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FD" w:rsidRDefault="00FB50FD" w:rsidP="00FB50FD">
      <w:pPr>
        <w:pStyle w:val="ad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FB50FD" w:rsidRDefault="00FB50FD" w:rsidP="00FB50FD">
      <w:pPr>
        <w:pStyle w:val="ad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FB50FD" w:rsidRDefault="00FB50FD" w:rsidP="00FB50FD">
      <w:pPr>
        <w:pStyle w:val="ad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FB50FD" w:rsidRDefault="00FB50FD" w:rsidP="00FB50FD">
      <w:pPr>
        <w:pStyle w:val="ad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FB50FD" w:rsidRDefault="00FB50FD" w:rsidP="00FB50FD">
      <w:pPr>
        <w:pStyle w:val="ad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FB50FD" w:rsidRPr="00FB50FD" w:rsidRDefault="00FB50FD" w:rsidP="00FB50FD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8E6413" w:rsidRDefault="008E6413" w:rsidP="008E6413">
      <w:pPr>
        <w:pStyle w:val="Style1"/>
        <w:widowControl/>
        <w:spacing w:line="240" w:lineRule="exact"/>
        <w:ind w:left="451"/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91708">
        <w:rPr>
          <w:rFonts w:ascii="Times New Roman" w:hAnsi="Times New Roman"/>
          <w:b/>
          <w:bCs/>
          <w:sz w:val="26"/>
          <w:szCs w:val="26"/>
          <w:lang w:val="ru-RU"/>
        </w:rPr>
        <w:t>ПРОГРАММА ВСТУПИТЕЛЬНОГО ИСПЫТАНИЯ ПО ФИЛОСОФИИ,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91708">
        <w:rPr>
          <w:rFonts w:ascii="Times New Roman" w:hAnsi="Times New Roman"/>
          <w:b/>
          <w:bCs/>
          <w:sz w:val="26"/>
          <w:szCs w:val="26"/>
          <w:lang w:val="ru-RU"/>
        </w:rPr>
        <w:t>для поступающих по направлению подготовки магистров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291708">
        <w:rPr>
          <w:rFonts w:ascii="Times New Roman" w:hAnsi="Times New Roman"/>
          <w:b/>
          <w:bCs/>
          <w:sz w:val="26"/>
          <w:szCs w:val="26"/>
          <w:lang w:val="ru-RU"/>
        </w:rPr>
        <w:t>47.04.01 ФИЛОСОФИЯ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8E6413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Направленность (профиль)</w:t>
      </w:r>
      <w:r w:rsidR="00541B95" w:rsidRPr="00291708">
        <w:rPr>
          <w:rFonts w:ascii="Times New Roman" w:hAnsi="Times New Roman"/>
          <w:b/>
          <w:bCs/>
          <w:sz w:val="26"/>
          <w:szCs w:val="26"/>
          <w:lang w:val="ru-RU"/>
        </w:rPr>
        <w:t xml:space="preserve"> – Социальная философия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2F4243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в 2019</w:t>
      </w:r>
      <w:r w:rsidR="00541B95" w:rsidRPr="00291708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034368" w:rsidRPr="00291708">
        <w:rPr>
          <w:rFonts w:ascii="Times New Roman" w:hAnsi="Times New Roman"/>
          <w:b/>
          <w:bCs/>
          <w:sz w:val="26"/>
          <w:szCs w:val="26"/>
          <w:lang w:val="ru-RU"/>
        </w:rPr>
        <w:t>году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  <w:sectPr w:rsidR="004B5184" w:rsidRPr="00291708">
          <w:footerReference w:type="default" r:id="rId7"/>
          <w:pgSz w:w="11900" w:h="16836"/>
          <w:pgMar w:top="920" w:right="840" w:bottom="1440" w:left="1380" w:header="720" w:footer="720" w:gutter="0"/>
          <w:cols w:space="720" w:equalWidth="0">
            <w:col w:w="9680"/>
          </w:cols>
          <w:noEndnote/>
        </w:sect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5051D" w:rsidRDefault="0075051D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4B5184" w:rsidRPr="00291708" w:rsidRDefault="00291708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АСТРАХАНЬ -</w:t>
      </w:r>
      <w:r w:rsidR="002F4243">
        <w:rPr>
          <w:rFonts w:ascii="Times New Roman" w:hAnsi="Times New Roman"/>
          <w:b/>
          <w:bCs/>
          <w:sz w:val="26"/>
          <w:szCs w:val="26"/>
          <w:lang w:val="ru-RU"/>
        </w:rPr>
        <w:t>2018</w:t>
      </w:r>
    </w:p>
    <w:p w:rsidR="004B5184" w:rsidRPr="00291708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  <w:sectPr w:rsidR="004B5184" w:rsidRPr="00291708">
          <w:type w:val="continuous"/>
          <w:pgSz w:w="11900" w:h="16836"/>
          <w:pgMar w:top="920" w:right="4620" w:bottom="1440" w:left="4940" w:header="720" w:footer="720" w:gutter="0"/>
          <w:cols w:space="720" w:equalWidth="0">
            <w:col w:w="2340"/>
          </w:cols>
          <w:noEndnote/>
        </w:sectPr>
      </w:pPr>
    </w:p>
    <w:p w:rsidR="004B5184" w:rsidRPr="00EA28B7" w:rsidRDefault="00034368" w:rsidP="00750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bookmarkStart w:id="0" w:name="page3"/>
      <w:bookmarkEnd w:id="0"/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lastRenderedPageBreak/>
        <w:t>ПОЯСНИТЕЛЬНАЯ ЗАПИСКА</w:t>
      </w:r>
    </w:p>
    <w:p w:rsidR="004B5184" w:rsidRPr="00EA28B7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EA28B7" w:rsidRDefault="00565138" w:rsidP="00FF6E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ФГБОУ 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>В</w:t>
      </w:r>
      <w:r w:rsidRPr="00EA28B7">
        <w:rPr>
          <w:rFonts w:ascii="Times New Roman" w:hAnsi="Times New Roman"/>
          <w:sz w:val="26"/>
          <w:szCs w:val="26"/>
          <w:lang w:val="ru-RU"/>
        </w:rPr>
        <w:t>О «Астраханский государственный университет» обладает правом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 xml:space="preserve"> самостоятельного регламентирования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правил 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 xml:space="preserve">приема обучающихся 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и программ вступительных испытаний (ст. 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>30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п. 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>2.</w:t>
      </w:r>
      <w:r w:rsidR="00B56DF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EA28B7">
        <w:rPr>
          <w:rFonts w:ascii="Times New Roman" w:hAnsi="Times New Roman"/>
          <w:sz w:val="26"/>
          <w:szCs w:val="26"/>
          <w:lang w:val="ru-RU"/>
        </w:rPr>
        <w:t>Федерального  закона</w:t>
      </w:r>
      <w:proofErr w:type="gramEnd"/>
      <w:r w:rsidRPr="00EA28B7">
        <w:rPr>
          <w:rFonts w:ascii="Times New Roman" w:hAnsi="Times New Roman"/>
          <w:sz w:val="26"/>
          <w:szCs w:val="26"/>
          <w:lang w:val="ru-RU"/>
        </w:rPr>
        <w:t xml:space="preserve"> «Об образовании в Российской Федерации»  от 29 декабря 2012 г. N 273-ФЗ "). 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B56DF9" w:rsidRPr="00EA28B7">
        <w:rPr>
          <w:rFonts w:ascii="Times New Roman" w:hAnsi="Times New Roman"/>
          <w:sz w:val="26"/>
          <w:szCs w:val="26"/>
          <w:lang w:val="ru-RU"/>
        </w:rPr>
        <w:t>Программе представлены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26F4" w:rsidRPr="00EA28B7">
        <w:rPr>
          <w:rFonts w:ascii="Times New Roman" w:hAnsi="Times New Roman"/>
          <w:sz w:val="26"/>
          <w:szCs w:val="26"/>
          <w:lang w:val="ru-RU"/>
        </w:rPr>
        <w:t>правила про</w:t>
      </w:r>
      <w:r w:rsidR="00B56DF9">
        <w:rPr>
          <w:rFonts w:ascii="Times New Roman" w:hAnsi="Times New Roman"/>
          <w:sz w:val="26"/>
          <w:szCs w:val="26"/>
          <w:lang w:val="ru-RU"/>
        </w:rPr>
        <w:t>ведения вступительного экзамена</w:t>
      </w:r>
      <w:r w:rsidR="00FF6EFC" w:rsidRPr="00EA28B7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>вопросы к вступительному испытанию</w:t>
      </w:r>
      <w:r w:rsidR="00B56DF9">
        <w:rPr>
          <w:rFonts w:ascii="Times New Roman" w:hAnsi="Times New Roman"/>
          <w:sz w:val="26"/>
          <w:szCs w:val="26"/>
          <w:lang w:val="ru-RU"/>
        </w:rPr>
        <w:t>, который проводится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56DF9">
        <w:rPr>
          <w:rFonts w:ascii="Times New Roman" w:hAnsi="Times New Roman"/>
          <w:sz w:val="26"/>
          <w:szCs w:val="26"/>
          <w:lang w:val="ru-RU"/>
        </w:rPr>
        <w:t>в</w:t>
      </w:r>
      <w:r w:rsidR="00FF6EFC" w:rsidRPr="00A92223">
        <w:rPr>
          <w:rFonts w:ascii="Times New Roman" w:hAnsi="Times New Roman"/>
          <w:sz w:val="26"/>
          <w:szCs w:val="26"/>
          <w:lang w:val="ru-RU"/>
        </w:rPr>
        <w:t xml:space="preserve"> письменной форме, с последующим устным собеседованием </w:t>
      </w:r>
      <w:r w:rsidR="00034368" w:rsidRPr="00A92223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B56DF9">
        <w:rPr>
          <w:rFonts w:ascii="Times New Roman" w:hAnsi="Times New Roman"/>
          <w:sz w:val="26"/>
          <w:szCs w:val="26"/>
          <w:lang w:val="ru-RU"/>
        </w:rPr>
        <w:t>направленности</w:t>
      </w:r>
      <w:r w:rsidR="00541B95" w:rsidRPr="00A92223">
        <w:rPr>
          <w:rFonts w:ascii="Times New Roman" w:hAnsi="Times New Roman"/>
          <w:sz w:val="26"/>
          <w:szCs w:val="26"/>
          <w:lang w:val="ru-RU"/>
        </w:rPr>
        <w:t xml:space="preserve"> «Социальная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 xml:space="preserve"> философия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>».</w:t>
      </w:r>
    </w:p>
    <w:p w:rsidR="004B5184" w:rsidRPr="00EA28B7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CB26F4" w:rsidRPr="00EA28B7" w:rsidRDefault="00CB26F4" w:rsidP="00CB2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sz w:val="26"/>
          <w:szCs w:val="26"/>
          <w:lang w:val="ru-RU"/>
        </w:rPr>
        <w:t>Правила проведения вступительного экзамена</w:t>
      </w:r>
    </w:p>
    <w:p w:rsidR="00CB26F4" w:rsidRPr="00EA28B7" w:rsidRDefault="00CB26F4" w:rsidP="00CB26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4B5184" w:rsidRPr="00EA28B7" w:rsidRDefault="00CB26F4" w:rsidP="0029170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Вступительный экзамен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 xml:space="preserve"> предназна</w:t>
      </w:r>
      <w:r w:rsidRPr="00EA28B7">
        <w:rPr>
          <w:rFonts w:ascii="Times New Roman" w:hAnsi="Times New Roman"/>
          <w:sz w:val="26"/>
          <w:szCs w:val="26"/>
          <w:lang w:val="ru-RU"/>
        </w:rPr>
        <w:t>чен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 xml:space="preserve"> для оценки знаний абитуриентов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>, поступающих для обучения в магистратуру по данной программе. Список вопросов отражает перечень основных разделов магистерской программы и даёт возможность оценить кач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>ество имеющихся знаний абитуриентов</w:t>
      </w:r>
      <w:r w:rsidR="00034368" w:rsidRPr="00EA28B7">
        <w:rPr>
          <w:rFonts w:ascii="Times New Roman" w:hAnsi="Times New Roman"/>
          <w:sz w:val="26"/>
          <w:szCs w:val="26"/>
          <w:lang w:val="ru-RU"/>
        </w:rPr>
        <w:t>, поступающих в магистратуру по философии.</w:t>
      </w:r>
    </w:p>
    <w:p w:rsidR="00E9111C" w:rsidRPr="00EA28B7" w:rsidRDefault="00E9111C" w:rsidP="00E911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F6EFC" w:rsidRPr="00EA28B7" w:rsidRDefault="00FF6EFC" w:rsidP="00FF6EF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Вступительный экзамен не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 xml:space="preserve"> является публичным, информационно-открытым меро</w:t>
      </w:r>
      <w:r w:rsidR="00BA2497">
        <w:rPr>
          <w:rFonts w:ascii="Times New Roman" w:hAnsi="Times New Roman"/>
          <w:sz w:val="26"/>
          <w:szCs w:val="26"/>
          <w:lang w:val="ru-RU"/>
        </w:rPr>
        <w:t xml:space="preserve">приятием (ст. 29 </w:t>
      </w:r>
      <w:r w:rsidR="00BE7014" w:rsidRPr="00EA28B7">
        <w:rPr>
          <w:rFonts w:ascii="Times New Roman" w:hAnsi="Times New Roman"/>
          <w:sz w:val="26"/>
          <w:szCs w:val="26"/>
          <w:lang w:val="ru-RU"/>
        </w:rPr>
        <w:t>Федерального закона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 xml:space="preserve"> «Об образовании в Российской </w:t>
      </w:r>
      <w:r w:rsidR="00BE7014" w:rsidRPr="00EA28B7">
        <w:rPr>
          <w:rFonts w:ascii="Times New Roman" w:hAnsi="Times New Roman"/>
          <w:sz w:val="26"/>
          <w:szCs w:val="26"/>
          <w:lang w:val="ru-RU"/>
        </w:rPr>
        <w:t>Федерации» от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 xml:space="preserve"> 29 декабря 2012 г</w:t>
      </w:r>
      <w:r w:rsidR="00BA2497">
        <w:rPr>
          <w:rFonts w:ascii="Times New Roman" w:hAnsi="Times New Roman"/>
          <w:sz w:val="26"/>
          <w:szCs w:val="26"/>
          <w:lang w:val="ru-RU"/>
        </w:rPr>
        <w:t>. N 273-ФЗ не содержит указания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 xml:space="preserve"> на обязательный информационно-открытый характер вступительного экзамена)</w:t>
      </w:r>
      <w:r w:rsidR="00A92223">
        <w:rPr>
          <w:rFonts w:ascii="Times New Roman" w:hAnsi="Times New Roman"/>
          <w:sz w:val="26"/>
          <w:szCs w:val="26"/>
          <w:lang w:val="ru-RU"/>
        </w:rPr>
        <w:t>. З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апрещены видео и аудио запись проведения вступительного экзамена, поскольку 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 xml:space="preserve">это нарушает права всех абитуриентов и </w:t>
      </w:r>
      <w:r w:rsidRPr="00EA28B7">
        <w:rPr>
          <w:rFonts w:ascii="Times New Roman" w:hAnsi="Times New Roman"/>
          <w:sz w:val="26"/>
          <w:szCs w:val="26"/>
          <w:lang w:val="ru-RU"/>
        </w:rPr>
        <w:t>образовательная организаци</w:t>
      </w:r>
      <w:r w:rsidR="00BA2497">
        <w:rPr>
          <w:rFonts w:ascii="Times New Roman" w:hAnsi="Times New Roman"/>
          <w:sz w:val="26"/>
          <w:szCs w:val="26"/>
          <w:lang w:val="ru-RU"/>
        </w:rPr>
        <w:t>я имеет право в правилах приема ограничить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доступ к </w:t>
      </w:r>
      <w:r w:rsidR="00BA2497">
        <w:rPr>
          <w:rFonts w:ascii="Times New Roman" w:hAnsi="Times New Roman"/>
          <w:sz w:val="26"/>
          <w:szCs w:val="26"/>
          <w:lang w:val="ru-RU"/>
        </w:rPr>
        <w:t>подобной информации (ст. 6. п.1</w:t>
      </w:r>
      <w:r w:rsidRPr="00EA28B7">
        <w:rPr>
          <w:rFonts w:ascii="Times New Roman" w:hAnsi="Times New Roman"/>
          <w:sz w:val="26"/>
          <w:szCs w:val="26"/>
          <w:lang w:val="ru-RU"/>
        </w:rPr>
        <w:t>, п.3 часть 1, ст. 7.Федерального законом от 27.07.2006 № 149-ФЗ «Об информации, информационных технологиях и о защите информации»</w:t>
      </w:r>
      <w:r w:rsidR="00DD2BBC" w:rsidRPr="00EA28B7">
        <w:rPr>
          <w:rFonts w:ascii="Times New Roman" w:hAnsi="Times New Roman"/>
          <w:sz w:val="26"/>
          <w:szCs w:val="26"/>
          <w:lang w:val="ru-RU"/>
        </w:rPr>
        <w:t>, Статья 151.1 ГК РФ</w:t>
      </w:r>
      <w:r w:rsidRPr="00EA28B7">
        <w:rPr>
          <w:rFonts w:ascii="Times New Roman" w:hAnsi="Times New Roman"/>
          <w:sz w:val="26"/>
          <w:szCs w:val="26"/>
          <w:lang w:val="ru-RU"/>
        </w:rPr>
        <w:t>).</w:t>
      </w:r>
    </w:p>
    <w:p w:rsidR="00FF6EFC" w:rsidRPr="00EA28B7" w:rsidRDefault="00FF6EFC" w:rsidP="00FF6E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F6EFC" w:rsidRPr="00EA28B7" w:rsidRDefault="00FF6EFC" w:rsidP="00FF6EF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Использование средств мобильной связи, Интернет, вспомогательных материалов, за иск</w:t>
      </w:r>
      <w:r w:rsidR="00A92223">
        <w:rPr>
          <w:rFonts w:ascii="Times New Roman" w:hAnsi="Times New Roman"/>
          <w:sz w:val="26"/>
          <w:szCs w:val="26"/>
          <w:lang w:val="ru-RU"/>
        </w:rPr>
        <w:t>лючением Программы вступительного испытания</w:t>
      </w:r>
      <w:r w:rsidRPr="00EA28B7">
        <w:rPr>
          <w:rFonts w:ascii="Times New Roman" w:hAnsi="Times New Roman"/>
          <w:sz w:val="26"/>
          <w:szCs w:val="26"/>
          <w:lang w:val="ru-RU"/>
        </w:rPr>
        <w:t>, для подготовки к ответу запрещается. Во время подготовки и ответа абитуриент не должен покидать аудиторию, консультироваться с другими людьми.</w:t>
      </w:r>
    </w:p>
    <w:p w:rsidR="00FF6EFC" w:rsidRPr="00EA28B7" w:rsidRDefault="00FF6EFC" w:rsidP="00E911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F6EFC" w:rsidRPr="00EA28B7" w:rsidRDefault="00034368" w:rsidP="00FF6EF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A92223">
        <w:rPr>
          <w:rFonts w:ascii="Times New Roman" w:hAnsi="Times New Roman"/>
          <w:sz w:val="26"/>
          <w:szCs w:val="26"/>
          <w:lang w:val="ru-RU"/>
        </w:rPr>
        <w:t xml:space="preserve">Вступительное испытание проводится в </w:t>
      </w:r>
      <w:r w:rsidR="00CB26F4" w:rsidRPr="00A92223">
        <w:rPr>
          <w:rFonts w:ascii="Times New Roman" w:hAnsi="Times New Roman"/>
          <w:sz w:val="26"/>
          <w:szCs w:val="26"/>
          <w:lang w:val="ru-RU"/>
        </w:rPr>
        <w:t xml:space="preserve">письменной </w:t>
      </w:r>
      <w:r w:rsidRPr="00A92223">
        <w:rPr>
          <w:rFonts w:ascii="Times New Roman" w:hAnsi="Times New Roman"/>
          <w:sz w:val="26"/>
          <w:szCs w:val="26"/>
          <w:lang w:val="ru-RU"/>
        </w:rPr>
        <w:t>форме</w:t>
      </w:r>
      <w:r w:rsidR="00CB26F4" w:rsidRPr="00A92223">
        <w:rPr>
          <w:rFonts w:ascii="Times New Roman" w:hAnsi="Times New Roman"/>
          <w:sz w:val="26"/>
          <w:szCs w:val="26"/>
          <w:lang w:val="ru-RU"/>
        </w:rPr>
        <w:t>, с последующим устным собеседованием</w:t>
      </w:r>
      <w:r w:rsidRPr="00A92223">
        <w:rPr>
          <w:rFonts w:ascii="Times New Roman" w:hAnsi="Times New Roman"/>
          <w:sz w:val="26"/>
          <w:szCs w:val="26"/>
          <w:lang w:val="ru-RU"/>
        </w:rPr>
        <w:t>. Перед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73D04">
        <w:rPr>
          <w:rFonts w:ascii="Times New Roman" w:hAnsi="Times New Roman"/>
          <w:sz w:val="26"/>
          <w:szCs w:val="26"/>
          <w:lang w:val="ru-RU"/>
        </w:rPr>
        <w:t>началом вступительного экзамена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в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 xml:space="preserve"> инд</w:t>
      </w:r>
      <w:r w:rsidR="003147B9">
        <w:rPr>
          <w:rFonts w:ascii="Times New Roman" w:hAnsi="Times New Roman"/>
          <w:sz w:val="26"/>
          <w:szCs w:val="26"/>
          <w:lang w:val="ru-RU"/>
        </w:rPr>
        <w:t>ивидуальном порядке абитуриенты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выбирают билет с вопросом для собеседования, сообщая его номер секретарю экзаменационной комиссии. </w:t>
      </w:r>
    </w:p>
    <w:p w:rsidR="00FF6EFC" w:rsidRPr="00EA28B7" w:rsidRDefault="00FF6EFC" w:rsidP="00FF6E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9111C" w:rsidRPr="00EA28B7" w:rsidRDefault="00034368" w:rsidP="0056513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Время, отводимое на подготовку 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>для каждого абитуриента</w:t>
      </w:r>
      <w:r w:rsidR="00A92223">
        <w:rPr>
          <w:rFonts w:ascii="Times New Roman" w:hAnsi="Times New Roman"/>
          <w:sz w:val="26"/>
          <w:szCs w:val="26"/>
          <w:lang w:val="ru-RU"/>
        </w:rPr>
        <w:t xml:space="preserve"> не должно превышать 40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минут. При под</w:t>
      </w:r>
      <w:r w:rsidR="001439E5">
        <w:rPr>
          <w:rFonts w:ascii="Times New Roman" w:hAnsi="Times New Roman"/>
          <w:sz w:val="26"/>
          <w:szCs w:val="26"/>
          <w:lang w:val="ru-RU"/>
        </w:rPr>
        <w:t xml:space="preserve">готовке 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>абитуриент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получает экзаменационный лист, на котором он должен изложить ответы на </w:t>
      </w:r>
      <w:r w:rsidR="00A92223">
        <w:rPr>
          <w:rFonts w:ascii="Times New Roman" w:hAnsi="Times New Roman"/>
          <w:sz w:val="26"/>
          <w:szCs w:val="26"/>
          <w:lang w:val="ru-RU"/>
        </w:rPr>
        <w:t>экзаменационные вопросы</w:t>
      </w:r>
      <w:r w:rsidRPr="00EA28B7">
        <w:rPr>
          <w:rFonts w:ascii="Times New Roman" w:hAnsi="Times New Roman"/>
          <w:sz w:val="26"/>
          <w:szCs w:val="26"/>
          <w:lang w:val="ru-RU"/>
        </w:rPr>
        <w:t>, заверив его своей подписью. Н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 xml:space="preserve">а устный ответ каждого абитуриента </w:t>
      </w:r>
      <w:r w:rsidRPr="00EA28B7">
        <w:rPr>
          <w:rFonts w:ascii="Times New Roman" w:hAnsi="Times New Roman"/>
          <w:sz w:val="26"/>
          <w:szCs w:val="26"/>
          <w:lang w:val="ru-RU"/>
        </w:rPr>
        <w:t>отводится по 10-15 минут.</w:t>
      </w:r>
    </w:p>
    <w:p w:rsidR="00E9111C" w:rsidRPr="00EA28B7" w:rsidRDefault="00E9111C" w:rsidP="00E911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9111C" w:rsidRPr="00B157F4" w:rsidRDefault="00034368" w:rsidP="00B157F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Ответ каждого поступающего оценивается по </w:t>
      </w:r>
      <w:proofErr w:type="spellStart"/>
      <w:r w:rsidRPr="00EA28B7">
        <w:rPr>
          <w:rFonts w:ascii="Times New Roman" w:hAnsi="Times New Roman"/>
          <w:sz w:val="26"/>
          <w:szCs w:val="26"/>
          <w:lang w:val="ru-RU"/>
        </w:rPr>
        <w:t>стобалльной</w:t>
      </w:r>
      <w:proofErr w:type="spellEnd"/>
      <w:r w:rsidRPr="00EA28B7">
        <w:rPr>
          <w:rFonts w:ascii="Times New Roman" w:hAnsi="Times New Roman"/>
          <w:sz w:val="26"/>
          <w:szCs w:val="26"/>
          <w:lang w:val="ru-RU"/>
        </w:rPr>
        <w:t xml:space="preserve"> системе в соответствии с указанными ниже критериями оценивания. Решение о </w:t>
      </w:r>
      <w:r w:rsidRPr="00EA28B7">
        <w:rPr>
          <w:rFonts w:ascii="Times New Roman" w:hAnsi="Times New Roman"/>
          <w:sz w:val="26"/>
          <w:szCs w:val="26"/>
          <w:lang w:val="ru-RU"/>
        </w:rPr>
        <w:lastRenderedPageBreak/>
        <w:t>выставлении оценки принимается простым голосованием после ответов всех абитуриентов.</w:t>
      </w:r>
    </w:p>
    <w:p w:rsidR="00E9111C" w:rsidRPr="00EA28B7" w:rsidRDefault="00E9111C" w:rsidP="00E9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9111C" w:rsidRDefault="00CB26F4" w:rsidP="00E9111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157F4">
        <w:rPr>
          <w:rFonts w:ascii="Times New Roman" w:hAnsi="Times New Roman"/>
          <w:sz w:val="26"/>
          <w:szCs w:val="26"/>
          <w:lang w:val="ru-RU"/>
        </w:rPr>
        <w:t xml:space="preserve">Абитуриент </w:t>
      </w:r>
      <w:r w:rsidR="00B157F4" w:rsidRPr="00B157F4">
        <w:rPr>
          <w:rFonts w:ascii="Times New Roman" w:hAnsi="Times New Roman"/>
          <w:sz w:val="26"/>
          <w:szCs w:val="26"/>
          <w:lang w:val="ru-RU"/>
        </w:rPr>
        <w:t>не должен мешать</w:t>
      </w:r>
      <w:r w:rsidRPr="00B157F4">
        <w:rPr>
          <w:rFonts w:ascii="Times New Roman" w:hAnsi="Times New Roman"/>
          <w:sz w:val="26"/>
          <w:szCs w:val="26"/>
          <w:lang w:val="ru-RU"/>
        </w:rPr>
        <w:t xml:space="preserve"> другим абитуриентам или проведению экзамена. </w:t>
      </w:r>
    </w:p>
    <w:p w:rsidR="00B157F4" w:rsidRPr="00B157F4" w:rsidRDefault="00B157F4" w:rsidP="00B15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157F4" w:rsidRPr="00B157F4" w:rsidRDefault="00E9111C" w:rsidP="00B157F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Абитуриент не имеет права вмешиваться в профессиональную деятельность экзаменационной комиссии (ст. 47 п. 3 ч.1</w:t>
      </w:r>
      <w:r w:rsidR="00C73D0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147B9" w:rsidRPr="00EA28B7">
        <w:rPr>
          <w:rFonts w:ascii="Times New Roman" w:hAnsi="Times New Roman"/>
          <w:sz w:val="26"/>
          <w:szCs w:val="26"/>
          <w:lang w:val="ru-RU"/>
        </w:rPr>
        <w:t>Федерального закона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«Об образовании в Российской </w:t>
      </w:r>
      <w:r w:rsidR="003147B9" w:rsidRPr="00EA28B7">
        <w:rPr>
          <w:rFonts w:ascii="Times New Roman" w:hAnsi="Times New Roman"/>
          <w:sz w:val="26"/>
          <w:szCs w:val="26"/>
          <w:lang w:val="ru-RU"/>
        </w:rPr>
        <w:t>Федерации» от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29 декабря 2012 г. N 273-ФЗ "). </w:t>
      </w:r>
    </w:p>
    <w:p w:rsidR="00B157F4" w:rsidRPr="00B157F4" w:rsidRDefault="00B157F4" w:rsidP="00B157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157F4" w:rsidRPr="00EA28B7" w:rsidRDefault="00B157F4" w:rsidP="00B157F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Абитуриент обязан покинуть аудиторию после своего ответа. Все возникшие вопросы, замечания к работе экзаменационной комиссии абитуриент имеет право выразить в устной или письменной форме после окончания экзамена. </w:t>
      </w:r>
    </w:p>
    <w:p w:rsidR="00B157F4" w:rsidRPr="00B157F4" w:rsidRDefault="00B157F4" w:rsidP="00B15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66569" w:rsidRDefault="00B157F4" w:rsidP="00291708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B157F4">
        <w:rPr>
          <w:rFonts w:ascii="Times New Roman" w:hAnsi="Times New Roman"/>
          <w:sz w:val="26"/>
          <w:szCs w:val="26"/>
          <w:lang w:val="ru-RU"/>
        </w:rPr>
        <w:t>Если абитуриент нарушает настоящие правила, то по решению экзаменационной комиссии он должен покинуть аудиторию, а экзамен считается им не сданным. </w:t>
      </w:r>
    </w:p>
    <w:p w:rsidR="00B157F4" w:rsidRDefault="00B157F4" w:rsidP="00B15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83890" w:rsidRPr="00B157F4" w:rsidRDefault="00683890" w:rsidP="00B157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B5184" w:rsidRDefault="00291708" w:rsidP="002917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t>О</w:t>
      </w:r>
      <w:r w:rsidR="00034368" w:rsidRPr="00EA28B7">
        <w:rPr>
          <w:rFonts w:ascii="Times New Roman" w:hAnsi="Times New Roman"/>
          <w:b/>
          <w:bCs/>
          <w:sz w:val="26"/>
          <w:szCs w:val="26"/>
          <w:lang w:val="ru-RU"/>
        </w:rPr>
        <w:t>сновные критерии оценивания ответа абитуриента, поступающего в магистратуру</w:t>
      </w:r>
    </w:p>
    <w:p w:rsidR="00683890" w:rsidRPr="00EA28B7" w:rsidRDefault="00683890" w:rsidP="002917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B5184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Умение анализировать мировоззренческие, социально и личностно значимые философские проблемы; </w:t>
      </w:r>
    </w:p>
    <w:p w:rsidR="00866569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Владение философской терминологией, знанием базовых понятий и теорий, касающихся основных философски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>х учений, проблем социального развития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; </w:t>
      </w:r>
      <w:bookmarkStart w:id="1" w:name="page5"/>
      <w:bookmarkEnd w:id="1"/>
    </w:p>
    <w:p w:rsidR="004B5184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Способность системного мышления, обобщения источников по теме ответа в единую картину; </w:t>
      </w:r>
    </w:p>
    <w:p w:rsidR="004B5184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Ответы на поставленные вопросы должны отражать знания абитуриента, полученные им не только из лекционных курсов и одного (основного, рекомендованного курсом) учебника или учебного пособия, но и более 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 xml:space="preserve">глубокие знания, которые абитуриент 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может и должен был почерпнуть из дополнительных источников в ходе предыдущего обучения и при подготовке к вступительному собеседованию. </w:t>
      </w:r>
    </w:p>
    <w:p w:rsidR="004B5184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Ц</w:t>
      </w:r>
      <w:r w:rsidR="00DD5E36">
        <w:rPr>
          <w:rFonts w:ascii="Times New Roman" w:hAnsi="Times New Roman"/>
          <w:sz w:val="26"/>
          <w:szCs w:val="26"/>
          <w:lang w:val="ru-RU"/>
        </w:rPr>
        <w:t>елью ответа на экзамене</w:t>
      </w:r>
      <w:r w:rsidR="00C73D04">
        <w:rPr>
          <w:rFonts w:ascii="Times New Roman" w:hAnsi="Times New Roman"/>
          <w:sz w:val="26"/>
          <w:szCs w:val="26"/>
          <w:lang w:val="ru-RU"/>
        </w:rPr>
        <w:t xml:space="preserve"> для абитуриентов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должна стать возможность показать умение самостоятельно мыслить, а не только воспроизводить существующие теории и концепции. </w:t>
      </w:r>
    </w:p>
    <w:p w:rsidR="004B5184" w:rsidRPr="00EA28B7" w:rsidRDefault="00034368" w:rsidP="0029170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Ответ должен содержать конкретные содержательные выводы, в которых кратко, лаконично обобщается и «кристаллизуется» суть рассмотренного вопроса. </w:t>
      </w:r>
    </w:p>
    <w:p w:rsidR="004B5184" w:rsidRPr="00EA28B7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Pr="00EA28B7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t xml:space="preserve">Критерии оценивания результатов </w:t>
      </w:r>
      <w:r w:rsidR="00866569" w:rsidRPr="00EA28B7">
        <w:rPr>
          <w:rFonts w:ascii="Times New Roman" w:hAnsi="Times New Roman"/>
          <w:b/>
          <w:bCs/>
          <w:sz w:val="26"/>
          <w:szCs w:val="26"/>
          <w:lang w:val="ru-RU"/>
        </w:rPr>
        <w:t>экзамена</w:t>
      </w:r>
    </w:p>
    <w:p w:rsidR="004B5184" w:rsidRPr="00EA28B7" w:rsidRDefault="00034368" w:rsidP="002917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Оценка ответа зависит от того, в какой мере выше перечисленные требования (цели экзаменационного отв</w:t>
      </w:r>
      <w:r w:rsidR="00541B95" w:rsidRPr="00EA28B7">
        <w:rPr>
          <w:rFonts w:ascii="Times New Roman" w:hAnsi="Times New Roman"/>
          <w:sz w:val="26"/>
          <w:szCs w:val="26"/>
          <w:lang w:val="ru-RU"/>
        </w:rPr>
        <w:t>ета) будут реализованы аби</w:t>
      </w:r>
      <w:r w:rsidR="00C73D04">
        <w:rPr>
          <w:rFonts w:ascii="Times New Roman" w:hAnsi="Times New Roman"/>
          <w:sz w:val="26"/>
          <w:szCs w:val="26"/>
          <w:lang w:val="ru-RU"/>
        </w:rPr>
        <w:t>туриентом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 в первую очередь при устном ответе, и подкреплены письменным конспектом. При этом ответ на экзаменационные вопросы предусматривает максимальное количество баллов.</w:t>
      </w:r>
    </w:p>
    <w:p w:rsidR="004B5184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3890" w:rsidRDefault="00683890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683890" w:rsidRDefault="00683890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B5184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lastRenderedPageBreak/>
        <w:t>Соотношение критериев оценивания ответа абитуриента и уровней его знаний</w:t>
      </w:r>
    </w:p>
    <w:p w:rsidR="00C73D04" w:rsidRPr="00EA28B7" w:rsidRDefault="00C73D04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496" w:type="dxa"/>
        <w:tblInd w:w="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240"/>
        <w:gridCol w:w="1400"/>
        <w:gridCol w:w="1700"/>
        <w:gridCol w:w="2676"/>
      </w:tblGrid>
      <w:tr w:rsidR="00C73D04" w:rsidRPr="00EA28B7" w:rsidTr="00EC4DB6">
        <w:trPr>
          <w:trHeight w:val="307"/>
        </w:trPr>
        <w:tc>
          <w:tcPr>
            <w:tcW w:w="6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D04" w:rsidRPr="00EA28B7" w:rsidRDefault="00C73D04" w:rsidP="0076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Критерии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оценивания</w:t>
            </w:r>
            <w:proofErr w:type="spellEnd"/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D04" w:rsidRPr="00EA28B7" w:rsidRDefault="00C73D04" w:rsidP="0076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Уровень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знаний</w:t>
            </w:r>
            <w:proofErr w:type="spellEnd"/>
          </w:p>
        </w:tc>
      </w:tr>
      <w:tr w:rsidR="004B5184" w:rsidRPr="00EA28B7" w:rsidTr="00762B0B">
        <w:trPr>
          <w:trHeight w:val="289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100%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необходимого объема ответа.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95-100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4B5184" w:rsidRPr="00EA28B7" w:rsidTr="00762B0B">
        <w:trPr>
          <w:trHeight w:val="298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Правильное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философской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терминологии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отлично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B5184" w:rsidRPr="00683890" w:rsidTr="00762B0B">
        <w:trPr>
          <w:trHeight w:val="293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глубокое знание основных и дополнительных источников,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298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3E1C2A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наличие частных выводов по вопросам;</w:t>
            </w:r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</w:t>
            </w:r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все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3E1C2A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вопросы </w:t>
            </w:r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э/билета   и   дополнительные   вопросы   в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EA28B7" w:rsidTr="00762B0B">
        <w:trPr>
          <w:trHeight w:val="303"/>
        </w:trPr>
        <w:tc>
          <w:tcPr>
            <w:tcW w:w="3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A28B7">
              <w:rPr>
                <w:rFonts w:ascii="Times New Roman" w:hAnsi="Times New Roman"/>
                <w:sz w:val="26"/>
                <w:szCs w:val="26"/>
              </w:rPr>
              <w:t>соответствии</w:t>
            </w:r>
            <w:proofErr w:type="spellEnd"/>
            <w:proofErr w:type="gram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требованиями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184" w:rsidRPr="00EA28B7" w:rsidTr="00762B0B">
        <w:trPr>
          <w:trHeight w:val="291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3E1C2A" w:rsidRDefault="003E1C2A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="00034368"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90%</w:t>
            </w:r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от  необходимого</w:t>
            </w:r>
            <w:proofErr w:type="gramEnd"/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объема  ответа.  </w:t>
            </w:r>
            <w:r w:rsidR="00034368" w:rsidRPr="003E1C2A">
              <w:rPr>
                <w:rFonts w:ascii="Times New Roman" w:hAnsi="Times New Roman"/>
                <w:sz w:val="26"/>
                <w:szCs w:val="26"/>
                <w:lang w:val="ru-RU"/>
              </w:rPr>
              <w:t>Правильное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90-94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4B5184" w:rsidRPr="00EA28B7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философской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терминологии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; 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глубокое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отлично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B5184" w:rsidRPr="00683890" w:rsidTr="00762B0B">
        <w:trPr>
          <w:trHeight w:val="29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знание основных источников, наличие частных выводов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по вопросам; ответ на все вопросы э/билета, частичный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4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ответ на поставленные дополнительные вопросы.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EA28B7" w:rsidTr="00762B0B">
        <w:trPr>
          <w:trHeight w:val="291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85%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необходимого объема ответа.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85-89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4B5184" w:rsidRPr="00EA28B7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Правильное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философской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терминологии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хорошо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B5184" w:rsidRPr="00683890" w:rsidTr="00762B0B">
        <w:trPr>
          <w:trHeight w:val="29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глубокое знание основных источников, наличие частных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3E1C2A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выводов</w:t>
            </w:r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по  вопросам</w:t>
            </w:r>
            <w:proofErr w:type="gramEnd"/>
            <w:r w:rsidR="0003436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;  ответ  на  все  вопросы  э/билета,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отсутствие полных целостных и обоснованных ответов на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EA28B7" w:rsidTr="00762B0B">
        <w:trPr>
          <w:trHeight w:val="303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A28B7">
              <w:rPr>
                <w:rFonts w:ascii="Times New Roman" w:hAnsi="Times New Roman"/>
                <w:sz w:val="26"/>
                <w:szCs w:val="26"/>
              </w:rPr>
              <w:t>дополнительные</w:t>
            </w:r>
            <w:proofErr w:type="spellEnd"/>
            <w:proofErr w:type="gram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вопросы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экзаменационной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комиссии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184" w:rsidRPr="00EA28B7" w:rsidTr="00762B0B">
        <w:trPr>
          <w:trHeight w:val="291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80%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необходимого объема ответа.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80-84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4B5184" w:rsidRPr="00EA28B7" w:rsidTr="00762B0B">
        <w:trPr>
          <w:trHeight w:val="298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Правильное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основных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философских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хорошо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B5184" w:rsidRPr="00683890" w:rsidTr="00762B0B">
        <w:trPr>
          <w:trHeight w:val="293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терминов; системное знание основных источников; ответ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на все вопросы э/билета, отсутствие полных целостных и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683890" w:rsidTr="00762B0B">
        <w:trPr>
          <w:trHeight w:val="298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обоснованных   ответов   на   дополнительные   вопросы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B5184" w:rsidRPr="00EA28B7" w:rsidTr="00762B0B">
        <w:trPr>
          <w:trHeight w:val="300"/>
        </w:trPr>
        <w:tc>
          <w:tcPr>
            <w:tcW w:w="3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A28B7">
              <w:rPr>
                <w:rFonts w:ascii="Times New Roman" w:hAnsi="Times New Roman"/>
                <w:sz w:val="26"/>
                <w:szCs w:val="26"/>
              </w:rPr>
              <w:t>экзаменационной</w:t>
            </w:r>
            <w:proofErr w:type="spellEnd"/>
            <w:proofErr w:type="gram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комиссии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184" w:rsidRPr="00EA28B7" w:rsidTr="00762B0B">
        <w:trPr>
          <w:trHeight w:val="308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4B5184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5184" w:rsidRPr="00EA28B7" w:rsidTr="00762B0B">
        <w:trPr>
          <w:trHeight w:val="286"/>
        </w:trPr>
        <w:tc>
          <w:tcPr>
            <w:tcW w:w="51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70%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необходимого объема ответа.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4B5184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70-79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4B5184" w:rsidRPr="00EA28B7" w:rsidTr="00762B0B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Корректное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основных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философских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5184" w:rsidRPr="00EA28B7" w:rsidRDefault="0003436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хорошо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B5184" w:rsidRPr="00EA28B7" w:rsidTr="00762B0B">
        <w:trPr>
          <w:trHeight w:val="29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терминов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системное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знание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основных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5184" w:rsidRPr="00EA28B7" w:rsidRDefault="0003436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источников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29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EA28B7" w:rsidTr="00762B0B">
        <w:trPr>
          <w:trHeight w:val="299"/>
        </w:trPr>
        <w:tc>
          <w:tcPr>
            <w:tcW w:w="6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неполный ответ на вопросы э/билета, отсутствие полных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целостных  и</w:t>
            </w:r>
            <w:proofErr w:type="gramEnd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обоснованных  ответов  на  дополнительные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вопросы экзаменационной комиссии.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60%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 необходимого объема ответа.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Некорректное   использование   основных   философских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терминов;  поверхностное</w:t>
            </w:r>
            <w:proofErr w:type="gramEnd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знание  основных  источников;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неполный ответ на вопросы э/билета, отсутствие полных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целостных  и</w:t>
            </w:r>
            <w:proofErr w:type="gramEnd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обоснованных  ответов  на  дополнительные</w:t>
            </w:r>
          </w:p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A28B7">
              <w:rPr>
                <w:rFonts w:ascii="Times New Roman" w:hAnsi="Times New Roman"/>
                <w:sz w:val="26"/>
                <w:szCs w:val="26"/>
              </w:rPr>
              <w:t>вопросы</w:t>
            </w:r>
            <w:proofErr w:type="spellEnd"/>
            <w:proofErr w:type="gram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экзаменационной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комиссии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EA28B7" w:rsidTr="00762B0B">
        <w:trPr>
          <w:trHeight w:val="1820"/>
        </w:trPr>
        <w:tc>
          <w:tcPr>
            <w:tcW w:w="68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60-69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удовлетворительно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291708" w:rsidRPr="00EA28B7" w:rsidTr="00762B0B">
        <w:trPr>
          <w:trHeight w:val="300"/>
        </w:trPr>
        <w:tc>
          <w:tcPr>
            <w:tcW w:w="68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EA28B7" w:rsidTr="00762B0B">
        <w:trPr>
          <w:trHeight w:val="303"/>
        </w:trPr>
        <w:tc>
          <w:tcPr>
            <w:tcW w:w="68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708" w:rsidRPr="00EA28B7" w:rsidTr="00762B0B">
        <w:trPr>
          <w:trHeight w:val="291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Дано  </w:t>
            </w:r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50</w:t>
            </w:r>
            <w:proofErr w:type="gram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%</w:t>
            </w: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или  менее  от  необходимого  объема  ответа.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0-59 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баллов</w:t>
            </w:r>
            <w:proofErr w:type="spellEnd"/>
          </w:p>
        </w:tc>
      </w:tr>
      <w:tr w:rsidR="00291708" w:rsidRPr="00EA28B7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3147B9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Отсутствие представлений об </w:t>
            </w:r>
            <w:proofErr w:type="gramStart"/>
            <w:r w:rsidR="0029170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основных  философских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неудовлетворительно</w:t>
            </w:r>
            <w:proofErr w:type="spellEnd"/>
            <w:r w:rsidRPr="00EA28B7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291708" w:rsidRPr="00683890" w:rsidTr="00762B0B">
        <w:trPr>
          <w:trHeight w:val="29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3147B9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терминах.</w:t>
            </w:r>
            <w:r w:rsidR="0029170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Фрагментарное знание/</w:t>
            </w:r>
            <w:r w:rsidR="0029170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="00291708"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незнание  основных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683890" w:rsidTr="00762B0B">
        <w:trPr>
          <w:trHeight w:val="301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источников;   </w:t>
            </w:r>
            <w:proofErr w:type="gramEnd"/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неполный   ответ   на   вопросы   э/билета,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683890" w:rsidTr="00762B0B">
        <w:trPr>
          <w:trHeight w:val="300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A28B7">
              <w:rPr>
                <w:rFonts w:ascii="Times New Roman" w:hAnsi="Times New Roman"/>
                <w:sz w:val="26"/>
                <w:szCs w:val="26"/>
                <w:lang w:val="ru-RU"/>
              </w:rPr>
              <w:t>отсутствие полных целостных и обоснованных ответов на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1708" w:rsidRPr="00EA28B7" w:rsidTr="00762B0B">
        <w:trPr>
          <w:trHeight w:val="303"/>
        </w:trPr>
        <w:tc>
          <w:tcPr>
            <w:tcW w:w="6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3E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47B9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ополнительные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вопросы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экзаменационной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28B7">
              <w:rPr>
                <w:rFonts w:ascii="Times New Roman" w:hAnsi="Times New Roman"/>
                <w:sz w:val="26"/>
                <w:szCs w:val="26"/>
              </w:rPr>
              <w:t>комиссии</w:t>
            </w:r>
            <w:proofErr w:type="spellEnd"/>
            <w:r w:rsidRPr="00EA28B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708" w:rsidRPr="00EA28B7" w:rsidRDefault="00291708" w:rsidP="00FF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B5184" w:rsidRPr="00EA28B7" w:rsidRDefault="0029170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lastRenderedPageBreak/>
        <w:t>П</w:t>
      </w:r>
      <w:r w:rsidR="00034368" w:rsidRPr="00EA28B7">
        <w:rPr>
          <w:rFonts w:ascii="Times New Roman" w:hAnsi="Times New Roman"/>
          <w:b/>
          <w:bCs/>
          <w:sz w:val="26"/>
          <w:szCs w:val="26"/>
          <w:lang w:val="ru-RU"/>
        </w:rPr>
        <w:t>еречень вопросов к вступительному собеседованию</w:t>
      </w:r>
    </w:p>
    <w:p w:rsidR="004B5184" w:rsidRPr="00EA28B7" w:rsidRDefault="004B5184" w:rsidP="00291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291708" w:rsidRPr="00EA28B7" w:rsidRDefault="00291708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EA28B7">
        <w:rPr>
          <w:rFonts w:ascii="Times New Roman" w:hAnsi="Times New Roman"/>
          <w:bCs/>
          <w:sz w:val="26"/>
          <w:szCs w:val="26"/>
          <w:lang w:val="ru-RU"/>
        </w:rPr>
        <w:t>Предмет и структура социальной философии.</w:t>
      </w:r>
    </w:p>
    <w:p w:rsidR="00A648A7" w:rsidRPr="00EA28B7" w:rsidRDefault="00A648A7" w:rsidP="002F3153">
      <w:pPr>
        <w:pStyle w:val="a3"/>
        <w:numPr>
          <w:ilvl w:val="0"/>
          <w:numId w:val="23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Основные этапы развития социально-философской мысли. </w:t>
      </w:r>
    </w:p>
    <w:p w:rsidR="002C0181" w:rsidRPr="00EA28B7" w:rsidRDefault="002C0181" w:rsidP="002F3153">
      <w:pPr>
        <w:pStyle w:val="a3"/>
        <w:numPr>
          <w:ilvl w:val="0"/>
          <w:numId w:val="23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Методы изучения общества в социальной философии</w:t>
      </w:r>
      <w:r w:rsidR="00DD5E36">
        <w:rPr>
          <w:sz w:val="26"/>
          <w:szCs w:val="26"/>
        </w:rPr>
        <w:t>.</w:t>
      </w:r>
    </w:p>
    <w:p w:rsidR="002C0181" w:rsidRPr="00EA28B7" w:rsidRDefault="002C0181" w:rsidP="002F3153">
      <w:pPr>
        <w:pStyle w:val="a3"/>
        <w:numPr>
          <w:ilvl w:val="0"/>
          <w:numId w:val="23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Философское и конкретно-научное познание социальной реальности</w:t>
      </w:r>
      <w:r w:rsidR="00DD5E36">
        <w:rPr>
          <w:sz w:val="26"/>
          <w:szCs w:val="26"/>
        </w:rPr>
        <w:t>.</w:t>
      </w:r>
    </w:p>
    <w:p w:rsidR="00291708" w:rsidRPr="00EA28B7" w:rsidRDefault="00291708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Общество как объект философского анализа. </w:t>
      </w:r>
    </w:p>
    <w:p w:rsidR="002C0181" w:rsidRDefault="000617BF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Социальное время</w:t>
      </w:r>
      <w:r w:rsidR="002C0181" w:rsidRPr="00EA28B7">
        <w:rPr>
          <w:rFonts w:ascii="Times New Roman" w:hAnsi="Times New Roman"/>
          <w:sz w:val="26"/>
          <w:szCs w:val="26"/>
          <w:lang w:val="ru-RU"/>
        </w:rPr>
        <w:t xml:space="preserve"> и социальное пространство.</w:t>
      </w:r>
    </w:p>
    <w:p w:rsidR="00EA28B7" w:rsidRPr="00EA28B7" w:rsidRDefault="00EA28B7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Общественное сознание: понятие, структура, динамика.</w:t>
      </w:r>
    </w:p>
    <w:p w:rsidR="00291708" w:rsidRPr="00EA28B7" w:rsidRDefault="00291708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EA28B7">
        <w:rPr>
          <w:rFonts w:ascii="Times New Roman" w:hAnsi="Times New Roman"/>
          <w:bCs/>
          <w:sz w:val="26"/>
          <w:szCs w:val="26"/>
        </w:rPr>
        <w:t>Природа</w:t>
      </w:r>
      <w:proofErr w:type="spellEnd"/>
      <w:r w:rsidRPr="00EA28B7">
        <w:rPr>
          <w:rFonts w:ascii="Times New Roman" w:hAnsi="Times New Roman"/>
          <w:bCs/>
          <w:sz w:val="26"/>
          <w:szCs w:val="26"/>
        </w:rPr>
        <w:t xml:space="preserve"> и </w:t>
      </w:r>
      <w:proofErr w:type="spellStart"/>
      <w:r w:rsidRPr="00EA28B7">
        <w:rPr>
          <w:rFonts w:ascii="Times New Roman" w:hAnsi="Times New Roman"/>
          <w:bCs/>
          <w:sz w:val="26"/>
          <w:szCs w:val="26"/>
        </w:rPr>
        <w:t>общество</w:t>
      </w:r>
      <w:proofErr w:type="spellEnd"/>
      <w:r w:rsidRPr="00EA28B7">
        <w:rPr>
          <w:rFonts w:ascii="Times New Roman" w:hAnsi="Times New Roman"/>
          <w:bCs/>
          <w:sz w:val="26"/>
          <w:szCs w:val="26"/>
          <w:lang w:val="ru-RU"/>
        </w:rPr>
        <w:t>.</w:t>
      </w:r>
    </w:p>
    <w:p w:rsidR="00866569" w:rsidRPr="00EA28B7" w:rsidRDefault="00291708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iCs/>
          <w:sz w:val="26"/>
          <w:szCs w:val="26"/>
          <w:lang w:val="ru-RU"/>
        </w:rPr>
        <w:t xml:space="preserve">Смысл истории. Исторический процесс и </w:t>
      </w:r>
      <w:r w:rsidRPr="00EA28B7">
        <w:rPr>
          <w:rFonts w:ascii="Times New Roman" w:hAnsi="Times New Roman"/>
          <w:sz w:val="26"/>
          <w:szCs w:val="26"/>
          <w:lang w:val="ru-RU"/>
        </w:rPr>
        <w:t>проблемы социального развития</w:t>
      </w:r>
      <w:r w:rsidRPr="00EA28B7">
        <w:rPr>
          <w:rFonts w:ascii="Times New Roman" w:hAnsi="Times New Roman"/>
          <w:iCs/>
          <w:sz w:val="26"/>
          <w:szCs w:val="26"/>
          <w:lang w:val="ru-RU"/>
        </w:rPr>
        <w:t xml:space="preserve">. </w:t>
      </w:r>
    </w:p>
    <w:p w:rsidR="00CD20C8" w:rsidRPr="00EA28B7" w:rsidRDefault="00CD20C8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EA28B7">
        <w:rPr>
          <w:bCs/>
          <w:sz w:val="26"/>
          <w:szCs w:val="26"/>
        </w:rPr>
        <w:t>Духовная сфера жизни общества (Духовность. Философия. Наука).</w:t>
      </w:r>
    </w:p>
    <w:p w:rsidR="00CD20C8" w:rsidRPr="00EA28B7" w:rsidRDefault="00CD20C8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EA28B7">
        <w:rPr>
          <w:bCs/>
          <w:sz w:val="26"/>
          <w:szCs w:val="26"/>
        </w:rPr>
        <w:t>Духовная сфера жизни общества (Ценности. Религия. Искусство).</w:t>
      </w:r>
    </w:p>
    <w:p w:rsidR="00CD20C8" w:rsidRDefault="00CD20C8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EA28B7">
        <w:rPr>
          <w:bCs/>
          <w:sz w:val="26"/>
          <w:szCs w:val="26"/>
        </w:rPr>
        <w:t>Социальная сфера жизни общества</w:t>
      </w:r>
      <w:r w:rsidR="006D03C4">
        <w:rPr>
          <w:bCs/>
          <w:sz w:val="26"/>
          <w:szCs w:val="26"/>
        </w:rPr>
        <w:t>.</w:t>
      </w:r>
    </w:p>
    <w:p w:rsidR="006D03C4" w:rsidRDefault="006D03C4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>
        <w:rPr>
          <w:rFonts w:ascii="Times New Roman" w:hAnsi="Times New Roman"/>
          <w:iCs/>
          <w:sz w:val="26"/>
          <w:szCs w:val="26"/>
          <w:lang w:val="ru-RU"/>
        </w:rPr>
        <w:t>Экономическая сфера жизни общества.</w:t>
      </w:r>
    </w:p>
    <w:p w:rsidR="0073764E" w:rsidRPr="006D03C4" w:rsidRDefault="0073764E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>
        <w:rPr>
          <w:rFonts w:ascii="Times New Roman" w:hAnsi="Times New Roman"/>
          <w:iCs/>
          <w:sz w:val="26"/>
          <w:szCs w:val="26"/>
          <w:lang w:val="ru-RU"/>
        </w:rPr>
        <w:t>Правовая сфера жизни общества.</w:t>
      </w:r>
    </w:p>
    <w:p w:rsidR="00CD20C8" w:rsidRPr="00EA28B7" w:rsidRDefault="00CD20C8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EA28B7">
        <w:rPr>
          <w:bCs/>
          <w:sz w:val="26"/>
          <w:szCs w:val="26"/>
        </w:rPr>
        <w:t>Социальная антропология в системе социально-философского знания.</w:t>
      </w:r>
    </w:p>
    <w:p w:rsidR="00CD20C8" w:rsidRDefault="005C751C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 w:rsidRPr="00EA28B7">
        <w:rPr>
          <w:bCs/>
          <w:sz w:val="26"/>
          <w:szCs w:val="26"/>
        </w:rPr>
        <w:t>Философия культуры в структуре социальной философии.</w:t>
      </w:r>
    </w:p>
    <w:p w:rsidR="00FA65F5" w:rsidRPr="00775385" w:rsidRDefault="00775385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>
        <w:rPr>
          <w:rFonts w:ascii="Times New Roman" w:hAnsi="Times New Roman"/>
          <w:iCs/>
          <w:sz w:val="26"/>
          <w:szCs w:val="26"/>
          <w:lang w:val="ru-RU"/>
        </w:rPr>
        <w:t xml:space="preserve">Философия политики </w:t>
      </w:r>
      <w:r w:rsidRPr="00FA65F5">
        <w:rPr>
          <w:rFonts w:ascii="Times New Roman" w:hAnsi="Times New Roman"/>
          <w:bCs/>
          <w:sz w:val="26"/>
          <w:szCs w:val="26"/>
          <w:lang w:val="ru-RU"/>
        </w:rPr>
        <w:t xml:space="preserve">в </w:t>
      </w:r>
      <w:r w:rsidRPr="00FA65F5">
        <w:rPr>
          <w:rFonts w:ascii="Times New Roman" w:hAnsi="Times New Roman"/>
          <w:iCs/>
          <w:sz w:val="26"/>
          <w:szCs w:val="26"/>
          <w:lang w:val="ru-RU"/>
        </w:rPr>
        <w:t>системе социально-философского знания.</w:t>
      </w:r>
    </w:p>
    <w:p w:rsidR="00C00F99" w:rsidRDefault="00C00F99" w:rsidP="002F3153">
      <w:pPr>
        <w:pStyle w:val="a3"/>
        <w:numPr>
          <w:ilvl w:val="0"/>
          <w:numId w:val="2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Научно-техническое развитие и современное общество: проблемы формирования техногенной цивилизации.</w:t>
      </w:r>
    </w:p>
    <w:p w:rsidR="00C00F99" w:rsidRPr="00C00F99" w:rsidRDefault="00C00F99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>
        <w:rPr>
          <w:rFonts w:ascii="Times New Roman" w:hAnsi="Times New Roman"/>
          <w:iCs/>
          <w:sz w:val="26"/>
          <w:szCs w:val="26"/>
          <w:lang w:val="ru-RU"/>
        </w:rPr>
        <w:t>Глобализация и социальное развитие</w:t>
      </w:r>
      <w:r w:rsidR="006D03C4">
        <w:rPr>
          <w:rFonts w:ascii="Times New Roman" w:hAnsi="Times New Roman"/>
          <w:iCs/>
          <w:sz w:val="26"/>
          <w:szCs w:val="26"/>
          <w:lang w:val="ru-RU"/>
        </w:rPr>
        <w:t xml:space="preserve">: глобальные и </w:t>
      </w:r>
      <w:proofErr w:type="spellStart"/>
      <w:r w:rsidR="006D03C4">
        <w:rPr>
          <w:rFonts w:ascii="Times New Roman" w:hAnsi="Times New Roman"/>
          <w:iCs/>
          <w:sz w:val="26"/>
          <w:szCs w:val="26"/>
          <w:lang w:val="ru-RU"/>
        </w:rPr>
        <w:t>глокальные</w:t>
      </w:r>
      <w:proofErr w:type="spellEnd"/>
      <w:r w:rsidR="006D03C4">
        <w:rPr>
          <w:rFonts w:ascii="Times New Roman" w:hAnsi="Times New Roman"/>
          <w:iCs/>
          <w:sz w:val="26"/>
          <w:szCs w:val="26"/>
          <w:lang w:val="ru-RU"/>
        </w:rPr>
        <w:t xml:space="preserve"> тренды. </w:t>
      </w:r>
    </w:p>
    <w:p w:rsidR="005C751C" w:rsidRPr="00EA28B7" w:rsidRDefault="005C751C" w:rsidP="002F3153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EA28B7">
        <w:rPr>
          <w:rFonts w:ascii="Times New Roman" w:hAnsi="Times New Roman"/>
          <w:iCs/>
          <w:sz w:val="26"/>
          <w:szCs w:val="26"/>
          <w:lang w:val="ru-RU"/>
        </w:rPr>
        <w:t>Социальная философия в современном обществе.</w:t>
      </w:r>
    </w:p>
    <w:p w:rsidR="00CD20C8" w:rsidRPr="00EA28B7" w:rsidRDefault="00CD20C8" w:rsidP="005C7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ru-RU"/>
        </w:rPr>
      </w:pPr>
    </w:p>
    <w:p w:rsidR="00EA28B7" w:rsidRPr="00EA28B7" w:rsidRDefault="00EA28B7" w:rsidP="00EA28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317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A28B7">
        <w:rPr>
          <w:rFonts w:ascii="Times New Roman" w:hAnsi="Times New Roman"/>
          <w:b/>
          <w:bCs/>
          <w:sz w:val="26"/>
          <w:szCs w:val="26"/>
        </w:rPr>
        <w:t>Библиографический</w:t>
      </w:r>
      <w:proofErr w:type="spellEnd"/>
      <w:r w:rsidRPr="00EA28B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28B7">
        <w:rPr>
          <w:rFonts w:ascii="Times New Roman" w:hAnsi="Times New Roman"/>
          <w:b/>
          <w:bCs/>
          <w:sz w:val="26"/>
          <w:szCs w:val="26"/>
        </w:rPr>
        <w:t>список</w:t>
      </w:r>
      <w:proofErr w:type="spellEnd"/>
      <w:r w:rsidRPr="00EA28B7">
        <w:rPr>
          <w:rFonts w:ascii="Times New Roman" w:hAnsi="Times New Roman"/>
          <w:b/>
          <w:bCs/>
          <w:sz w:val="26"/>
          <w:szCs w:val="26"/>
        </w:rPr>
        <w:t xml:space="preserve"> (</w:t>
      </w:r>
      <w:proofErr w:type="spellStart"/>
      <w:r w:rsidRPr="00EA28B7">
        <w:rPr>
          <w:rFonts w:ascii="Times New Roman" w:hAnsi="Times New Roman"/>
          <w:b/>
          <w:bCs/>
          <w:sz w:val="26"/>
          <w:szCs w:val="26"/>
        </w:rPr>
        <w:t>основная</w:t>
      </w:r>
      <w:proofErr w:type="spellEnd"/>
      <w:r w:rsidRPr="00EA28B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A28B7">
        <w:rPr>
          <w:rFonts w:ascii="Times New Roman" w:hAnsi="Times New Roman"/>
          <w:b/>
          <w:bCs/>
          <w:sz w:val="26"/>
          <w:szCs w:val="26"/>
        </w:rPr>
        <w:t>литература</w:t>
      </w:r>
      <w:proofErr w:type="spellEnd"/>
      <w:r w:rsidRPr="00EA28B7">
        <w:rPr>
          <w:rFonts w:ascii="Times New Roman" w:hAnsi="Times New Roman"/>
          <w:b/>
          <w:bCs/>
          <w:sz w:val="26"/>
          <w:szCs w:val="26"/>
        </w:rPr>
        <w:t>)</w:t>
      </w:r>
    </w:p>
    <w:p w:rsidR="00EA28B7" w:rsidRPr="00EA28B7" w:rsidRDefault="00EA28B7" w:rsidP="00EA28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28B7" w:rsidRPr="00EA28B7" w:rsidRDefault="00EA28B7" w:rsidP="00EA28B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Алексеев, П.В. Социальная философия: учебное пособие / П.В. Алексеев. – М.: Проспект, 2014. – 256 с.</w:t>
      </w:r>
    </w:p>
    <w:p w:rsidR="00EA28B7" w:rsidRPr="00EA28B7" w:rsidRDefault="00EA28B7" w:rsidP="00EA28B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 xml:space="preserve">Баева Л.В. Философия: основной курс: учебник для вузов / Л.В. Баева, П.Л. Карабущенко, П.Е. Бойко, Н.В. Гришин; под науч. ред. Л.В. Баевой. – Астрахань: </w:t>
      </w:r>
      <w:r w:rsidRPr="00EA28B7">
        <w:rPr>
          <w:rFonts w:ascii="Times New Roman" w:hAnsi="Times New Roman"/>
          <w:sz w:val="26"/>
          <w:szCs w:val="26"/>
        </w:rPr>
        <w:t xml:space="preserve">АГУ, 2007, 2008, 2014. </w:t>
      </w:r>
    </w:p>
    <w:p w:rsidR="00EA28B7" w:rsidRPr="00EA28B7" w:rsidRDefault="00EA28B7" w:rsidP="00EA28B7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EA28B7">
        <w:rPr>
          <w:rFonts w:ascii="Times New Roman" w:hAnsi="Times New Roman"/>
          <w:bCs/>
          <w:sz w:val="26"/>
          <w:szCs w:val="26"/>
          <w:lang w:val="ru-RU"/>
        </w:rPr>
        <w:t>Гобозов</w:t>
      </w:r>
      <w:proofErr w:type="spellEnd"/>
      <w:r w:rsidRPr="00EA28B7">
        <w:rPr>
          <w:rFonts w:ascii="Times New Roman" w:hAnsi="Times New Roman"/>
          <w:bCs/>
          <w:sz w:val="26"/>
          <w:szCs w:val="26"/>
          <w:lang w:val="ru-RU"/>
        </w:rPr>
        <w:t xml:space="preserve"> И.А. </w:t>
      </w:r>
      <w:r w:rsidR="000617BF">
        <w:rPr>
          <w:rFonts w:ascii="Times New Roman" w:hAnsi="Times New Roman"/>
          <w:sz w:val="26"/>
          <w:szCs w:val="26"/>
          <w:lang w:val="ru-RU"/>
        </w:rPr>
        <w:t>Социальная философия</w:t>
      </w:r>
      <w:r w:rsidRPr="00EA28B7">
        <w:rPr>
          <w:rFonts w:ascii="Times New Roman" w:hAnsi="Times New Roman"/>
          <w:sz w:val="26"/>
          <w:szCs w:val="26"/>
          <w:lang w:val="ru-RU"/>
        </w:rPr>
        <w:t xml:space="preserve">: учеб. для вузов / И. А. </w:t>
      </w:r>
      <w:proofErr w:type="spellStart"/>
      <w:r w:rsidRPr="00EA28B7">
        <w:rPr>
          <w:rFonts w:ascii="Times New Roman" w:hAnsi="Times New Roman"/>
          <w:sz w:val="26"/>
          <w:szCs w:val="26"/>
          <w:lang w:val="ru-RU"/>
        </w:rPr>
        <w:t>Гобозов</w:t>
      </w:r>
      <w:proofErr w:type="spellEnd"/>
      <w:r w:rsidRPr="00EA28B7">
        <w:rPr>
          <w:rFonts w:ascii="Times New Roman" w:hAnsi="Times New Roman"/>
          <w:sz w:val="26"/>
          <w:szCs w:val="26"/>
          <w:lang w:val="ru-RU"/>
        </w:rPr>
        <w:t xml:space="preserve">. - </w:t>
      </w:r>
      <w:proofErr w:type="gramStart"/>
      <w:r w:rsidRPr="00EA28B7">
        <w:rPr>
          <w:rFonts w:ascii="Times New Roman" w:hAnsi="Times New Roman"/>
          <w:sz w:val="26"/>
          <w:szCs w:val="26"/>
          <w:lang w:val="ru-RU"/>
        </w:rPr>
        <w:t>М. :</w:t>
      </w:r>
      <w:proofErr w:type="gramEnd"/>
      <w:r w:rsidRPr="00EA28B7">
        <w:rPr>
          <w:rFonts w:ascii="Times New Roman" w:hAnsi="Times New Roman"/>
          <w:sz w:val="26"/>
          <w:szCs w:val="26"/>
          <w:lang w:val="ru-RU"/>
        </w:rPr>
        <w:t xml:space="preserve"> Академический Проект, 2010. - 347 с.</w:t>
      </w:r>
    </w:p>
    <w:p w:rsidR="00EA28B7" w:rsidRPr="00EA28B7" w:rsidRDefault="00EA28B7" w:rsidP="00EA28B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Востриков И.В. Социальная философия: методические рекомендации для студ</w:t>
      </w:r>
      <w:r w:rsidR="000617BF">
        <w:rPr>
          <w:rFonts w:ascii="Times New Roman" w:hAnsi="Times New Roman"/>
          <w:sz w:val="26"/>
          <w:szCs w:val="26"/>
          <w:lang w:val="ru-RU"/>
        </w:rPr>
        <w:t xml:space="preserve">ентов специальности философия: </w:t>
      </w:r>
      <w:r w:rsidRPr="00EA28B7">
        <w:rPr>
          <w:rFonts w:ascii="Times New Roman" w:hAnsi="Times New Roman"/>
          <w:sz w:val="26"/>
          <w:szCs w:val="26"/>
          <w:lang w:val="ru-RU"/>
        </w:rPr>
        <w:t>Издательский дом «Астраханский университет», 2010.</w:t>
      </w:r>
    </w:p>
    <w:p w:rsidR="00291708" w:rsidRPr="00EA28B7" w:rsidRDefault="00291708" w:rsidP="002917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B5184" w:rsidRPr="00DD5E36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mallCaps/>
          <w:sz w:val="26"/>
          <w:szCs w:val="26"/>
          <w:lang w:val="ru-RU"/>
        </w:rPr>
      </w:pPr>
      <w:r w:rsidRPr="00DD5E36">
        <w:rPr>
          <w:rFonts w:ascii="Times New Roman" w:hAnsi="Times New Roman"/>
          <w:b/>
          <w:bCs/>
          <w:smallCaps/>
          <w:sz w:val="26"/>
          <w:szCs w:val="26"/>
          <w:lang w:val="ru-RU"/>
        </w:rPr>
        <w:t>Содержание программы</w:t>
      </w:r>
    </w:p>
    <w:p w:rsidR="00866569" w:rsidRPr="00EA28B7" w:rsidRDefault="00866569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91708" w:rsidRDefault="00291708" w:rsidP="005C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t xml:space="preserve">ПРЕДМЕТ И </w:t>
      </w:r>
      <w:r w:rsidR="005C751C" w:rsidRPr="00EA28B7">
        <w:rPr>
          <w:rFonts w:ascii="Times New Roman" w:hAnsi="Times New Roman"/>
          <w:b/>
          <w:bCs/>
          <w:sz w:val="26"/>
          <w:szCs w:val="26"/>
          <w:lang w:val="ru-RU"/>
        </w:rPr>
        <w:t xml:space="preserve">СТРУКТУРА СОЦИАЛЬНОЙ ФИЛОСОФИИ </w:t>
      </w:r>
    </w:p>
    <w:p w:rsidR="000617BF" w:rsidRPr="00EA28B7" w:rsidRDefault="000617BF" w:rsidP="005C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A648A7" w:rsidRPr="00EA28B7" w:rsidRDefault="00291708" w:rsidP="00A648A7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Общетеоретическая философия и социальная философия о сущности общества: сходства и различия. Общество как нерасчлененное целое и как дифференцированная целостная система. Структура современного социально-философского знания: социальная онтология (учение об общественном бытии в его статике); философия история (учение об общественном бытии в его динамике). Общество и социальная реальность: к разграничению понятий. Дискуссионный характер выделения социально-философской антропологии: за и против.  </w:t>
      </w:r>
    </w:p>
    <w:p w:rsidR="00A648A7" w:rsidRPr="00EA28B7" w:rsidRDefault="00A648A7" w:rsidP="005C751C">
      <w:pPr>
        <w:pStyle w:val="a3"/>
        <w:jc w:val="both"/>
        <w:rPr>
          <w:sz w:val="26"/>
          <w:szCs w:val="26"/>
        </w:rPr>
      </w:pPr>
    </w:p>
    <w:p w:rsidR="00A648A7" w:rsidRPr="00EA28B7" w:rsidRDefault="00A648A7" w:rsidP="00A648A7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ОСНОВНЫЕ ЭТАПЫ РАЗВИТИЯ</w:t>
      </w:r>
    </w:p>
    <w:p w:rsidR="00A648A7" w:rsidRPr="00EA28B7" w:rsidRDefault="00A648A7" w:rsidP="00A648A7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СОЦИАЛЬНО-ФИЛОСОФСКОЙ МЫСЛИ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Становление социальной философии как самостоятельной отрасли философского знания в Новое и новейшее время.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Европейская мысль Нового времени в поисках общественного идеала. Идея общего блага. Либеральная концепция идеального устройства общества. Утопический социализм о будущем общества. Социально-философские взгляды К. Маркса.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Поворот западной мысли в первой половине XIX в. от социальной философии к разработке конкретной социальной науки - социологии. Современное состояние западной социально-философской мысли. Либеральная концепция открытого общества </w:t>
      </w:r>
      <w:proofErr w:type="spellStart"/>
      <w:r w:rsidRPr="00EA28B7">
        <w:rPr>
          <w:sz w:val="26"/>
          <w:szCs w:val="26"/>
        </w:rPr>
        <w:t>К.Поппера</w:t>
      </w:r>
      <w:proofErr w:type="spellEnd"/>
      <w:r w:rsidRPr="00EA28B7">
        <w:rPr>
          <w:sz w:val="26"/>
          <w:szCs w:val="26"/>
        </w:rPr>
        <w:t xml:space="preserve">. Франкфуртская школа (М. </w:t>
      </w:r>
      <w:proofErr w:type="spellStart"/>
      <w:r w:rsidRPr="00EA28B7">
        <w:rPr>
          <w:sz w:val="26"/>
          <w:szCs w:val="26"/>
        </w:rPr>
        <w:t>Хоркхаймер</w:t>
      </w:r>
      <w:proofErr w:type="spellEnd"/>
      <w:r w:rsidRPr="00EA28B7">
        <w:rPr>
          <w:sz w:val="26"/>
          <w:szCs w:val="26"/>
        </w:rPr>
        <w:t xml:space="preserve">, </w:t>
      </w:r>
      <w:proofErr w:type="spellStart"/>
      <w:r w:rsidRPr="00EA28B7">
        <w:rPr>
          <w:sz w:val="26"/>
          <w:szCs w:val="26"/>
        </w:rPr>
        <w:t>Т.Адорно</w:t>
      </w:r>
      <w:proofErr w:type="spellEnd"/>
      <w:r w:rsidRPr="00EA28B7">
        <w:rPr>
          <w:sz w:val="26"/>
          <w:szCs w:val="26"/>
        </w:rPr>
        <w:t xml:space="preserve">, </w:t>
      </w:r>
      <w:proofErr w:type="spellStart"/>
      <w:r w:rsidRPr="00EA28B7">
        <w:rPr>
          <w:sz w:val="26"/>
          <w:szCs w:val="26"/>
        </w:rPr>
        <w:t>Г.Маркузе</w:t>
      </w:r>
      <w:proofErr w:type="spellEnd"/>
      <w:r w:rsidRPr="00EA28B7">
        <w:rPr>
          <w:sz w:val="26"/>
          <w:szCs w:val="26"/>
        </w:rPr>
        <w:t xml:space="preserve">). Постмодернистская социальная философия (Ж.-Ф. </w:t>
      </w:r>
      <w:proofErr w:type="spellStart"/>
      <w:r w:rsidRPr="00EA28B7">
        <w:rPr>
          <w:sz w:val="26"/>
          <w:szCs w:val="26"/>
        </w:rPr>
        <w:t>Лиотар</w:t>
      </w:r>
      <w:proofErr w:type="spellEnd"/>
      <w:r w:rsidRPr="00EA28B7">
        <w:rPr>
          <w:sz w:val="26"/>
          <w:szCs w:val="26"/>
        </w:rPr>
        <w:t xml:space="preserve">, </w:t>
      </w:r>
      <w:proofErr w:type="spellStart"/>
      <w:r w:rsidRPr="00EA28B7">
        <w:rPr>
          <w:sz w:val="26"/>
          <w:szCs w:val="26"/>
        </w:rPr>
        <w:t>М.Фуко</w:t>
      </w:r>
      <w:proofErr w:type="spellEnd"/>
      <w:r w:rsidRPr="00EA28B7">
        <w:rPr>
          <w:sz w:val="26"/>
          <w:szCs w:val="26"/>
        </w:rPr>
        <w:t xml:space="preserve">). Теория коммуникативного действия Ю. </w:t>
      </w:r>
      <w:proofErr w:type="spellStart"/>
      <w:r w:rsidRPr="00EA28B7">
        <w:rPr>
          <w:sz w:val="26"/>
          <w:szCs w:val="26"/>
        </w:rPr>
        <w:t>Хабермаса</w:t>
      </w:r>
      <w:proofErr w:type="spellEnd"/>
      <w:r w:rsidRPr="00EA28B7">
        <w:rPr>
          <w:sz w:val="26"/>
          <w:szCs w:val="26"/>
        </w:rPr>
        <w:t>. К дискуссиям в западной мысли о соотношении социальной философии и теоретической социологии.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Основные этапы развития отечественной социально-философской мысли. Трактовка исторического материализма в советский период. Философы XIX-XX вв. в поисках общественного идеала. Причины особого внимания отечественных исследователей к философии истории и, в частности, философии российской истории.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философия как онтология развивающегося общественного бытия. Основные черты социальной философии: 1) учение о всеобщих чертах общества как такового; 2) учение о должном, совершенном, идеальном устройстве общества. Соотношение сущего и </w:t>
      </w:r>
      <w:r w:rsidR="00BE7014" w:rsidRPr="00EA28B7">
        <w:rPr>
          <w:sz w:val="26"/>
          <w:szCs w:val="26"/>
        </w:rPr>
        <w:t>должного как существования,</w:t>
      </w:r>
      <w:r w:rsidRPr="00EA28B7">
        <w:rPr>
          <w:sz w:val="26"/>
          <w:szCs w:val="26"/>
        </w:rPr>
        <w:t xml:space="preserve"> и сущности в социально-философском знании.</w:t>
      </w:r>
    </w:p>
    <w:p w:rsidR="00291708" w:rsidRPr="00EA28B7" w:rsidRDefault="00291708" w:rsidP="005C751C">
      <w:pPr>
        <w:pStyle w:val="a3"/>
        <w:jc w:val="both"/>
        <w:rPr>
          <w:b/>
          <w:bCs/>
          <w:sz w:val="26"/>
          <w:szCs w:val="26"/>
        </w:rPr>
      </w:pPr>
    </w:p>
    <w:p w:rsidR="002C0181" w:rsidRPr="00EA28B7" w:rsidRDefault="002C0181" w:rsidP="002C0181">
      <w:pPr>
        <w:pStyle w:val="a3"/>
        <w:ind w:firstLine="720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МЕТОДЫ ИЗУЧЕНИЯ ОБЩЕСТВА</w:t>
      </w:r>
    </w:p>
    <w:p w:rsidR="002C0181" w:rsidRDefault="002C0181" w:rsidP="002C0181">
      <w:pPr>
        <w:pStyle w:val="a3"/>
        <w:ind w:firstLine="720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В СОЦИАЛЬНОЙ ФИЛОСОФИИ</w:t>
      </w:r>
    </w:p>
    <w:p w:rsidR="000617BF" w:rsidRPr="00EA28B7" w:rsidRDefault="000617BF" w:rsidP="002C0181">
      <w:pPr>
        <w:pStyle w:val="a3"/>
        <w:ind w:firstLine="720"/>
        <w:jc w:val="center"/>
        <w:rPr>
          <w:b/>
          <w:sz w:val="26"/>
          <w:szCs w:val="26"/>
        </w:rPr>
      </w:pP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Проблема метода в социальной философии. Особенности применения всеобщих методов в анализе общественной жизни: диалектика, системный подход, синергетика.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Диалектика как метод познания общественных явлений и процессов. Особенности функционирования и развития общества с позиций диалектики. Исторический опыт применения диалектики к анализу общества.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Общество с позиции системного подхода. Социум как иерархическая система. Элемент, часть, целое. Основные аспекты системного метода в анализе общественной жизни: функционально-структурный и исторический (генетико-прогностический).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Синергетика как наука о самоорганизации сложных развивающихся систем. «Порядок» и «хаос» - ключевые понятия синергетики. Эвристические возможности и границы применения синергетики к анализу динамики развития общества. Исторический процесс с позиции синергетики. 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Дискуссии о взаимосвязи диалектики, системного подхода и синергетики.</w:t>
      </w:r>
    </w:p>
    <w:p w:rsidR="002C0181" w:rsidRDefault="002C0181" w:rsidP="002C0181">
      <w:pPr>
        <w:pStyle w:val="a3"/>
        <w:ind w:firstLine="720"/>
        <w:jc w:val="both"/>
        <w:rPr>
          <w:b/>
          <w:sz w:val="26"/>
          <w:szCs w:val="26"/>
        </w:rPr>
      </w:pPr>
    </w:p>
    <w:p w:rsidR="002C0181" w:rsidRDefault="002C0181" w:rsidP="00FB10D4">
      <w:pPr>
        <w:pStyle w:val="a3"/>
        <w:ind w:firstLine="720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ФИЛОСОФСКОЕ И КОНКРЕТНО-НАУЧНОЕ ПОЗНАНИЕ СОЦИАЛЬНОЙ РЕАЛЬНОСТИ</w:t>
      </w:r>
    </w:p>
    <w:p w:rsidR="000617BF" w:rsidRPr="00EA28B7" w:rsidRDefault="000617BF" w:rsidP="002C0181">
      <w:pPr>
        <w:pStyle w:val="a3"/>
        <w:ind w:firstLine="720"/>
        <w:jc w:val="center"/>
        <w:rPr>
          <w:sz w:val="26"/>
          <w:szCs w:val="26"/>
        </w:rPr>
      </w:pP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Специфика социального познания: многообразие его форм. </w:t>
      </w:r>
      <w:proofErr w:type="spellStart"/>
      <w:r w:rsidRPr="00EA28B7">
        <w:rPr>
          <w:sz w:val="26"/>
          <w:szCs w:val="26"/>
        </w:rPr>
        <w:t>Вненаучное</w:t>
      </w:r>
      <w:proofErr w:type="spellEnd"/>
      <w:r w:rsidRPr="00EA28B7">
        <w:rPr>
          <w:sz w:val="26"/>
          <w:szCs w:val="26"/>
        </w:rPr>
        <w:t xml:space="preserve"> и научное социальное познание. Эмпирический и теоретический уровни социального </w:t>
      </w:r>
      <w:r w:rsidRPr="00EA28B7">
        <w:rPr>
          <w:sz w:val="26"/>
          <w:szCs w:val="26"/>
        </w:rPr>
        <w:lastRenderedPageBreak/>
        <w:t xml:space="preserve">познания. Субъект и объект познания. Основные типы социального научного знания: социологическое знание, гуманитарное знание, историческое знание, их специфика и взаимосвязь. Объяснение и понимание в социальном познании. 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Проблема истины в социальном познании. Основные этапы развития социального знания: классический и неклассический этапы. Роль различных идеалов естественнонаучного знания (физический, биологический, синергетический) для развития социального знания.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Множественность возможных форм описания социальной реальности и проблема их сопоставимости.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философия и конкретные социальные науки. Взаимосвязь социальной философии и теоретической социологии, политологии, культурологи, экономики. Причины </w:t>
      </w:r>
      <w:proofErr w:type="spellStart"/>
      <w:r w:rsidRPr="00EA28B7">
        <w:rPr>
          <w:sz w:val="26"/>
          <w:szCs w:val="26"/>
        </w:rPr>
        <w:t>социологизации</w:t>
      </w:r>
      <w:proofErr w:type="spellEnd"/>
      <w:r w:rsidRPr="00EA28B7">
        <w:rPr>
          <w:sz w:val="26"/>
          <w:szCs w:val="26"/>
        </w:rPr>
        <w:t xml:space="preserve"> социальной философии.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эпистемология: понятие и основные проблемы. </w:t>
      </w:r>
    </w:p>
    <w:p w:rsidR="002C0181" w:rsidRPr="00EA28B7" w:rsidRDefault="002C0181" w:rsidP="002C0181">
      <w:pPr>
        <w:pStyle w:val="a3"/>
        <w:ind w:firstLine="720"/>
        <w:jc w:val="both"/>
        <w:rPr>
          <w:sz w:val="26"/>
          <w:szCs w:val="26"/>
        </w:rPr>
      </w:pPr>
    </w:p>
    <w:p w:rsidR="00291708" w:rsidRDefault="00291708" w:rsidP="005C7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sz w:val="26"/>
          <w:szCs w:val="26"/>
          <w:lang w:val="ru-RU"/>
        </w:rPr>
        <w:t>ОБЩЕСТВО КА</w:t>
      </w:r>
      <w:r w:rsidR="005C751C" w:rsidRPr="00EA28B7">
        <w:rPr>
          <w:rFonts w:ascii="Times New Roman" w:hAnsi="Times New Roman"/>
          <w:b/>
          <w:sz w:val="26"/>
          <w:szCs w:val="26"/>
          <w:lang w:val="ru-RU"/>
        </w:rPr>
        <w:t>К ОБЪЕКТ ФИЛОСОФСКОГО АНАЛИЗА.</w:t>
      </w:r>
    </w:p>
    <w:p w:rsidR="000617BF" w:rsidRPr="00EA28B7" w:rsidRDefault="000617BF" w:rsidP="005C75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Общество как </w:t>
      </w:r>
      <w:proofErr w:type="spellStart"/>
      <w:r w:rsidRPr="00EA28B7">
        <w:rPr>
          <w:sz w:val="26"/>
          <w:szCs w:val="26"/>
        </w:rPr>
        <w:t>надприродная</w:t>
      </w:r>
      <w:proofErr w:type="spellEnd"/>
      <w:r w:rsidRPr="00EA28B7">
        <w:rPr>
          <w:sz w:val="26"/>
          <w:szCs w:val="26"/>
        </w:rPr>
        <w:t xml:space="preserve"> реальность. Различные способы ее интерпретации.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Структура общества. Основные сферы жизни общества: духовная, политическая, экономическая, соц</w:t>
      </w:r>
      <w:r w:rsidR="000617BF">
        <w:rPr>
          <w:sz w:val="26"/>
          <w:szCs w:val="26"/>
        </w:rPr>
        <w:t>иальная. Социальные институты,</w:t>
      </w:r>
      <w:r w:rsidRPr="00EA28B7">
        <w:rPr>
          <w:sz w:val="26"/>
          <w:szCs w:val="26"/>
        </w:rPr>
        <w:t xml:space="preserve"> субъекты и социальные процессы. Общество как органическое целое и как механическая связь отдельных индивидов. Всеобщие черты общества: самодостаточная общность индивидов, способная к воспроизводству; совместная деятельность индивидов, направленная на удовлетворение их интересов и потребностей, как необходимое условие существования общности; общественные отношения между индивидами как форма их совместной деятельности.  Социальное пространство и социальное время.  Общество и Человек. Общество и Государство. Общество и Право. Общество и Культура.  Общество в глобальном мире. «Меняющаяся социальность» (Ж. </w:t>
      </w:r>
      <w:proofErr w:type="spellStart"/>
      <w:r w:rsidRPr="00EA28B7">
        <w:rPr>
          <w:sz w:val="26"/>
          <w:szCs w:val="26"/>
        </w:rPr>
        <w:t>Бодрияйр</w:t>
      </w:r>
      <w:proofErr w:type="spellEnd"/>
      <w:r w:rsidRPr="00EA28B7">
        <w:rPr>
          <w:sz w:val="26"/>
          <w:szCs w:val="26"/>
        </w:rPr>
        <w:t xml:space="preserve">, В.Г. Федотова). </w:t>
      </w:r>
    </w:p>
    <w:p w:rsidR="000617BF" w:rsidRDefault="002C0181" w:rsidP="00FA65F5">
      <w:pPr>
        <w:pStyle w:val="a3"/>
        <w:ind w:firstLine="0"/>
        <w:jc w:val="both"/>
        <w:rPr>
          <w:b/>
          <w:color w:val="000000"/>
          <w:sz w:val="26"/>
          <w:szCs w:val="26"/>
        </w:rPr>
      </w:pPr>
      <w:r w:rsidRPr="00EA28B7">
        <w:rPr>
          <w:color w:val="000000"/>
          <w:sz w:val="26"/>
          <w:szCs w:val="26"/>
        </w:rPr>
        <w:br/>
      </w:r>
      <w:r w:rsidR="00FA65F5">
        <w:rPr>
          <w:b/>
          <w:color w:val="000000"/>
          <w:sz w:val="26"/>
          <w:szCs w:val="26"/>
        </w:rPr>
        <w:t xml:space="preserve">                      </w:t>
      </w:r>
      <w:r w:rsidRPr="00EA28B7">
        <w:rPr>
          <w:b/>
          <w:color w:val="000000"/>
          <w:sz w:val="26"/>
          <w:szCs w:val="26"/>
        </w:rPr>
        <w:t>СОЦИАЛЬНОЕ ВРЕМЯ И СОЦИАЛЬНОЕ ПРОСТРАНСТВО</w:t>
      </w:r>
    </w:p>
    <w:p w:rsidR="00866569" w:rsidRPr="00FA65F5" w:rsidRDefault="002C0181" w:rsidP="00FA65F5">
      <w:pPr>
        <w:pStyle w:val="a3"/>
        <w:ind w:firstLine="0"/>
        <w:jc w:val="both"/>
        <w:rPr>
          <w:b/>
          <w:color w:val="000000"/>
          <w:sz w:val="26"/>
          <w:szCs w:val="26"/>
        </w:rPr>
      </w:pPr>
      <w:r w:rsidRPr="00EA28B7">
        <w:rPr>
          <w:color w:val="000000"/>
          <w:sz w:val="26"/>
          <w:szCs w:val="26"/>
        </w:rPr>
        <w:br/>
      </w:r>
      <w:r w:rsidR="00FA65F5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EA28B7">
        <w:rPr>
          <w:color w:val="000000"/>
          <w:sz w:val="26"/>
          <w:szCs w:val="26"/>
          <w:shd w:val="clear" w:color="auto" w:fill="FFFFFF"/>
        </w:rPr>
        <w:t xml:space="preserve">Классическая трактовка времени и пространства: однородность, непрерывность, бесконечная делимость, 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самотождественность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>. Объективация времени и пространства. Установка на покорение времени и пространства. Классическая трактовка времени и пространства и здравый смысл.</w:t>
      </w:r>
      <w:r w:rsidRPr="00EA28B7">
        <w:rPr>
          <w:color w:val="000000"/>
          <w:sz w:val="26"/>
          <w:szCs w:val="26"/>
        </w:rPr>
        <w:br/>
      </w:r>
      <w:r w:rsidRPr="00EA28B7">
        <w:rPr>
          <w:color w:val="000000"/>
          <w:sz w:val="26"/>
          <w:szCs w:val="26"/>
          <w:shd w:val="clear" w:color="auto" w:fill="FFFFFF"/>
        </w:rPr>
        <w:t xml:space="preserve">Неклассическая трактовка времени и пространства. 3+1-мерность как основное топологическое свойство пространственно-временной структуры мира. Понятие 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хронотопа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>. Пространственное становление времени (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опространствование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времени), временное становление пространства (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овременение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пространства).</w:t>
      </w:r>
      <w:r w:rsidR="000617BF">
        <w:rPr>
          <w:color w:val="000000"/>
          <w:sz w:val="26"/>
          <w:szCs w:val="26"/>
          <w:shd w:val="clear" w:color="auto" w:fill="FFFFFF"/>
        </w:rPr>
        <w:t xml:space="preserve"> </w:t>
      </w:r>
      <w:r w:rsidRPr="00EA28B7">
        <w:rPr>
          <w:color w:val="000000"/>
          <w:sz w:val="26"/>
          <w:szCs w:val="26"/>
          <w:shd w:val="clear" w:color="auto" w:fill="FFFFFF"/>
        </w:rPr>
        <w:t>Социальное время-пространство как структура человеческой деятельности. Социальное время как последовательность, социальное пространство как совмещение деятельностей. Формы времени и пространства в структурировании социальности. История общества и пространственно-временное структурирование социальности.</w:t>
      </w:r>
    </w:p>
    <w:p w:rsidR="00EA28B7" w:rsidRDefault="00EA28B7" w:rsidP="00FA65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E7014" w:rsidRDefault="00BE7014" w:rsidP="00FA65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83890" w:rsidRDefault="00683890" w:rsidP="00FA65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83890" w:rsidRDefault="00683890" w:rsidP="00FA65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A28B7" w:rsidRDefault="00EA28B7" w:rsidP="00EA28B7">
      <w:pPr>
        <w:pStyle w:val="a3"/>
        <w:ind w:firstLine="0"/>
        <w:jc w:val="center"/>
        <w:rPr>
          <w:b/>
          <w:color w:val="000000"/>
          <w:sz w:val="26"/>
          <w:szCs w:val="26"/>
        </w:rPr>
      </w:pPr>
      <w:r w:rsidRPr="00EA28B7">
        <w:rPr>
          <w:b/>
          <w:color w:val="000000"/>
          <w:sz w:val="26"/>
          <w:szCs w:val="26"/>
        </w:rPr>
        <w:lastRenderedPageBreak/>
        <w:t>ОБЩЕСТВЕННОЕ СОЗНАНИЕ: ПОНЯТИЕ, СТРУКТУРА, ДИНАМИКА</w:t>
      </w:r>
    </w:p>
    <w:p w:rsidR="000617BF" w:rsidRPr="00EA28B7" w:rsidRDefault="000617BF" w:rsidP="00EA28B7">
      <w:pPr>
        <w:pStyle w:val="a3"/>
        <w:ind w:firstLine="0"/>
        <w:jc w:val="center"/>
        <w:rPr>
          <w:b/>
          <w:color w:val="000000"/>
          <w:sz w:val="26"/>
          <w:szCs w:val="26"/>
        </w:rPr>
      </w:pPr>
    </w:p>
    <w:p w:rsidR="00EA28B7" w:rsidRPr="00EA28B7" w:rsidRDefault="00EA28B7" w:rsidP="00EA28B7">
      <w:pPr>
        <w:pStyle w:val="a3"/>
        <w:ind w:firstLine="0"/>
        <w:jc w:val="both"/>
        <w:rPr>
          <w:b/>
          <w:color w:val="000000"/>
          <w:sz w:val="26"/>
          <w:szCs w:val="26"/>
        </w:rPr>
      </w:pPr>
      <w:r w:rsidRPr="00EA28B7">
        <w:rPr>
          <w:color w:val="000000"/>
          <w:sz w:val="26"/>
          <w:szCs w:val="26"/>
          <w:shd w:val="clear" w:color="auto" w:fill="FFFFFF"/>
        </w:rPr>
        <w:t xml:space="preserve">Гносеологическая трактовка общественного сознания. Общественное сознание как феномен познания и отражения социальной реальности. Основные принципы гносеологической трактовки: субъект-объектная оппозиция; принцип репрезентации; единый центр репрезентации. Онтологическая трактовка общественного сознания. 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Объективирование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общественного сознания и его превращенные формы: религия, фетишизм, идеология, симуляции</w:t>
      </w:r>
      <w:r w:rsidRPr="00EA28B7">
        <w:rPr>
          <w:rFonts w:ascii="Arial" w:hAnsi="Arial" w:cs="Arial"/>
          <w:color w:val="000000"/>
          <w:sz w:val="26"/>
          <w:szCs w:val="26"/>
        </w:rPr>
        <w:br/>
      </w:r>
      <w:r w:rsidRPr="00EA28B7">
        <w:rPr>
          <w:color w:val="000000"/>
          <w:sz w:val="26"/>
          <w:szCs w:val="26"/>
          <w:shd w:val="clear" w:color="auto" w:fill="FFFFFF"/>
        </w:rPr>
        <w:t>Онтологическая трактовка общественного сознания и проблема социального бессознательного. Эволюция понятия бессознательного в психоанализе. Социокультурная обусловленность социального бессознательного. Превращенные формы массового сознания и симуляции/симулякры реальности. Симуляция и репрезентативная модель: симулякр как копия копии. Симуляция и нерепрезентативная модель: симулякр и исходная повторяемость.</w:t>
      </w:r>
    </w:p>
    <w:p w:rsidR="00EA28B7" w:rsidRPr="00EA28B7" w:rsidRDefault="00EA28B7" w:rsidP="00EA28B7">
      <w:pPr>
        <w:pStyle w:val="a3"/>
        <w:ind w:firstLine="0"/>
        <w:jc w:val="both"/>
        <w:rPr>
          <w:b/>
          <w:sz w:val="26"/>
          <w:szCs w:val="26"/>
        </w:rPr>
      </w:pPr>
    </w:p>
    <w:p w:rsidR="00291708" w:rsidRDefault="005C751C" w:rsidP="005C751C">
      <w:pPr>
        <w:pStyle w:val="a3"/>
        <w:ind w:firstLine="0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ПРИРОДА И ОБЩЕСТВО</w:t>
      </w:r>
    </w:p>
    <w:p w:rsidR="000617BF" w:rsidRPr="00EA28B7" w:rsidRDefault="000617BF" w:rsidP="005C751C">
      <w:pPr>
        <w:pStyle w:val="a3"/>
        <w:ind w:firstLine="0"/>
        <w:jc w:val="center"/>
        <w:rPr>
          <w:b/>
          <w:sz w:val="26"/>
          <w:szCs w:val="26"/>
        </w:rPr>
      </w:pP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Природа как предпосылка и условие возникновения человеческого общества и его развития. Понятие географической среды.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Роль общества в преобразовании и воспроизводстве природы. Создание человеком предметного мира, или "второй" очеловеченной природы. Законы ее существования как единого социального и природного образования.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Учение В.И. Вернадского о ноосфере. Становление ноосферы - разумно организованного преобразования природной среды в интересах всего человечества. Религиозная интерпр</w:t>
      </w:r>
      <w:r w:rsidR="000617BF">
        <w:rPr>
          <w:sz w:val="26"/>
          <w:szCs w:val="26"/>
        </w:rPr>
        <w:t xml:space="preserve">етация ноосферы в трудах Т. де </w:t>
      </w:r>
      <w:r w:rsidRPr="00EA28B7">
        <w:rPr>
          <w:sz w:val="26"/>
          <w:szCs w:val="26"/>
        </w:rPr>
        <w:t>Шардена.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Социально-философская экология как мировоззренческая и методологическая основа современной стратегии природопользования. Экологическое сознание. Идея </w:t>
      </w:r>
      <w:proofErr w:type="spellStart"/>
      <w:r w:rsidRPr="00EA28B7">
        <w:rPr>
          <w:sz w:val="26"/>
          <w:szCs w:val="26"/>
        </w:rPr>
        <w:t>коэволюционного</w:t>
      </w:r>
      <w:proofErr w:type="spellEnd"/>
      <w:r w:rsidRPr="00EA28B7">
        <w:rPr>
          <w:sz w:val="26"/>
          <w:szCs w:val="26"/>
        </w:rPr>
        <w:t xml:space="preserve"> развития в работах отечественного ученого Н.Н. Моисеева. 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Общественное и биологическое в человеке. </w:t>
      </w:r>
      <w:proofErr w:type="spellStart"/>
      <w:r w:rsidRPr="00EA28B7">
        <w:rPr>
          <w:sz w:val="26"/>
          <w:szCs w:val="26"/>
        </w:rPr>
        <w:t>Антропосоциогенез</w:t>
      </w:r>
      <w:proofErr w:type="spellEnd"/>
      <w:r w:rsidRPr="00EA28B7">
        <w:rPr>
          <w:sz w:val="26"/>
          <w:szCs w:val="26"/>
        </w:rPr>
        <w:t xml:space="preserve">: закончился ли процесс становления человека? К дискуссиям вокруг предмета и содержания </w:t>
      </w:r>
      <w:proofErr w:type="spellStart"/>
      <w:r w:rsidRPr="00EA28B7">
        <w:rPr>
          <w:sz w:val="26"/>
          <w:szCs w:val="26"/>
        </w:rPr>
        <w:t>социобиологии</w:t>
      </w:r>
      <w:proofErr w:type="spellEnd"/>
      <w:r w:rsidRPr="00EA28B7">
        <w:rPr>
          <w:sz w:val="26"/>
          <w:szCs w:val="26"/>
        </w:rPr>
        <w:t xml:space="preserve">. </w:t>
      </w:r>
      <w:proofErr w:type="spellStart"/>
      <w:r w:rsidRPr="00EA28B7">
        <w:rPr>
          <w:sz w:val="26"/>
          <w:szCs w:val="26"/>
        </w:rPr>
        <w:t>Редукционизм</w:t>
      </w:r>
      <w:proofErr w:type="spellEnd"/>
      <w:r w:rsidRPr="00EA28B7">
        <w:rPr>
          <w:sz w:val="26"/>
          <w:szCs w:val="26"/>
        </w:rPr>
        <w:t xml:space="preserve"> и </w:t>
      </w:r>
      <w:proofErr w:type="spellStart"/>
      <w:r w:rsidRPr="00EA28B7">
        <w:rPr>
          <w:sz w:val="26"/>
          <w:szCs w:val="26"/>
        </w:rPr>
        <w:t>социологизаторство</w:t>
      </w:r>
      <w:proofErr w:type="spellEnd"/>
      <w:r w:rsidRPr="00EA28B7">
        <w:rPr>
          <w:sz w:val="26"/>
          <w:szCs w:val="26"/>
        </w:rPr>
        <w:t>. Природные ограничения и универсальная сущность человека.</w:t>
      </w:r>
    </w:p>
    <w:p w:rsidR="00291708" w:rsidRPr="00EA28B7" w:rsidRDefault="00291708" w:rsidP="005C75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91708" w:rsidRDefault="00291708" w:rsidP="005C751C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СМЫСЛ ИСТОРИИ.   ИСТОРИЧЕСКИЙ ПРОЦЕСС И ПРОБЛЕМЫ СОЦИАЛЬНОГО РАЗВИТИЯ.</w:t>
      </w:r>
    </w:p>
    <w:p w:rsidR="000617BF" w:rsidRPr="00EA28B7" w:rsidRDefault="000617BF" w:rsidP="005C751C">
      <w:pPr>
        <w:pStyle w:val="a3"/>
        <w:jc w:val="center"/>
        <w:rPr>
          <w:b/>
          <w:sz w:val="26"/>
          <w:szCs w:val="26"/>
        </w:rPr>
      </w:pPr>
    </w:p>
    <w:p w:rsidR="00291708" w:rsidRPr="00EA28B7" w:rsidRDefault="00291708" w:rsidP="005C75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sz w:val="26"/>
          <w:szCs w:val="26"/>
          <w:lang w:val="ru-RU"/>
        </w:rPr>
        <w:t>Различные интерпретации смысла истории в философской мысли. Эсхатология, провиденциализм, закономерное развитие, спонтанность в истории. Смысл истории и цель истории. Связь смысла истории с признанием закономерного характера исторического развития. Специфика законов истории в отличие от законов природы. Необходимость и случайность в истории. Закон, закономерность, детерминизм.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Различные интерпретации исторического процесса - циклическое, линейно-поступательное (прогрессистское), многовариантное, постмодернистское развитие.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Концепция "идеальных типов" М. Вебера. </w:t>
      </w:r>
      <w:proofErr w:type="spellStart"/>
      <w:r w:rsidRPr="00EA28B7">
        <w:rPr>
          <w:sz w:val="26"/>
          <w:szCs w:val="26"/>
        </w:rPr>
        <w:t>Марксова</w:t>
      </w:r>
      <w:proofErr w:type="spellEnd"/>
      <w:r w:rsidRPr="00EA28B7">
        <w:rPr>
          <w:sz w:val="26"/>
          <w:szCs w:val="26"/>
        </w:rPr>
        <w:t xml:space="preserve"> концепция периодизации всемирной истории и место в ней категории "общественная экономическая формация". Коммунизм - </w:t>
      </w:r>
      <w:proofErr w:type="spellStart"/>
      <w:r w:rsidRPr="00EA28B7">
        <w:rPr>
          <w:sz w:val="26"/>
          <w:szCs w:val="26"/>
        </w:rPr>
        <w:t>постэкономическая</w:t>
      </w:r>
      <w:proofErr w:type="spellEnd"/>
      <w:r w:rsidRPr="00EA28B7">
        <w:rPr>
          <w:sz w:val="26"/>
          <w:szCs w:val="26"/>
        </w:rPr>
        <w:t xml:space="preserve"> формация и начало подлинной истории человечества. Понятие цивилизации: многозначность определений. Цивилизационный взгляд на </w:t>
      </w:r>
      <w:r w:rsidRPr="00EA28B7">
        <w:rPr>
          <w:sz w:val="26"/>
          <w:szCs w:val="26"/>
        </w:rPr>
        <w:lastRenderedPageBreak/>
        <w:t>исторический процесс: альтернативность или дополнительность? Культурная матрица как основа целостности цивилизации.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Типологические ориентиры современной истории. Трансформации классического (индустриального) капитализма. Идея социализма в современной истории. Идея социализма и практика "реального социализма" в ХХ в.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Типы цивилизаций в человеческой истории. Традиционные общества и техногенная цивилизация как два типа цивилизационного развития, их взаимодействие в прошлом и настоящем. Перспективы развития техногенной цивилизации.</w:t>
      </w:r>
    </w:p>
    <w:p w:rsidR="00291708" w:rsidRPr="00EA28B7" w:rsidRDefault="00291708" w:rsidP="005C751C">
      <w:pPr>
        <w:pStyle w:val="a3"/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Европоцентризм</w:t>
      </w:r>
      <w:proofErr w:type="spellEnd"/>
      <w:r w:rsidRPr="00EA28B7">
        <w:rPr>
          <w:sz w:val="26"/>
          <w:szCs w:val="26"/>
        </w:rPr>
        <w:t xml:space="preserve"> как проблема философии истории. «Догоняющая модернизация» как тип развития и ее устарелость. Возникновение "</w:t>
      </w:r>
      <w:proofErr w:type="spellStart"/>
      <w:r w:rsidRPr="00EA28B7">
        <w:rPr>
          <w:sz w:val="26"/>
          <w:szCs w:val="26"/>
        </w:rPr>
        <w:t>синтезных</w:t>
      </w:r>
      <w:proofErr w:type="spellEnd"/>
      <w:r w:rsidRPr="00EA28B7">
        <w:rPr>
          <w:sz w:val="26"/>
          <w:szCs w:val="26"/>
        </w:rPr>
        <w:t xml:space="preserve">" форм обществ в </w:t>
      </w:r>
      <w:proofErr w:type="spellStart"/>
      <w:r w:rsidRPr="00EA28B7">
        <w:rPr>
          <w:sz w:val="26"/>
          <w:szCs w:val="26"/>
        </w:rPr>
        <w:t>незападном</w:t>
      </w:r>
      <w:proofErr w:type="spellEnd"/>
      <w:r w:rsidRPr="00EA28B7">
        <w:rPr>
          <w:sz w:val="26"/>
          <w:szCs w:val="26"/>
        </w:rPr>
        <w:t xml:space="preserve"> мире. Отношения "Запад-Восток" как проблема философии истории в прошлом и настоящем.</w:t>
      </w:r>
    </w:p>
    <w:p w:rsidR="00866569" w:rsidRPr="00EA28B7" w:rsidRDefault="00866569" w:rsidP="005C751C">
      <w:pPr>
        <w:pStyle w:val="a3"/>
        <w:jc w:val="both"/>
        <w:rPr>
          <w:sz w:val="26"/>
          <w:szCs w:val="26"/>
        </w:rPr>
      </w:pPr>
    </w:p>
    <w:p w:rsidR="00CD20C8" w:rsidRDefault="00CD20C8" w:rsidP="005C751C">
      <w:pPr>
        <w:pStyle w:val="a3"/>
        <w:ind w:firstLine="0"/>
        <w:jc w:val="center"/>
        <w:rPr>
          <w:b/>
          <w:bCs/>
          <w:sz w:val="26"/>
          <w:szCs w:val="26"/>
        </w:rPr>
      </w:pPr>
      <w:r w:rsidRPr="00EA28B7">
        <w:rPr>
          <w:b/>
          <w:bCs/>
          <w:sz w:val="26"/>
          <w:szCs w:val="26"/>
        </w:rPr>
        <w:t>ДУХОВНАЯ СФЕРА ЖИЗНИ (ДУХОВНОСТЬ. ФИЛОСОФИЯ. НАУКА).</w:t>
      </w:r>
    </w:p>
    <w:p w:rsidR="000617BF" w:rsidRPr="00EA28B7" w:rsidRDefault="000617BF" w:rsidP="005C751C">
      <w:pPr>
        <w:pStyle w:val="a3"/>
        <w:ind w:firstLine="0"/>
        <w:jc w:val="center"/>
        <w:rPr>
          <w:b/>
          <w:bCs/>
          <w:sz w:val="26"/>
          <w:szCs w:val="26"/>
        </w:rPr>
      </w:pP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Духовная сфера как всеобщая в жизни общества. Понятие духа и духовности: религиозное и светское понимание. Духовность как способность сознания к выходу за границы эмпирически достоверного опыта и к созданию абсолютных ценностей бытия человека и общества. Связь духовного и социального. Понятие духовного производства.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Философия - учение о всеобщих принципах и свойствах бытия и познания, рациональная форма обоснования и выражения ценностного отношения человека к миру. К современным дискуссиям о том, можно ли считать философию, в том числе социальную философию, наукой.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Наука как сфера духовно-теоретического освоения действительность, как вид деятельности по производству достоверного (истинного) знания. Причины выделения науки в Новое время в самостоятельный вид человеческой деятельности и превращения в ведущую сферу деятельности к концу ХХ в. Культ разума, науки и образования в эпоху Просвещения: надежды и результаты, полученные в ХХ в. Сциентизм и </w:t>
      </w:r>
      <w:proofErr w:type="spellStart"/>
      <w:r w:rsidRPr="00EA28B7">
        <w:rPr>
          <w:sz w:val="26"/>
          <w:szCs w:val="26"/>
        </w:rPr>
        <w:t>антисциентизм</w:t>
      </w:r>
      <w:proofErr w:type="spellEnd"/>
      <w:r w:rsidRPr="00EA28B7">
        <w:rPr>
          <w:sz w:val="26"/>
          <w:szCs w:val="26"/>
        </w:rPr>
        <w:t>.</w:t>
      </w:r>
    </w:p>
    <w:p w:rsidR="00FA65F5" w:rsidRDefault="00FA65F5" w:rsidP="00DD5E36">
      <w:pPr>
        <w:pStyle w:val="a3"/>
        <w:ind w:firstLine="0"/>
        <w:rPr>
          <w:b/>
          <w:bCs/>
          <w:sz w:val="26"/>
          <w:szCs w:val="26"/>
        </w:rPr>
      </w:pPr>
    </w:p>
    <w:p w:rsidR="00FA65F5" w:rsidRDefault="00CD20C8" w:rsidP="00FA65F5">
      <w:pPr>
        <w:pStyle w:val="a3"/>
        <w:ind w:firstLine="238"/>
        <w:jc w:val="center"/>
        <w:rPr>
          <w:b/>
          <w:bCs/>
          <w:sz w:val="26"/>
          <w:szCs w:val="26"/>
        </w:rPr>
      </w:pPr>
      <w:r w:rsidRPr="00EA28B7">
        <w:rPr>
          <w:b/>
          <w:bCs/>
          <w:sz w:val="26"/>
          <w:szCs w:val="26"/>
        </w:rPr>
        <w:t xml:space="preserve">ДУХОВНАЯ СФЕРА ЖИЗНИ ОБЩЕСТВА </w:t>
      </w:r>
    </w:p>
    <w:p w:rsidR="00CD20C8" w:rsidRDefault="00CD20C8" w:rsidP="00FA65F5">
      <w:pPr>
        <w:pStyle w:val="a3"/>
        <w:ind w:firstLine="238"/>
        <w:jc w:val="center"/>
        <w:rPr>
          <w:b/>
          <w:bCs/>
          <w:sz w:val="26"/>
          <w:szCs w:val="26"/>
        </w:rPr>
      </w:pPr>
      <w:r w:rsidRPr="00EA28B7">
        <w:rPr>
          <w:b/>
          <w:bCs/>
          <w:sz w:val="26"/>
          <w:szCs w:val="26"/>
        </w:rPr>
        <w:t>(ЦЕННОСТИ. РЕЛИГИЯ. ИСКУССТВО).</w:t>
      </w:r>
    </w:p>
    <w:p w:rsidR="000617BF" w:rsidRPr="00EA28B7" w:rsidRDefault="000617BF" w:rsidP="00FA65F5">
      <w:pPr>
        <w:pStyle w:val="a3"/>
        <w:ind w:firstLine="238"/>
        <w:jc w:val="center"/>
        <w:rPr>
          <w:b/>
          <w:bCs/>
          <w:sz w:val="26"/>
          <w:szCs w:val="26"/>
        </w:rPr>
      </w:pP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Ценности как универсальный духовный феномен. Ценность как значение, смысл объекта для субъекта. К дискуссиям о природе и системе ценностей. Аксиология: понятие и основные проблемы. Проблема сопряженности </w:t>
      </w:r>
      <w:proofErr w:type="spellStart"/>
      <w:r w:rsidRPr="00EA28B7">
        <w:rPr>
          <w:sz w:val="26"/>
          <w:szCs w:val="26"/>
        </w:rPr>
        <w:t>аксиодинамики</w:t>
      </w:r>
      <w:proofErr w:type="spellEnd"/>
      <w:r w:rsidRPr="00EA28B7">
        <w:rPr>
          <w:sz w:val="26"/>
          <w:szCs w:val="26"/>
        </w:rPr>
        <w:t xml:space="preserve"> и </w:t>
      </w:r>
      <w:proofErr w:type="spellStart"/>
      <w:r w:rsidRPr="00EA28B7">
        <w:rPr>
          <w:sz w:val="26"/>
          <w:szCs w:val="26"/>
        </w:rPr>
        <w:t>соци</w:t>
      </w:r>
      <w:r w:rsidR="000617BF">
        <w:rPr>
          <w:sz w:val="26"/>
          <w:szCs w:val="26"/>
        </w:rPr>
        <w:t>одинамики</w:t>
      </w:r>
      <w:proofErr w:type="spellEnd"/>
      <w:r w:rsidR="000617BF">
        <w:rPr>
          <w:sz w:val="26"/>
          <w:szCs w:val="26"/>
        </w:rPr>
        <w:t>.  Религия и искусство</w:t>
      </w:r>
      <w:r w:rsidRPr="00EA28B7">
        <w:rPr>
          <w:sz w:val="26"/>
          <w:szCs w:val="26"/>
        </w:rPr>
        <w:t xml:space="preserve"> как различные способы ценностного освоения действительности. Религия как способ духовного отношения человека к действительности. Исходное начало религиозного мировоззрения - вера в сверхъестественное. Религия как особая форма проявления универсальной способности человека к </w:t>
      </w:r>
      <w:proofErr w:type="spellStart"/>
      <w:r w:rsidRPr="00EA28B7">
        <w:rPr>
          <w:sz w:val="26"/>
          <w:szCs w:val="26"/>
        </w:rPr>
        <w:t>трансцендированию</w:t>
      </w:r>
      <w:proofErr w:type="spellEnd"/>
      <w:r w:rsidRPr="00EA28B7">
        <w:rPr>
          <w:sz w:val="26"/>
          <w:szCs w:val="26"/>
        </w:rPr>
        <w:t>. Религия как мировоззрение и как явление культуры. Современное состояние отношений между религией и наукой: примирение, конфронтация, диалог? Формы атеизма в прошлом и настоящем. Понятие светского государства и светской школы.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Эстетическое отношение человека к действительности. Эстетика как философское учение о красоте и совершенстве. Эстетическое и художественное, эстетика и </w:t>
      </w:r>
      <w:r w:rsidRPr="00EA28B7">
        <w:rPr>
          <w:sz w:val="26"/>
          <w:szCs w:val="26"/>
        </w:rPr>
        <w:lastRenderedPageBreak/>
        <w:t>искусство. Искусство как художественная деятельность и как чувственно-наглядное отражение действительности в художественных образах и символах. Искусство и философия. Искусство и религия.</w:t>
      </w:r>
    </w:p>
    <w:p w:rsidR="00CD20C8" w:rsidRPr="00EA28B7" w:rsidRDefault="00CD20C8" w:rsidP="005C751C">
      <w:pPr>
        <w:pStyle w:val="a3"/>
        <w:ind w:firstLine="0"/>
        <w:jc w:val="both"/>
        <w:rPr>
          <w:b/>
          <w:sz w:val="26"/>
          <w:szCs w:val="26"/>
        </w:rPr>
      </w:pPr>
    </w:p>
    <w:p w:rsidR="00CD20C8" w:rsidRDefault="00CD20C8" w:rsidP="00C00F99">
      <w:pPr>
        <w:pStyle w:val="a3"/>
        <w:ind w:firstLine="0"/>
        <w:jc w:val="center"/>
        <w:rPr>
          <w:b/>
          <w:bCs/>
          <w:sz w:val="26"/>
          <w:szCs w:val="26"/>
        </w:rPr>
      </w:pPr>
      <w:r w:rsidRPr="00EA28B7">
        <w:rPr>
          <w:b/>
          <w:bCs/>
          <w:sz w:val="26"/>
          <w:szCs w:val="26"/>
        </w:rPr>
        <w:t>СОЦИАЛЬНАЯ СФЕРА ЖИЗНИ ОБЩЕСТВА</w:t>
      </w:r>
    </w:p>
    <w:p w:rsidR="000617BF" w:rsidRPr="00C00F99" w:rsidRDefault="000617BF" w:rsidP="00C00F99">
      <w:pPr>
        <w:pStyle w:val="a3"/>
        <w:ind w:firstLine="0"/>
        <w:jc w:val="center"/>
        <w:rPr>
          <w:b/>
          <w:bCs/>
          <w:sz w:val="26"/>
          <w:szCs w:val="26"/>
        </w:rPr>
      </w:pP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сфера жизни в широком и узком смысле понятия. Дискуссии о сущности и границах социальной сферы. Различие подходов в ее понимании в социальной философии и социологии. Понятие </w:t>
      </w:r>
      <w:proofErr w:type="spellStart"/>
      <w:r w:rsidRPr="00EA28B7">
        <w:rPr>
          <w:sz w:val="26"/>
          <w:szCs w:val="26"/>
        </w:rPr>
        <w:t>социетальной</w:t>
      </w:r>
      <w:proofErr w:type="spellEnd"/>
      <w:r w:rsidRPr="00EA28B7">
        <w:rPr>
          <w:sz w:val="26"/>
          <w:szCs w:val="26"/>
        </w:rPr>
        <w:t xml:space="preserve"> системы в социологии.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общность индивидов - субъект социальной деятельности. Социальная деятельность - деятельность социальных субъектов, направленная на сохранение или изменение существующих общественных отношений. Цель - достижение социальной справедливости в отношении доступа различных социальных общностей к общественному богатству. 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Класс как элемент социальной структуры и субъект социальной деятельности. Особенности классовой структуры и положения классов в современном мире. Понятие социальной группы. Социологические теории социальной стратификации и социальной мобильности, их философский смысл. Интеллигенция как субъект социальной деятельности.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Социально-этнические общности людей - род, племя, община, народность. Этнос и нация. Этнические, межнациональные отношения как форма проявления социальных различий. Исторические типы и тенденции развития семьи. Влияние половозрастного (гендерного) деления общества на социальную структуру общества. Феминизм как социальное движение.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Социальная сфера жизни современного российского общества. Государственное управление социальной сферой с целью согласования деятельности различных социальных субъектов и достижения согласия в обществе. 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Социальная структура современного мирового сообщества. Увеличение разрыва между бедными и богатыми странами в условиях глобализации и его последствия.</w:t>
      </w:r>
    </w:p>
    <w:p w:rsidR="00C00F99" w:rsidRDefault="00C00F99" w:rsidP="00CD3961">
      <w:pPr>
        <w:pStyle w:val="a3"/>
        <w:ind w:firstLine="0"/>
        <w:rPr>
          <w:b/>
          <w:sz w:val="26"/>
          <w:szCs w:val="26"/>
        </w:rPr>
      </w:pPr>
    </w:p>
    <w:p w:rsidR="006D03C4" w:rsidRDefault="006D03C4" w:rsidP="005C751C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ЭКОНОМИЧЕСКАЯ СФЕРА ЖИЗНИ ОБЩЕСТВА</w:t>
      </w:r>
    </w:p>
    <w:p w:rsidR="000617BF" w:rsidRDefault="000617BF" w:rsidP="005C751C">
      <w:pPr>
        <w:pStyle w:val="a3"/>
        <w:jc w:val="center"/>
        <w:rPr>
          <w:b/>
          <w:sz w:val="26"/>
          <w:szCs w:val="26"/>
        </w:rPr>
      </w:pPr>
    </w:p>
    <w:p w:rsidR="006D03C4" w:rsidRPr="00CD3961" w:rsidRDefault="006D03C4" w:rsidP="00CD3961">
      <w:pPr>
        <w:pStyle w:val="a3"/>
        <w:jc w:val="both"/>
        <w:rPr>
          <w:sz w:val="26"/>
          <w:szCs w:val="26"/>
        </w:rPr>
      </w:pPr>
      <w:r w:rsidRPr="00CD3961">
        <w:rPr>
          <w:sz w:val="26"/>
          <w:szCs w:val="26"/>
        </w:rPr>
        <w:t xml:space="preserve">Экономика как форма общественной деятельности.  Экономические модели и этапы социального развития. </w:t>
      </w:r>
      <w:r w:rsidR="00CD3961" w:rsidRPr="00CD3961">
        <w:rPr>
          <w:sz w:val="26"/>
          <w:szCs w:val="26"/>
        </w:rPr>
        <w:t xml:space="preserve"> Экономические ресурсы. Экономические блага. Проблемы собственности, труда и отчуждения продукта.  Экономические субъекты. Экономические факторы социального развития. Проблемы государственного и общественного регулирования экономики. Экономический контекст </w:t>
      </w:r>
      <w:proofErr w:type="gramStart"/>
      <w:r w:rsidR="00CD3961" w:rsidRPr="00CD3961">
        <w:rPr>
          <w:sz w:val="26"/>
          <w:szCs w:val="26"/>
        </w:rPr>
        <w:t>проблемы  социальной</w:t>
      </w:r>
      <w:proofErr w:type="gramEnd"/>
      <w:r w:rsidR="00CD3961" w:rsidRPr="00CD3961">
        <w:rPr>
          <w:sz w:val="26"/>
          <w:szCs w:val="26"/>
        </w:rPr>
        <w:t xml:space="preserve"> справедливости: история и современное понимание. Экономика потребления. Экономика знания. </w:t>
      </w:r>
      <w:r w:rsidR="00CD3961">
        <w:rPr>
          <w:sz w:val="26"/>
          <w:szCs w:val="26"/>
        </w:rPr>
        <w:t>Реальная и «</w:t>
      </w:r>
      <w:proofErr w:type="spellStart"/>
      <w:r w:rsidR="00CD3961">
        <w:rPr>
          <w:sz w:val="26"/>
          <w:szCs w:val="26"/>
        </w:rPr>
        <w:t>трансиональная</w:t>
      </w:r>
      <w:proofErr w:type="spellEnd"/>
      <w:r w:rsidR="00CD3961">
        <w:rPr>
          <w:sz w:val="26"/>
          <w:szCs w:val="26"/>
        </w:rPr>
        <w:t>» экономика.</w:t>
      </w:r>
      <w:r w:rsidR="00CD3961" w:rsidRPr="00CD3961">
        <w:rPr>
          <w:sz w:val="26"/>
          <w:szCs w:val="26"/>
        </w:rPr>
        <w:t xml:space="preserve"> Классические и </w:t>
      </w:r>
      <w:proofErr w:type="spellStart"/>
      <w:r w:rsidR="00CD3961" w:rsidRPr="00CD3961">
        <w:rPr>
          <w:sz w:val="26"/>
          <w:szCs w:val="26"/>
        </w:rPr>
        <w:t>постклассические</w:t>
      </w:r>
      <w:proofErr w:type="spellEnd"/>
      <w:r w:rsidR="00CD3961" w:rsidRPr="00CD3961">
        <w:rPr>
          <w:sz w:val="26"/>
          <w:szCs w:val="26"/>
        </w:rPr>
        <w:t xml:space="preserve"> экономические теории. </w:t>
      </w:r>
    </w:p>
    <w:p w:rsidR="006D03C4" w:rsidRDefault="006D03C4" w:rsidP="005C751C">
      <w:pPr>
        <w:pStyle w:val="a3"/>
        <w:jc w:val="center"/>
        <w:rPr>
          <w:b/>
          <w:sz w:val="26"/>
          <w:szCs w:val="26"/>
        </w:rPr>
      </w:pPr>
    </w:p>
    <w:p w:rsidR="0073764E" w:rsidRDefault="0073764E" w:rsidP="005C751C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ПРАВОВАЯ СФЕРА ЖИЗНИ ОБЩЕСТВА</w:t>
      </w:r>
    </w:p>
    <w:p w:rsidR="000617BF" w:rsidRDefault="000617BF" w:rsidP="005C751C">
      <w:pPr>
        <w:pStyle w:val="a3"/>
        <w:jc w:val="center"/>
        <w:rPr>
          <w:b/>
          <w:sz w:val="26"/>
          <w:szCs w:val="26"/>
        </w:rPr>
      </w:pPr>
    </w:p>
    <w:p w:rsidR="0073764E" w:rsidRPr="0073764E" w:rsidRDefault="0073764E" w:rsidP="0073764E">
      <w:pPr>
        <w:spacing w:after="0" w:line="240" w:lineRule="auto"/>
        <w:ind w:firstLine="240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Правовая сфера жизни общества</w:t>
      </w:r>
      <w:r w:rsidR="000617B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как</w:t>
      </w:r>
      <w:r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сфера правовых отношений между людьми, а также между личностью и государством, регулируемых действующим правом.</w:t>
      </w:r>
    </w:p>
    <w:p w:rsidR="0073764E" w:rsidRPr="0073764E" w:rsidRDefault="00BE7014" w:rsidP="0073764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Право -</w:t>
      </w:r>
      <w:r w:rsidR="0073764E"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 </w:t>
      </w:r>
      <w:r w:rsidR="0073764E"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система обязательных социальных норм и правил поведения людей, запрещающих или разрешающих им определенные действия. Государственное </w:t>
      </w:r>
      <w:r w:rsidR="0073764E"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регулирование правовой сферы жизни общества. Принципы: «Запрещено все, что не разрешено»; «Разрешено все, что не запрещено». </w:t>
      </w:r>
      <w:proofErr w:type="gramStart"/>
      <w:r w:rsidR="0073764E" w:rsidRPr="0073764E">
        <w:rPr>
          <w:rFonts w:ascii="Times New Roman" w:hAnsi="Times New Roman"/>
          <w:iCs/>
          <w:color w:val="000000"/>
          <w:sz w:val="26"/>
          <w:szCs w:val="26"/>
          <w:lang w:val="ru-RU" w:eastAsia="ru-RU"/>
        </w:rPr>
        <w:t>Право</w:t>
      </w:r>
      <w:proofErr w:type="gramEnd"/>
      <w:r w:rsidR="0073764E" w:rsidRPr="0073764E">
        <w:rPr>
          <w:rFonts w:ascii="Times New Roman" w:hAnsi="Times New Roman"/>
          <w:iCs/>
          <w:color w:val="000000"/>
          <w:sz w:val="26"/>
          <w:szCs w:val="26"/>
          <w:lang w:val="ru-RU" w:eastAsia="ru-RU"/>
        </w:rPr>
        <w:t xml:space="preserve"> как мера свободы личности: в пределах того, что разрешено правом и законом, личность свободна и защищена государством.</w:t>
      </w:r>
      <w:r w:rsidR="0073764E"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73764E" w:rsidRPr="0073764E">
        <w:rPr>
          <w:rFonts w:ascii="Times New Roman" w:hAnsi="Times New Roman"/>
          <w:iCs/>
          <w:color w:val="000000"/>
          <w:sz w:val="26"/>
          <w:szCs w:val="26"/>
          <w:lang w:val="ru-RU" w:eastAsia="ru-RU"/>
        </w:rPr>
        <w:t>За этими пределами личность обязана следовать запретам, установленным тем же правом и законом.</w:t>
      </w:r>
      <w:r w:rsidR="0073764E"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0617BF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Основные социальные роли </w:t>
      </w:r>
      <w:r w:rsidR="0073764E"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права:</w:t>
      </w:r>
    </w:p>
    <w:p w:rsidR="0073764E" w:rsidRPr="0073764E" w:rsidRDefault="0073764E" w:rsidP="0073764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>1. Регулирование отношений между людьми;2. Поддержание в обществе формального юридического равенства (равенства всех перед законом); 3. Обеспечение гражданских свобод и социальной справедливости. Понятие «</w:t>
      </w:r>
      <w:r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>неотчуждаемые права» (</w:t>
      </w:r>
      <w:r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жизнь, на личную свободу, на собственность). Другие основные права и свободы. </w:t>
      </w:r>
    </w:p>
    <w:p w:rsidR="0073764E" w:rsidRPr="0073764E" w:rsidRDefault="0073764E" w:rsidP="0073764E">
      <w:pPr>
        <w:spacing w:after="0" w:line="240" w:lineRule="auto"/>
        <w:jc w:val="both"/>
        <w:rPr>
          <w:sz w:val="26"/>
          <w:szCs w:val="26"/>
          <w:lang w:val="ru-RU"/>
        </w:rPr>
      </w:pPr>
      <w:r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Проблемы Правосознания и гражданского самосознания. </w:t>
      </w:r>
      <w:r w:rsidRPr="0073764E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  </w:t>
      </w:r>
      <w:r w:rsidRPr="0073764E">
        <w:rPr>
          <w:rFonts w:ascii="Times New Roman" w:hAnsi="Times New Roman"/>
          <w:bCs/>
          <w:color w:val="000000"/>
          <w:sz w:val="26"/>
          <w:szCs w:val="26"/>
          <w:lang w:val="ru-RU" w:eastAsia="ru-RU"/>
        </w:rPr>
        <w:t xml:space="preserve">Правовое государство: понятие, признаки. </w:t>
      </w:r>
    </w:p>
    <w:p w:rsidR="0073764E" w:rsidRDefault="0073764E" w:rsidP="005C751C">
      <w:pPr>
        <w:pStyle w:val="a3"/>
        <w:jc w:val="center"/>
        <w:rPr>
          <w:b/>
          <w:sz w:val="26"/>
          <w:szCs w:val="26"/>
        </w:rPr>
      </w:pPr>
    </w:p>
    <w:p w:rsidR="00866569" w:rsidRDefault="00CD20C8" w:rsidP="005C751C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СОЦИАЛЬНАЯ АНТРОПОЛОГИЯ В СИСТЕМЕ СОЦИАЛЬНО-ФИЛОСОФСКОГО ЗНАНИЯ</w:t>
      </w:r>
    </w:p>
    <w:p w:rsidR="000617BF" w:rsidRPr="00EA28B7" w:rsidRDefault="000617BF" w:rsidP="005C751C">
      <w:pPr>
        <w:pStyle w:val="a3"/>
        <w:jc w:val="center"/>
        <w:rPr>
          <w:b/>
          <w:sz w:val="26"/>
          <w:szCs w:val="26"/>
        </w:rPr>
      </w:pP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Человек как сложная многоуровневая система. Единство природного, социального и духовного в человеке. Понятия индивида, личности и индивидуальности.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Исторические типы личности. Основные этапы социализации личности. Личность и общество. Личность и культура. Соотношение воспитания и самовоспитания, факторов макро- и микросреды в развитии личности. 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Деятельностная</w:t>
      </w:r>
      <w:proofErr w:type="spellEnd"/>
      <w:r w:rsidRPr="00EA28B7">
        <w:rPr>
          <w:sz w:val="26"/>
          <w:szCs w:val="26"/>
        </w:rPr>
        <w:t xml:space="preserve"> сущность общественного человека. Деятельность как единство процесса </w:t>
      </w:r>
      <w:proofErr w:type="spellStart"/>
      <w:r w:rsidRPr="00EA28B7">
        <w:rPr>
          <w:sz w:val="26"/>
          <w:szCs w:val="26"/>
        </w:rPr>
        <w:t>опредмечивания</w:t>
      </w:r>
      <w:proofErr w:type="spellEnd"/>
      <w:r w:rsidRPr="00EA28B7">
        <w:rPr>
          <w:sz w:val="26"/>
          <w:szCs w:val="26"/>
        </w:rPr>
        <w:t xml:space="preserve"> и </w:t>
      </w:r>
      <w:proofErr w:type="spellStart"/>
      <w:r w:rsidRPr="00EA28B7">
        <w:rPr>
          <w:sz w:val="26"/>
          <w:szCs w:val="26"/>
        </w:rPr>
        <w:t>распредмечивания</w:t>
      </w:r>
      <w:proofErr w:type="spellEnd"/>
      <w:r w:rsidRPr="00EA28B7">
        <w:rPr>
          <w:sz w:val="26"/>
          <w:szCs w:val="26"/>
        </w:rPr>
        <w:t>. Идея развития общества как практическая реализация человеком своих жизненных сил и способностей - основа новоевропейской культуры и цивилизации. Отчужденные формы жизни. Проблема социального предназначения человека в других культурах и цивилизациях.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Смысл жизни как основа внутренней </w:t>
      </w:r>
      <w:proofErr w:type="spellStart"/>
      <w:r w:rsidRPr="00EA28B7">
        <w:rPr>
          <w:sz w:val="26"/>
          <w:szCs w:val="26"/>
        </w:rPr>
        <w:t>самодетерминации</w:t>
      </w:r>
      <w:proofErr w:type="spellEnd"/>
      <w:r w:rsidRPr="00EA28B7">
        <w:rPr>
          <w:sz w:val="26"/>
          <w:szCs w:val="26"/>
        </w:rPr>
        <w:t xml:space="preserve"> человека, выбора решения и линии поведения. Смысл жизни и ценности жизни. Ценность человеческой жизни в истории общества. 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Жизненный цикл человека. Смерть как неизбежность. Отношение к смерти в различных типах общества. Проблема эвтаназии - добровольного ухода из жизни. </w:t>
      </w:r>
    </w:p>
    <w:p w:rsidR="00CD20C8" w:rsidRPr="00EA28B7" w:rsidRDefault="00CD20C8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Гуманизм как мера общественного прогресса, как признание ответственности человека за бытие человеческого рода и свою собственную судьбу, критерий оценки деятельности людей, социальных институтов и организаций. Причины кризиса гуманизма. Угроза антропологической катастрофы: сущность, возможные пути ее преодоления.</w:t>
      </w:r>
    </w:p>
    <w:p w:rsidR="00CD20C8" w:rsidRPr="00EA28B7" w:rsidRDefault="00CD20C8" w:rsidP="005C751C">
      <w:pPr>
        <w:pStyle w:val="a3"/>
        <w:jc w:val="both"/>
        <w:rPr>
          <w:b/>
          <w:sz w:val="26"/>
          <w:szCs w:val="26"/>
        </w:rPr>
      </w:pPr>
    </w:p>
    <w:p w:rsidR="005C751C" w:rsidRDefault="005C751C" w:rsidP="005C751C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ФИЛОСОФИЯ КУЛЬТУРЫ В СТРУКТУРЕ СОЦИАЛЬНОЙ ФИЛОСОФИИ</w:t>
      </w:r>
    </w:p>
    <w:p w:rsidR="000617BF" w:rsidRPr="00EA28B7" w:rsidRDefault="000617BF" w:rsidP="005C751C">
      <w:pPr>
        <w:pStyle w:val="a3"/>
        <w:jc w:val="center"/>
        <w:rPr>
          <w:b/>
          <w:sz w:val="26"/>
          <w:szCs w:val="26"/>
        </w:rPr>
      </w:pPr>
    </w:p>
    <w:p w:rsidR="005C751C" w:rsidRPr="00EA28B7" w:rsidRDefault="005C751C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Место философии культуры в системе современного философского знания. Возникновение и развитие философии культуры как самостоятельной области философского знания. Эволюция понятия культуры. Многозначность и </w:t>
      </w:r>
      <w:proofErr w:type="spellStart"/>
      <w:r w:rsidRPr="00EA28B7">
        <w:rPr>
          <w:sz w:val="26"/>
          <w:szCs w:val="26"/>
        </w:rPr>
        <w:t>полифункциональность</w:t>
      </w:r>
      <w:proofErr w:type="spellEnd"/>
      <w:r w:rsidRPr="00EA28B7">
        <w:rPr>
          <w:sz w:val="26"/>
          <w:szCs w:val="26"/>
        </w:rPr>
        <w:t xml:space="preserve"> понятия "культура". </w:t>
      </w:r>
    </w:p>
    <w:p w:rsidR="005C751C" w:rsidRPr="00EA28B7" w:rsidRDefault="005C751C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Культура и природа. Культура как особая сфера реальности по отношению к природе, способ выделения человеческого общества из природы. Этническая культура и культура нации: различия в типе коммуникации. </w:t>
      </w:r>
    </w:p>
    <w:p w:rsidR="005C751C" w:rsidRPr="00EA28B7" w:rsidRDefault="005C751C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Культура и общество, их взаимосвязь. Две формы бытия культуры в обществе: объектно-предметная и субъектно-личностная. Социальная детерминация и </w:t>
      </w:r>
      <w:r w:rsidRPr="00EA28B7">
        <w:rPr>
          <w:sz w:val="26"/>
          <w:szCs w:val="26"/>
        </w:rPr>
        <w:lastRenderedPageBreak/>
        <w:t xml:space="preserve">социальные функции культуры. Многообразие культур в истории общества, различные типы их взаимодействия. </w:t>
      </w:r>
    </w:p>
    <w:p w:rsidR="005C751C" w:rsidRPr="00EA28B7" w:rsidRDefault="005C751C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Закономерности развития культуры. Проблема диалога культур в прошлом и настоящем. Глобализация и судьбы культур народов мира.</w:t>
      </w:r>
    </w:p>
    <w:p w:rsidR="005C751C" w:rsidRDefault="005C751C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Культура и развитие человека. Человек как творец и как творение культуры, как создание человеком самого себя в процессе деятельности. Культура как мера развития человека и общества.</w:t>
      </w:r>
    </w:p>
    <w:p w:rsidR="00FA65F5" w:rsidRDefault="00FA65F5" w:rsidP="00FA65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bCs/>
          <w:sz w:val="26"/>
          <w:szCs w:val="26"/>
          <w:lang w:val="ru-RU"/>
        </w:rPr>
      </w:pPr>
    </w:p>
    <w:p w:rsidR="0073764E" w:rsidRPr="00EA28B7" w:rsidRDefault="0073764E" w:rsidP="0073764E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ФИЛОСОФИЯ ПОЛИТИКИ</w:t>
      </w:r>
    </w:p>
    <w:p w:rsidR="0073764E" w:rsidRDefault="0073764E" w:rsidP="0073764E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В СИСТЕМЕ СОЦИАЛЬНО-ФИЛОСОФСКОГО ЗНАНИЯ</w:t>
      </w:r>
    </w:p>
    <w:p w:rsidR="000617BF" w:rsidRPr="00EA28B7" w:rsidRDefault="000617BF" w:rsidP="0073764E">
      <w:pPr>
        <w:pStyle w:val="a3"/>
        <w:jc w:val="center"/>
        <w:rPr>
          <w:b/>
          <w:sz w:val="26"/>
          <w:szCs w:val="26"/>
        </w:rPr>
      </w:pP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Философия политики и политология (политическая наука): связь и различия. Специфика философского подхода к анализу политической сферы жизни общества. Основные этапы становления философии политики.</w:t>
      </w: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Политика, власть, государство - основополагающие категории философии политики. К современным дискуссиям о сущности этих категорий.</w:t>
      </w: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Высшие цели политики и способы их формулирования. Общее благо, его внешние и внутренние аспекты. Политический идеал как проблема совершенного устройства политической сферы общества</w:t>
      </w: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Политический реализм и политическая утопия, цели и средства, рациональное и иррациональное, скрытое и явное в политике. Политическая воля как внутренняя форма власти. Политический язык как инструмент власти и показатель уровня развития политической культуры общества. Проблема интерпретации политического текста.</w:t>
      </w: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Многообразие цивилизаций и проблема универсальности категорий политологии. Геополитика и </w:t>
      </w:r>
      <w:proofErr w:type="spellStart"/>
      <w:r w:rsidRPr="00EA28B7">
        <w:rPr>
          <w:sz w:val="26"/>
          <w:szCs w:val="26"/>
        </w:rPr>
        <w:t>хронополитика</w:t>
      </w:r>
      <w:proofErr w:type="spellEnd"/>
      <w:r w:rsidRPr="00EA28B7">
        <w:rPr>
          <w:sz w:val="26"/>
          <w:szCs w:val="26"/>
        </w:rPr>
        <w:t xml:space="preserve"> - цивилизационные характеристики политики. </w:t>
      </w:r>
    </w:p>
    <w:p w:rsidR="0073764E" w:rsidRPr="00EA28B7" w:rsidRDefault="0073764E" w:rsidP="0073764E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Отечественная философия о природе российского государства. Конкретно-исторические формы российского государства и проблема их преемственности и связи. </w:t>
      </w:r>
    </w:p>
    <w:p w:rsidR="00FA65F5" w:rsidRDefault="00FA65F5" w:rsidP="0073764E">
      <w:pPr>
        <w:pStyle w:val="a3"/>
        <w:ind w:firstLine="0"/>
        <w:rPr>
          <w:sz w:val="26"/>
          <w:szCs w:val="26"/>
        </w:rPr>
      </w:pPr>
    </w:p>
    <w:p w:rsidR="001B42D4" w:rsidRPr="001B42D4" w:rsidRDefault="001B42D4" w:rsidP="001B42D4">
      <w:pPr>
        <w:pStyle w:val="a3"/>
        <w:ind w:left="142" w:firstLine="0"/>
        <w:jc w:val="center"/>
        <w:rPr>
          <w:b/>
          <w:bCs/>
          <w:caps/>
          <w:sz w:val="26"/>
          <w:szCs w:val="26"/>
        </w:rPr>
      </w:pPr>
      <w:r w:rsidRPr="001B42D4">
        <w:rPr>
          <w:b/>
          <w:bCs/>
          <w:caps/>
          <w:sz w:val="26"/>
          <w:szCs w:val="26"/>
        </w:rPr>
        <w:t>Научно-техническое развитие и современное общество: проблемы формирования техногенной цивилизации.</w:t>
      </w:r>
    </w:p>
    <w:p w:rsidR="001B42D4" w:rsidRPr="00DD5E36" w:rsidRDefault="001B42D4" w:rsidP="00DD5E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1B42D4">
        <w:rPr>
          <w:rFonts w:ascii="Times New Roman" w:hAnsi="Times New Roman"/>
          <w:iCs/>
          <w:sz w:val="26"/>
          <w:szCs w:val="26"/>
          <w:lang w:val="ru-RU"/>
        </w:rPr>
        <w:t>По</w:t>
      </w:r>
      <w:r>
        <w:rPr>
          <w:rFonts w:ascii="Times New Roman" w:hAnsi="Times New Roman"/>
          <w:iCs/>
          <w:sz w:val="26"/>
          <w:szCs w:val="26"/>
          <w:lang w:val="ru-RU"/>
        </w:rPr>
        <w:t xml:space="preserve">нятие научно-технического развития. Четвертая научная революция. И проблемы социального прогресса. Техногенная цивилизация и техногенное общество. Основные признаки техногенного общества. Культурные, политические, экономические аспекты </w:t>
      </w:r>
      <w:proofErr w:type="spellStart"/>
      <w:r>
        <w:rPr>
          <w:rFonts w:ascii="Times New Roman" w:hAnsi="Times New Roman"/>
          <w:iCs/>
          <w:sz w:val="26"/>
          <w:szCs w:val="26"/>
          <w:lang w:val="ru-RU"/>
        </w:rPr>
        <w:t>технологизации</w:t>
      </w:r>
      <w:proofErr w:type="spellEnd"/>
      <w:r>
        <w:rPr>
          <w:rFonts w:ascii="Times New Roman" w:hAnsi="Times New Roman"/>
          <w:iCs/>
          <w:sz w:val="26"/>
          <w:szCs w:val="26"/>
          <w:lang w:val="ru-RU"/>
        </w:rPr>
        <w:t xml:space="preserve"> общества. Техногенное общество как среда формирования современного человека. Проблемы </w:t>
      </w:r>
      <w:proofErr w:type="spellStart"/>
      <w:r>
        <w:rPr>
          <w:rFonts w:ascii="Times New Roman" w:hAnsi="Times New Roman"/>
          <w:iCs/>
          <w:sz w:val="26"/>
          <w:szCs w:val="26"/>
          <w:lang w:val="ru-RU"/>
        </w:rPr>
        <w:t>десубъективации</w:t>
      </w:r>
      <w:proofErr w:type="spellEnd"/>
      <w:r>
        <w:rPr>
          <w:rFonts w:ascii="Times New Roman" w:hAnsi="Times New Roman"/>
          <w:iCs/>
          <w:sz w:val="26"/>
          <w:szCs w:val="26"/>
          <w:lang w:val="ru-RU"/>
        </w:rPr>
        <w:t xml:space="preserve"> и виртуализации социал</w:t>
      </w:r>
      <w:r w:rsidR="000617BF">
        <w:rPr>
          <w:rFonts w:ascii="Times New Roman" w:hAnsi="Times New Roman"/>
          <w:iCs/>
          <w:sz w:val="26"/>
          <w:szCs w:val="26"/>
          <w:lang w:val="ru-RU"/>
        </w:rPr>
        <w:t>ьной коммуникации и социального</w:t>
      </w:r>
      <w:r>
        <w:rPr>
          <w:rFonts w:ascii="Times New Roman" w:hAnsi="Times New Roman"/>
          <w:iCs/>
          <w:sz w:val="26"/>
          <w:szCs w:val="26"/>
          <w:lang w:val="ru-RU"/>
        </w:rPr>
        <w:t xml:space="preserve"> пространства (Ю. </w:t>
      </w:r>
      <w:proofErr w:type="spellStart"/>
      <w:r>
        <w:rPr>
          <w:rFonts w:ascii="Times New Roman" w:hAnsi="Times New Roman"/>
          <w:iCs/>
          <w:sz w:val="26"/>
          <w:szCs w:val="26"/>
          <w:lang w:val="ru-RU"/>
        </w:rPr>
        <w:t>Хабермас</w:t>
      </w:r>
      <w:proofErr w:type="spellEnd"/>
      <w:r>
        <w:rPr>
          <w:rFonts w:ascii="Times New Roman" w:hAnsi="Times New Roman"/>
          <w:iCs/>
          <w:sz w:val="26"/>
          <w:szCs w:val="26"/>
          <w:lang w:val="ru-RU"/>
        </w:rPr>
        <w:t xml:space="preserve">, Н. </w:t>
      </w:r>
      <w:proofErr w:type="spellStart"/>
      <w:r>
        <w:rPr>
          <w:rFonts w:ascii="Times New Roman" w:hAnsi="Times New Roman"/>
          <w:iCs/>
          <w:sz w:val="26"/>
          <w:szCs w:val="26"/>
          <w:lang w:val="ru-RU"/>
        </w:rPr>
        <w:t>Луман</w:t>
      </w:r>
      <w:proofErr w:type="spellEnd"/>
      <w:r>
        <w:rPr>
          <w:rFonts w:ascii="Times New Roman" w:hAnsi="Times New Roman"/>
          <w:iCs/>
          <w:sz w:val="26"/>
          <w:szCs w:val="26"/>
          <w:lang w:val="ru-RU"/>
        </w:rPr>
        <w:t xml:space="preserve">, Ж. </w:t>
      </w:r>
      <w:proofErr w:type="spellStart"/>
      <w:r>
        <w:rPr>
          <w:rFonts w:ascii="Times New Roman" w:hAnsi="Times New Roman"/>
          <w:iCs/>
          <w:sz w:val="26"/>
          <w:szCs w:val="26"/>
          <w:lang w:val="ru-RU"/>
        </w:rPr>
        <w:t>Бодрияйр</w:t>
      </w:r>
      <w:proofErr w:type="spellEnd"/>
      <w:r>
        <w:rPr>
          <w:rFonts w:ascii="Times New Roman" w:hAnsi="Times New Roman"/>
          <w:iCs/>
          <w:sz w:val="26"/>
          <w:szCs w:val="26"/>
          <w:lang w:val="ru-RU"/>
        </w:rPr>
        <w:t xml:space="preserve">). Угрозы, риски и перспективы развития техногенного общества. </w:t>
      </w:r>
    </w:p>
    <w:p w:rsidR="00FB10D4" w:rsidRDefault="00FB10D4" w:rsidP="001B42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iCs/>
          <w:caps/>
          <w:sz w:val="26"/>
          <w:szCs w:val="26"/>
          <w:lang w:val="ru-RU"/>
        </w:rPr>
      </w:pPr>
      <w:bookmarkStart w:id="2" w:name="_GoBack"/>
      <w:bookmarkEnd w:id="2"/>
    </w:p>
    <w:p w:rsidR="001B42D4" w:rsidRPr="001B42D4" w:rsidRDefault="001B42D4" w:rsidP="001B42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iCs/>
          <w:caps/>
          <w:sz w:val="26"/>
          <w:szCs w:val="26"/>
          <w:lang w:val="ru-RU"/>
        </w:rPr>
      </w:pPr>
      <w:r w:rsidRPr="001B42D4">
        <w:rPr>
          <w:rFonts w:ascii="Times New Roman" w:hAnsi="Times New Roman"/>
          <w:b/>
          <w:iCs/>
          <w:caps/>
          <w:sz w:val="26"/>
          <w:szCs w:val="26"/>
          <w:lang w:val="ru-RU"/>
        </w:rPr>
        <w:t>Глобализация и социальное развитие: глобальные и глокальные тренды.</w:t>
      </w:r>
    </w:p>
    <w:p w:rsidR="001B42D4" w:rsidRPr="00A95AF5" w:rsidRDefault="000617BF" w:rsidP="00A95AF5">
      <w:pPr>
        <w:pStyle w:val="a3"/>
        <w:ind w:left="240" w:firstLine="480"/>
        <w:jc w:val="both"/>
        <w:rPr>
          <w:sz w:val="26"/>
          <w:szCs w:val="26"/>
        </w:rPr>
      </w:pPr>
      <w:r>
        <w:rPr>
          <w:sz w:val="26"/>
          <w:szCs w:val="26"/>
        </w:rPr>
        <w:t>Понятие глобализации.</w:t>
      </w:r>
      <w:r w:rsidR="001B42D4" w:rsidRPr="00A95AF5">
        <w:rPr>
          <w:sz w:val="26"/>
          <w:szCs w:val="26"/>
        </w:rPr>
        <w:t xml:space="preserve"> Исторические основы и с</w:t>
      </w:r>
      <w:r>
        <w:rPr>
          <w:sz w:val="26"/>
          <w:szCs w:val="26"/>
        </w:rPr>
        <w:t>овременные тренды глобализации.</w:t>
      </w:r>
      <w:r w:rsidR="001B42D4" w:rsidRPr="00A95AF5">
        <w:rPr>
          <w:sz w:val="26"/>
          <w:szCs w:val="26"/>
        </w:rPr>
        <w:t xml:space="preserve"> Ос</w:t>
      </w:r>
      <w:r>
        <w:rPr>
          <w:sz w:val="26"/>
          <w:szCs w:val="26"/>
        </w:rPr>
        <w:t xml:space="preserve">новные международные глобальные институты. </w:t>
      </w:r>
      <w:r w:rsidR="001B42D4" w:rsidRPr="00A95AF5">
        <w:rPr>
          <w:sz w:val="26"/>
          <w:szCs w:val="26"/>
        </w:rPr>
        <w:t>Пр</w:t>
      </w:r>
      <w:r>
        <w:rPr>
          <w:sz w:val="26"/>
          <w:szCs w:val="26"/>
        </w:rPr>
        <w:t>облемы глобальной безопасности.</w:t>
      </w:r>
      <w:r w:rsidR="001B42D4" w:rsidRPr="00A95AF5">
        <w:rPr>
          <w:sz w:val="26"/>
          <w:szCs w:val="26"/>
        </w:rPr>
        <w:t xml:space="preserve"> Политические, экономические, демографические, культурные аспекты глобализации. Понятие </w:t>
      </w:r>
      <w:proofErr w:type="spellStart"/>
      <w:r w:rsidR="001B42D4" w:rsidRPr="00A95AF5">
        <w:rPr>
          <w:sz w:val="26"/>
          <w:szCs w:val="26"/>
        </w:rPr>
        <w:t>глокали</w:t>
      </w:r>
      <w:r>
        <w:rPr>
          <w:sz w:val="26"/>
          <w:szCs w:val="26"/>
        </w:rPr>
        <w:t>зации</w:t>
      </w:r>
      <w:proofErr w:type="spellEnd"/>
      <w:r>
        <w:rPr>
          <w:sz w:val="26"/>
          <w:szCs w:val="26"/>
        </w:rPr>
        <w:t xml:space="preserve">. </w:t>
      </w:r>
      <w:r w:rsidR="001B42D4" w:rsidRPr="00A95AF5">
        <w:rPr>
          <w:sz w:val="26"/>
          <w:szCs w:val="26"/>
        </w:rPr>
        <w:t>Дихотомия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глобализация»-</w:t>
      </w:r>
      <w:proofErr w:type="gramEnd"/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глокализация</w:t>
      </w:r>
      <w:proofErr w:type="spellEnd"/>
      <w:r>
        <w:rPr>
          <w:sz w:val="26"/>
          <w:szCs w:val="26"/>
        </w:rPr>
        <w:t xml:space="preserve">». Основные </w:t>
      </w:r>
      <w:proofErr w:type="spellStart"/>
      <w:r>
        <w:rPr>
          <w:sz w:val="26"/>
          <w:szCs w:val="26"/>
        </w:rPr>
        <w:t>глокальные</w:t>
      </w:r>
      <w:proofErr w:type="spellEnd"/>
      <w:r>
        <w:rPr>
          <w:sz w:val="26"/>
          <w:szCs w:val="26"/>
        </w:rPr>
        <w:t xml:space="preserve"> центры. </w:t>
      </w:r>
      <w:r w:rsidR="00A95AF5">
        <w:rPr>
          <w:sz w:val="26"/>
          <w:szCs w:val="26"/>
        </w:rPr>
        <w:t xml:space="preserve">Российское общество в глобальном мире. Определения вектора цивилизационного развития и </w:t>
      </w:r>
      <w:r w:rsidR="00A95AF5">
        <w:rPr>
          <w:sz w:val="26"/>
          <w:szCs w:val="26"/>
        </w:rPr>
        <w:lastRenderedPageBreak/>
        <w:t>формулирование постсоветской социокультурной идентичности</w:t>
      </w:r>
      <w:r>
        <w:rPr>
          <w:sz w:val="26"/>
          <w:szCs w:val="26"/>
        </w:rPr>
        <w:t xml:space="preserve">. </w:t>
      </w:r>
      <w:r w:rsidR="00A95AF5">
        <w:rPr>
          <w:sz w:val="26"/>
          <w:szCs w:val="26"/>
        </w:rPr>
        <w:t xml:space="preserve">Глобальные вызовы и риски. </w:t>
      </w:r>
    </w:p>
    <w:p w:rsidR="001B42D4" w:rsidRDefault="001B42D4" w:rsidP="005C751C">
      <w:pPr>
        <w:pStyle w:val="a3"/>
        <w:jc w:val="center"/>
        <w:rPr>
          <w:b/>
          <w:sz w:val="26"/>
          <w:szCs w:val="26"/>
        </w:rPr>
      </w:pPr>
    </w:p>
    <w:p w:rsidR="00866569" w:rsidRDefault="00866569" w:rsidP="005C751C">
      <w:pPr>
        <w:pStyle w:val="a3"/>
        <w:jc w:val="center"/>
        <w:rPr>
          <w:b/>
          <w:sz w:val="26"/>
          <w:szCs w:val="26"/>
        </w:rPr>
      </w:pPr>
      <w:r w:rsidRPr="00EA28B7">
        <w:rPr>
          <w:b/>
          <w:sz w:val="26"/>
          <w:szCs w:val="26"/>
        </w:rPr>
        <w:t>СОЦИАЛЬНАЯ ФИЛОСОФИЯ В СОВРЕМЕННОМ ОБЩЕСТВЕ</w:t>
      </w:r>
    </w:p>
    <w:p w:rsidR="00866569" w:rsidRPr="00EA28B7" w:rsidRDefault="00866569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Социальная философия, социальная практика и политика: сложный опосредствованный характер их связи и взаимодействия.</w:t>
      </w:r>
    </w:p>
    <w:p w:rsidR="00866569" w:rsidRPr="00EA28B7" w:rsidRDefault="00866569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Мировоззренческая, критико-преобразующая, методологическая и просветительская функции современной социальной философии.</w:t>
      </w:r>
    </w:p>
    <w:p w:rsidR="00866569" w:rsidRPr="00EA28B7" w:rsidRDefault="00866569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Многообразие концепций, направлений и школ и поиск общего в их содержании - две стороны единого процесса развития современного социально-философского знания. Возможно ли создание универсальной социально-философской концепции современного общества?</w:t>
      </w:r>
    </w:p>
    <w:p w:rsidR="00866569" w:rsidRPr="00EA28B7" w:rsidRDefault="00866569" w:rsidP="005C751C">
      <w:pPr>
        <w:pStyle w:val="a3"/>
        <w:jc w:val="both"/>
        <w:rPr>
          <w:sz w:val="26"/>
          <w:szCs w:val="26"/>
        </w:rPr>
      </w:pPr>
      <w:r w:rsidRPr="00EA28B7">
        <w:rPr>
          <w:sz w:val="26"/>
          <w:szCs w:val="26"/>
        </w:rPr>
        <w:t>Возрастание роли социальной философии в определении перспектив развития человечества в процессе глобализации. Философское предвидение, научный прогноз и утопия.</w:t>
      </w:r>
    </w:p>
    <w:p w:rsidR="00866569" w:rsidRPr="00EA28B7" w:rsidRDefault="00866569" w:rsidP="00A95A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4B5184" w:rsidRPr="00EA28B7" w:rsidRDefault="00034368" w:rsidP="00291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bCs/>
          <w:sz w:val="26"/>
          <w:szCs w:val="26"/>
          <w:lang w:val="ru-RU"/>
        </w:rPr>
        <w:t>Рекомендуемая дополнительная литература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Белл Д. Приход постиндустриального общества. -М., 1998.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Валлерстайн</w:t>
      </w:r>
      <w:proofErr w:type="spellEnd"/>
      <w:r w:rsidRPr="00EA28B7">
        <w:rPr>
          <w:sz w:val="26"/>
          <w:szCs w:val="26"/>
        </w:rPr>
        <w:t xml:space="preserve"> И. Конец знакомого мира. -М., 2003.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Василькова В.В. Порядок и хаос в развитии социальных систем (Синергетика и теория социальной самоорганизации). -</w:t>
      </w:r>
      <w:proofErr w:type="gramStart"/>
      <w:r w:rsidRPr="00EA28B7">
        <w:rPr>
          <w:sz w:val="26"/>
          <w:szCs w:val="26"/>
        </w:rPr>
        <w:t>СПб.,</w:t>
      </w:r>
      <w:proofErr w:type="gramEnd"/>
      <w:r w:rsidRPr="00EA28B7">
        <w:rPr>
          <w:sz w:val="26"/>
          <w:szCs w:val="26"/>
        </w:rPr>
        <w:t xml:space="preserve"> 1999.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Вебер М. "Объективность" социально-научного и социально-политического познания. // Вебер М. Избранные произведения. -М., 1990.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Вебер М. Протестантская этика и дух капитализма. // Вебер М. Избранные произведения. -М., 1990.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Гегель </w:t>
      </w:r>
      <w:proofErr w:type="gramStart"/>
      <w:r w:rsidRPr="00EA28B7">
        <w:rPr>
          <w:sz w:val="26"/>
          <w:szCs w:val="26"/>
        </w:rPr>
        <w:t>Г.В.Ф..</w:t>
      </w:r>
      <w:proofErr w:type="gramEnd"/>
      <w:r w:rsidRPr="00EA28B7">
        <w:rPr>
          <w:sz w:val="26"/>
          <w:szCs w:val="26"/>
        </w:rPr>
        <w:t xml:space="preserve"> Философия истории. -</w:t>
      </w:r>
      <w:proofErr w:type="gramStart"/>
      <w:r w:rsidRPr="00EA28B7">
        <w:rPr>
          <w:sz w:val="26"/>
          <w:szCs w:val="26"/>
        </w:rPr>
        <w:t>СПб.,</w:t>
      </w:r>
      <w:proofErr w:type="gramEnd"/>
      <w:r w:rsidRPr="00EA28B7">
        <w:rPr>
          <w:sz w:val="26"/>
          <w:szCs w:val="26"/>
        </w:rPr>
        <w:t xml:space="preserve"> 1993.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Данилевский Н.Я. Россия и Европа. -М., 1991.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Ильенков</w:t>
      </w:r>
      <w:proofErr w:type="spellEnd"/>
      <w:r w:rsidRPr="00EA28B7">
        <w:rPr>
          <w:sz w:val="26"/>
          <w:szCs w:val="26"/>
        </w:rPr>
        <w:t xml:space="preserve"> Э.В. Что же такое личность? // </w:t>
      </w:r>
      <w:proofErr w:type="spellStart"/>
      <w:r w:rsidRPr="00EA28B7">
        <w:rPr>
          <w:sz w:val="26"/>
          <w:szCs w:val="26"/>
        </w:rPr>
        <w:t>Ильенков</w:t>
      </w:r>
      <w:proofErr w:type="spellEnd"/>
      <w:r w:rsidRPr="00EA28B7">
        <w:rPr>
          <w:sz w:val="26"/>
          <w:szCs w:val="26"/>
        </w:rPr>
        <w:t xml:space="preserve"> Э.В. Философия и культура. -М.. 1991.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Келле</w:t>
      </w:r>
      <w:proofErr w:type="spellEnd"/>
      <w:r w:rsidRPr="00EA28B7">
        <w:rPr>
          <w:sz w:val="26"/>
          <w:szCs w:val="26"/>
        </w:rPr>
        <w:t xml:space="preserve"> В.Ж., </w:t>
      </w:r>
      <w:proofErr w:type="spellStart"/>
      <w:r w:rsidRPr="00EA28B7">
        <w:rPr>
          <w:sz w:val="26"/>
          <w:szCs w:val="26"/>
        </w:rPr>
        <w:t>Ковальзон</w:t>
      </w:r>
      <w:proofErr w:type="spellEnd"/>
      <w:r w:rsidRPr="00EA28B7">
        <w:rPr>
          <w:sz w:val="26"/>
          <w:szCs w:val="26"/>
        </w:rPr>
        <w:t xml:space="preserve"> М.Я. Теория и история. -М., 1980.</w:t>
      </w:r>
    </w:p>
    <w:p w:rsidR="005C751C" w:rsidRPr="00EA28B7" w:rsidRDefault="00EA28B7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Кемеров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В. Е. Социальный 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хронотоп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и динамика онтологии // Общество, социальность, </w:t>
      </w: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полисубъектность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>. М.: Академический проект, 2012.</w:t>
      </w:r>
      <w:r w:rsidRPr="00EA28B7">
        <w:rPr>
          <w:rFonts w:ascii="Arial" w:hAnsi="Arial" w:cs="Arial"/>
          <w:color w:val="000000"/>
          <w:sz w:val="26"/>
          <w:szCs w:val="26"/>
        </w:rPr>
        <w:br/>
      </w:r>
      <w:proofErr w:type="spellStart"/>
      <w:r w:rsidR="005C751C" w:rsidRPr="00EA28B7">
        <w:rPr>
          <w:sz w:val="26"/>
          <w:szCs w:val="26"/>
        </w:rPr>
        <w:t>Лиотар</w:t>
      </w:r>
      <w:proofErr w:type="spellEnd"/>
      <w:r w:rsidR="005C751C" w:rsidRPr="00EA28B7">
        <w:rPr>
          <w:sz w:val="26"/>
          <w:szCs w:val="26"/>
        </w:rPr>
        <w:t xml:space="preserve"> Ж.-Ф. Состояние постмодерна. -М.-</w:t>
      </w:r>
      <w:proofErr w:type="gramStart"/>
      <w:r w:rsidR="005C751C" w:rsidRPr="00EA28B7">
        <w:rPr>
          <w:sz w:val="26"/>
          <w:szCs w:val="26"/>
        </w:rPr>
        <w:t>СПб.,</w:t>
      </w:r>
      <w:proofErr w:type="gramEnd"/>
      <w:r w:rsidR="005C751C" w:rsidRPr="00EA28B7">
        <w:rPr>
          <w:sz w:val="26"/>
          <w:szCs w:val="26"/>
        </w:rPr>
        <w:t xml:space="preserve"> 1998.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Маркузе Г. Одномерный человек. -М., 1994.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Межуев</w:t>
      </w:r>
      <w:proofErr w:type="spellEnd"/>
      <w:r w:rsidRPr="00EA28B7">
        <w:rPr>
          <w:sz w:val="26"/>
          <w:szCs w:val="26"/>
        </w:rPr>
        <w:t xml:space="preserve"> В.М. О национальной идее. // Вопросы философии. 1997, №12.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Митрохин Л.Н. Философия религии. -М., 1993.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Моисеев Н.Н. Судьба цивилизации. Путь разума. -М., 1998. </w:t>
      </w:r>
    </w:p>
    <w:p w:rsidR="00EA28B7" w:rsidRPr="00EA28B7" w:rsidRDefault="00EA28B7" w:rsidP="00EA28B7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color w:val="000000"/>
          <w:sz w:val="26"/>
          <w:szCs w:val="26"/>
          <w:shd w:val="clear" w:color="auto" w:fill="FFFFFF"/>
        </w:rPr>
        <w:t>Назарчук</w:t>
      </w:r>
      <w:proofErr w:type="spellEnd"/>
      <w:r w:rsidRPr="00EA28B7">
        <w:rPr>
          <w:color w:val="000000"/>
          <w:sz w:val="26"/>
          <w:szCs w:val="26"/>
          <w:shd w:val="clear" w:color="auto" w:fill="FFFFFF"/>
        </w:rPr>
        <w:t xml:space="preserve"> А.В. Социальное время и социальное пространство в концепции сетевого общества // Вопросы философии. 2012, № 9.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Новая постиндустриальная волна на Западе. Антология. /Под ред. В.Л. </w:t>
      </w:r>
      <w:proofErr w:type="spellStart"/>
      <w:r w:rsidRPr="00EA28B7">
        <w:rPr>
          <w:sz w:val="26"/>
          <w:szCs w:val="26"/>
        </w:rPr>
        <w:t>Иноземцева</w:t>
      </w:r>
      <w:proofErr w:type="spellEnd"/>
      <w:r w:rsidRPr="00EA28B7">
        <w:rPr>
          <w:sz w:val="26"/>
          <w:szCs w:val="26"/>
        </w:rPr>
        <w:t>. -М., 1996.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Новая технократическая волна на Западе. Антология. -М., 1986.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Панарин А.С. Стратегическая нестабильность в XXI веке. -М., 2003.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Панарин А.С. Философия политики. -М., 1995.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Поппер К. Открытое общество и его враги. Т. 1,2. -М., 1992.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Поршнев Б.Ф. О начале человеческой истории. -М., 1974.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Рикер</w:t>
      </w:r>
      <w:proofErr w:type="spellEnd"/>
      <w:r w:rsidRPr="00EA28B7">
        <w:rPr>
          <w:sz w:val="26"/>
          <w:szCs w:val="26"/>
        </w:rPr>
        <w:t xml:space="preserve"> П. Герменевтика. Этика. Политика. -М., 1995.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lastRenderedPageBreak/>
        <w:t>Сорокин П. Кризис нашего времени. // Сорокин П. Человек, цивилизация, общество. -М., 1992.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Сравнительное изучение цивилизаций. Хрестоматия. Составитель Б.С. Ерасов. -М., 1999.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Тойнби А. Постижение истории. -М., 1991.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Философия истории. Антология. /Под ред. </w:t>
      </w:r>
      <w:proofErr w:type="spellStart"/>
      <w:r w:rsidRPr="00EA28B7">
        <w:rPr>
          <w:sz w:val="26"/>
          <w:szCs w:val="26"/>
        </w:rPr>
        <w:t>Ю.А.Кимелева</w:t>
      </w:r>
      <w:proofErr w:type="spellEnd"/>
      <w:r w:rsidRPr="00EA28B7">
        <w:rPr>
          <w:sz w:val="26"/>
          <w:szCs w:val="26"/>
        </w:rPr>
        <w:t xml:space="preserve">. -М., 1995.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Фролов И.Т. О человеке и гуманизме. -М., 1989.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Фромм</w:t>
      </w:r>
      <w:proofErr w:type="spellEnd"/>
      <w:r w:rsidRPr="00EA28B7">
        <w:rPr>
          <w:sz w:val="26"/>
          <w:szCs w:val="26"/>
        </w:rPr>
        <w:t xml:space="preserve"> Э. Иметь или быть? Ч. 3. -М., 1990.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Фуко М. Воля к истине. Разделы: Метод. Право на смерть и власть над жизнью. // Фуко М. Воля к истине. -М., 1996.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Фукуяма</w:t>
      </w:r>
      <w:proofErr w:type="spellEnd"/>
      <w:r w:rsidRPr="00EA28B7">
        <w:rPr>
          <w:sz w:val="26"/>
          <w:szCs w:val="26"/>
        </w:rPr>
        <w:t xml:space="preserve"> Ф. Конец истории? // Вопросы философии. 1990, №3.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Хабермас</w:t>
      </w:r>
      <w:proofErr w:type="spellEnd"/>
      <w:r w:rsidRPr="00EA28B7">
        <w:rPr>
          <w:sz w:val="26"/>
          <w:szCs w:val="26"/>
        </w:rPr>
        <w:t xml:space="preserve"> Ю. Производительная сила коммуникации // </w:t>
      </w:r>
      <w:proofErr w:type="spellStart"/>
      <w:r w:rsidRPr="00EA28B7">
        <w:rPr>
          <w:sz w:val="26"/>
          <w:szCs w:val="26"/>
        </w:rPr>
        <w:t>Хабермас</w:t>
      </w:r>
      <w:proofErr w:type="spellEnd"/>
      <w:r w:rsidRPr="00EA28B7">
        <w:rPr>
          <w:sz w:val="26"/>
          <w:szCs w:val="26"/>
        </w:rPr>
        <w:t xml:space="preserve"> Ю. Демократия. Разум. Нравственность. -М., 1995.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Хантингтон</w:t>
      </w:r>
      <w:proofErr w:type="spellEnd"/>
      <w:r w:rsidRPr="00EA28B7">
        <w:rPr>
          <w:sz w:val="26"/>
          <w:szCs w:val="26"/>
        </w:rPr>
        <w:t xml:space="preserve"> С. Столкновение цивилизаций и передел мирового порядка. -М., 1997.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Хесле</w:t>
      </w:r>
      <w:proofErr w:type="spellEnd"/>
      <w:r w:rsidRPr="00EA28B7">
        <w:rPr>
          <w:sz w:val="26"/>
          <w:szCs w:val="26"/>
        </w:rPr>
        <w:t xml:space="preserve"> В. Философия и экология. -М., 1993.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proofErr w:type="spellStart"/>
      <w:r w:rsidRPr="00EA28B7">
        <w:rPr>
          <w:sz w:val="26"/>
          <w:szCs w:val="26"/>
        </w:rPr>
        <w:t>Хоркхаймер</w:t>
      </w:r>
      <w:proofErr w:type="spellEnd"/>
      <w:r w:rsidRPr="00EA28B7">
        <w:rPr>
          <w:sz w:val="26"/>
          <w:szCs w:val="26"/>
        </w:rPr>
        <w:t xml:space="preserve"> М., </w:t>
      </w:r>
      <w:proofErr w:type="spellStart"/>
      <w:r w:rsidRPr="00EA28B7">
        <w:rPr>
          <w:sz w:val="26"/>
          <w:szCs w:val="26"/>
        </w:rPr>
        <w:t>Адорно</w:t>
      </w:r>
      <w:proofErr w:type="spellEnd"/>
      <w:r w:rsidRPr="00EA28B7">
        <w:rPr>
          <w:sz w:val="26"/>
          <w:szCs w:val="26"/>
        </w:rPr>
        <w:t xml:space="preserve"> Т. Диалектика просвещения. -М.,-</w:t>
      </w:r>
      <w:proofErr w:type="gramStart"/>
      <w:r w:rsidRPr="00EA28B7">
        <w:rPr>
          <w:sz w:val="26"/>
          <w:szCs w:val="26"/>
        </w:rPr>
        <w:t>СПб.,</w:t>
      </w:r>
      <w:proofErr w:type="gramEnd"/>
      <w:r w:rsidRPr="00EA28B7">
        <w:rPr>
          <w:sz w:val="26"/>
          <w:szCs w:val="26"/>
        </w:rPr>
        <w:t xml:space="preserve"> 1997.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Шаповалов В.Ф. </w:t>
      </w:r>
      <w:proofErr w:type="spellStart"/>
      <w:r w:rsidRPr="00EA28B7">
        <w:rPr>
          <w:sz w:val="26"/>
          <w:szCs w:val="26"/>
        </w:rPr>
        <w:t>Россиеведение</w:t>
      </w:r>
      <w:proofErr w:type="spellEnd"/>
      <w:r w:rsidRPr="00EA28B7">
        <w:rPr>
          <w:sz w:val="26"/>
          <w:szCs w:val="26"/>
        </w:rPr>
        <w:t>. -М., 2001.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Шпенглер О. Закат Европы. Т.1. -М., 1993. 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 xml:space="preserve">Энгельс Ф. Развитие социализма от утопии к </w:t>
      </w:r>
      <w:proofErr w:type="gramStart"/>
      <w:r w:rsidRPr="00EA28B7">
        <w:rPr>
          <w:sz w:val="26"/>
          <w:szCs w:val="26"/>
        </w:rPr>
        <w:t>науке./</w:t>
      </w:r>
      <w:proofErr w:type="gramEnd"/>
      <w:r w:rsidRPr="00EA28B7">
        <w:rPr>
          <w:sz w:val="26"/>
          <w:szCs w:val="26"/>
        </w:rPr>
        <w:t>/ Маркс К., Энгельс Ф. Соч. Т.19.</w:t>
      </w:r>
    </w:p>
    <w:p w:rsidR="005C751C" w:rsidRPr="00EA28B7" w:rsidRDefault="005C751C" w:rsidP="005C751C">
      <w:pPr>
        <w:pStyle w:val="a3"/>
        <w:numPr>
          <w:ilvl w:val="0"/>
          <w:numId w:val="19"/>
        </w:numPr>
        <w:jc w:val="both"/>
        <w:rPr>
          <w:sz w:val="26"/>
          <w:szCs w:val="26"/>
        </w:rPr>
      </w:pPr>
      <w:r w:rsidRPr="00EA28B7">
        <w:rPr>
          <w:sz w:val="26"/>
          <w:szCs w:val="26"/>
        </w:rPr>
        <w:t>Ясперс К. Истоки истории и ее цель. // Ясперс К. Смысл и назначение истории. -М., 1991.</w:t>
      </w:r>
    </w:p>
    <w:p w:rsidR="00A648A7" w:rsidRPr="00EA28B7" w:rsidRDefault="00A648A7" w:rsidP="00A648A7">
      <w:pPr>
        <w:pStyle w:val="a3"/>
        <w:ind w:left="960" w:firstLine="0"/>
        <w:jc w:val="both"/>
        <w:rPr>
          <w:sz w:val="26"/>
          <w:szCs w:val="26"/>
        </w:rPr>
      </w:pPr>
    </w:p>
    <w:p w:rsidR="00A648A7" w:rsidRPr="00EA28B7" w:rsidRDefault="00A648A7" w:rsidP="000617BF">
      <w:pPr>
        <w:tabs>
          <w:tab w:val="left" w:pos="540"/>
          <w:tab w:val="left" w:pos="708"/>
          <w:tab w:val="right" w:leader="underscore" w:pos="9639"/>
        </w:tabs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A28B7">
        <w:rPr>
          <w:rFonts w:ascii="Times New Roman" w:hAnsi="Times New Roman"/>
          <w:b/>
          <w:sz w:val="26"/>
          <w:szCs w:val="26"/>
          <w:lang w:val="ru-RU"/>
        </w:rPr>
        <w:t>Интернет-ресурсы</w:t>
      </w:r>
    </w:p>
    <w:p w:rsidR="00A648A7" w:rsidRPr="00EA28B7" w:rsidRDefault="00B342FB" w:rsidP="000617BF">
      <w:pPr>
        <w:numPr>
          <w:ilvl w:val="0"/>
          <w:numId w:val="20"/>
        </w:numPr>
        <w:tabs>
          <w:tab w:val="clear" w:pos="1440"/>
          <w:tab w:val="left" w:pos="360"/>
          <w:tab w:val="left" w:pos="1080"/>
          <w:tab w:val="left" w:pos="1260"/>
          <w:tab w:val="num" w:pos="1800"/>
          <w:tab w:val="num" w:pos="43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hyperlink r:id="rId8" w:history="1">
        <w:r w:rsidR="00A648A7" w:rsidRPr="00EA28B7">
          <w:rPr>
            <w:rFonts w:ascii="Times New Roman" w:hAnsi="Times New Roman"/>
            <w:sz w:val="26"/>
            <w:szCs w:val="26"/>
          </w:rPr>
          <w:t>www</w:t>
        </w:r>
        <w:r w:rsidR="00A648A7" w:rsidRPr="00EA28B7">
          <w:rPr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648A7" w:rsidRPr="00EA28B7">
          <w:rPr>
            <w:rFonts w:ascii="Times New Roman" w:hAnsi="Times New Roman"/>
            <w:sz w:val="26"/>
            <w:szCs w:val="26"/>
          </w:rPr>
          <w:t>elementy</w:t>
        </w:r>
        <w:proofErr w:type="spellEnd"/>
        <w:r w:rsidR="00A648A7" w:rsidRPr="00EA28B7">
          <w:rPr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648A7" w:rsidRPr="00EA28B7">
          <w:rPr>
            <w:rFonts w:ascii="Times New Roman" w:hAnsi="Times New Roman"/>
            <w:sz w:val="26"/>
            <w:szCs w:val="26"/>
          </w:rPr>
          <w:t>ru</w:t>
        </w:r>
        <w:proofErr w:type="spellEnd"/>
      </w:hyperlink>
      <w:r w:rsidR="00A648A7" w:rsidRPr="00EA28B7">
        <w:rPr>
          <w:rFonts w:ascii="Times New Roman" w:hAnsi="Times New Roman"/>
          <w:sz w:val="26"/>
          <w:szCs w:val="26"/>
          <w:lang w:val="ru-RU"/>
        </w:rPr>
        <w:t xml:space="preserve"> – сайт «Элементы большой науки. Энциклопедия»</w:t>
      </w:r>
    </w:p>
    <w:p w:rsidR="00A648A7" w:rsidRPr="00EA28B7" w:rsidRDefault="00B342FB" w:rsidP="00A648A7">
      <w:pPr>
        <w:numPr>
          <w:ilvl w:val="0"/>
          <w:numId w:val="20"/>
        </w:numPr>
        <w:tabs>
          <w:tab w:val="clear" w:pos="1440"/>
          <w:tab w:val="left" w:pos="360"/>
          <w:tab w:val="left" w:pos="1080"/>
          <w:tab w:val="left" w:pos="1260"/>
          <w:tab w:val="num" w:pos="1800"/>
          <w:tab w:val="num" w:pos="43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hyperlink r:id="rId9" w:history="1"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http</w:t>
        </w:r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://</w:t>
        </w:r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www</w:t>
        </w:r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isras</w:t>
        </w:r>
        <w:proofErr w:type="spellEnd"/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ru</w:t>
        </w:r>
        <w:proofErr w:type="spellEnd"/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/</w:t>
        </w:r>
      </w:hyperlink>
      <w:r w:rsidR="00A648A7" w:rsidRPr="00EA28B7">
        <w:rPr>
          <w:rFonts w:ascii="Times New Roman" w:hAnsi="Times New Roman"/>
          <w:sz w:val="26"/>
          <w:szCs w:val="26"/>
          <w:lang w:val="ru-RU"/>
        </w:rPr>
        <w:t xml:space="preserve"> - сайт Института социологии РАН</w:t>
      </w:r>
    </w:p>
    <w:p w:rsidR="00A648A7" w:rsidRPr="00EA28B7" w:rsidRDefault="00B342FB" w:rsidP="00A648A7">
      <w:pPr>
        <w:numPr>
          <w:ilvl w:val="0"/>
          <w:numId w:val="20"/>
        </w:numPr>
        <w:tabs>
          <w:tab w:val="clear" w:pos="1440"/>
          <w:tab w:val="left" w:pos="360"/>
          <w:tab w:val="left" w:pos="1080"/>
          <w:tab w:val="left" w:pos="1260"/>
          <w:tab w:val="num" w:pos="1800"/>
          <w:tab w:val="num" w:pos="43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hyperlink r:id="rId10" w:history="1"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http</w:t>
        </w:r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://</w:t>
        </w:r>
        <w:proofErr w:type="spellStart"/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ru</w:t>
        </w:r>
        <w:proofErr w:type="spellEnd"/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wikipedia</w:t>
        </w:r>
        <w:proofErr w:type="spellEnd"/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.</w:t>
        </w:r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org</w:t>
        </w:r>
        <w:r w:rsidR="00A648A7" w:rsidRPr="00EA28B7">
          <w:rPr>
            <w:rStyle w:val="aa"/>
            <w:rFonts w:ascii="Times New Roman" w:hAnsi="Times New Roman"/>
            <w:sz w:val="26"/>
            <w:szCs w:val="26"/>
            <w:lang w:val="ru-RU"/>
          </w:rPr>
          <w:t>/</w:t>
        </w:r>
        <w:r w:rsidR="00A648A7" w:rsidRPr="00EA28B7">
          <w:rPr>
            <w:rStyle w:val="aa"/>
            <w:rFonts w:ascii="Times New Roman" w:hAnsi="Times New Roman"/>
            <w:sz w:val="26"/>
            <w:szCs w:val="26"/>
          </w:rPr>
          <w:t>wiki</w:t>
        </w:r>
      </w:hyperlink>
      <w:r w:rsidR="00A648A7" w:rsidRPr="00EA28B7">
        <w:rPr>
          <w:rFonts w:ascii="Times New Roman" w:hAnsi="Times New Roman"/>
          <w:sz w:val="26"/>
          <w:szCs w:val="26"/>
          <w:lang w:val="ru-RU"/>
        </w:rPr>
        <w:t xml:space="preserve"> - Интернет-энциклопедия </w:t>
      </w:r>
      <w:proofErr w:type="spellStart"/>
      <w:r w:rsidR="00A648A7" w:rsidRPr="00EA28B7">
        <w:rPr>
          <w:rFonts w:ascii="Times New Roman" w:hAnsi="Times New Roman"/>
          <w:sz w:val="26"/>
          <w:szCs w:val="26"/>
        </w:rPr>
        <w:t>testpilot</w:t>
      </w:r>
      <w:proofErr w:type="spellEnd"/>
      <w:r w:rsidR="00A648A7" w:rsidRPr="00EA28B7">
        <w:rPr>
          <w:rFonts w:ascii="Times New Roman" w:hAnsi="Times New Roman"/>
          <w:sz w:val="26"/>
          <w:szCs w:val="26"/>
          <w:lang w:val="ru-RU"/>
        </w:rPr>
        <w:t>.</w:t>
      </w:r>
    </w:p>
    <w:p w:rsidR="00A648A7" w:rsidRPr="00EA28B7" w:rsidRDefault="00B342FB" w:rsidP="00A648A7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0" w:firstLine="720"/>
        <w:jc w:val="both"/>
        <w:rPr>
          <w:sz w:val="26"/>
          <w:szCs w:val="26"/>
        </w:rPr>
      </w:pPr>
      <w:hyperlink r:id="rId11" w:tgtFrame="_blank" w:history="1">
        <w:r w:rsidR="00A648A7" w:rsidRPr="00EA28B7">
          <w:rPr>
            <w:sz w:val="26"/>
            <w:szCs w:val="26"/>
          </w:rPr>
          <w:t>http://www.n-t.ru/tp/in/</w:t>
        </w:r>
      </w:hyperlink>
      <w:r w:rsidR="00A648A7" w:rsidRPr="00EA28B7">
        <w:rPr>
          <w:sz w:val="26"/>
          <w:szCs w:val="26"/>
        </w:rPr>
        <w:t xml:space="preserve"> (</w:t>
      </w:r>
      <w:hyperlink r:id="rId12" w:tgtFrame="_blank" w:history="1">
        <w:r w:rsidR="00A648A7" w:rsidRPr="00EA28B7">
          <w:rPr>
            <w:sz w:val="26"/>
            <w:szCs w:val="26"/>
          </w:rPr>
          <w:t>Текущие публикации: История науки</w:t>
        </w:r>
      </w:hyperlink>
      <w:r w:rsidR="00A648A7" w:rsidRPr="00EA28B7">
        <w:rPr>
          <w:sz w:val="26"/>
          <w:szCs w:val="26"/>
        </w:rPr>
        <w:t>)</w:t>
      </w:r>
    </w:p>
    <w:p w:rsidR="00A648A7" w:rsidRPr="00EA28B7" w:rsidRDefault="00B342FB" w:rsidP="00A648A7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0" w:firstLine="720"/>
        <w:jc w:val="both"/>
        <w:rPr>
          <w:sz w:val="26"/>
          <w:szCs w:val="26"/>
        </w:rPr>
      </w:pPr>
      <w:hyperlink r:id="rId13" w:history="1">
        <w:r w:rsidR="00A648A7" w:rsidRPr="00EA28B7">
          <w:rPr>
            <w:rStyle w:val="aa"/>
            <w:sz w:val="26"/>
            <w:szCs w:val="26"/>
          </w:rPr>
          <w:t>http://www.isras.ru/socis.html</w:t>
        </w:r>
      </w:hyperlink>
      <w:r w:rsidR="00A648A7" w:rsidRPr="00EA28B7">
        <w:rPr>
          <w:sz w:val="26"/>
          <w:szCs w:val="26"/>
        </w:rPr>
        <w:t xml:space="preserve"> - журнал «Социологические исследования».</w:t>
      </w:r>
    </w:p>
    <w:p w:rsidR="00A648A7" w:rsidRPr="00EA28B7" w:rsidRDefault="00B342FB" w:rsidP="00A648A7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0" w:firstLine="720"/>
        <w:jc w:val="both"/>
        <w:rPr>
          <w:sz w:val="26"/>
          <w:szCs w:val="26"/>
        </w:rPr>
      </w:pPr>
      <w:hyperlink r:id="rId14" w:history="1">
        <w:r w:rsidR="00A648A7" w:rsidRPr="00EA28B7">
          <w:rPr>
            <w:rStyle w:val="aa"/>
            <w:sz w:val="26"/>
            <w:szCs w:val="26"/>
          </w:rPr>
          <w:t>http://socgum-zhurnal.ru/</w:t>
        </w:r>
      </w:hyperlink>
      <w:r w:rsidR="00A648A7" w:rsidRPr="00EA28B7">
        <w:rPr>
          <w:sz w:val="26"/>
          <w:szCs w:val="26"/>
        </w:rPr>
        <w:t xml:space="preserve"> - журнал «Социально-гуманитарные знания.</w:t>
      </w:r>
    </w:p>
    <w:p w:rsidR="00A648A7" w:rsidRPr="00EA28B7" w:rsidRDefault="00B342FB" w:rsidP="00A648A7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0" w:firstLine="720"/>
        <w:jc w:val="both"/>
        <w:rPr>
          <w:sz w:val="26"/>
          <w:szCs w:val="26"/>
        </w:rPr>
      </w:pPr>
      <w:hyperlink r:id="rId15" w:history="1">
        <w:r w:rsidR="00A648A7" w:rsidRPr="00EA28B7">
          <w:rPr>
            <w:rStyle w:val="aa"/>
            <w:sz w:val="26"/>
            <w:szCs w:val="26"/>
          </w:rPr>
          <w:t>http://www.vphil.ru/</w:t>
        </w:r>
      </w:hyperlink>
      <w:r w:rsidR="00A648A7" w:rsidRPr="00EA28B7">
        <w:rPr>
          <w:sz w:val="26"/>
          <w:szCs w:val="26"/>
        </w:rPr>
        <w:t xml:space="preserve"> - журнал «Вопросы философии».</w:t>
      </w:r>
    </w:p>
    <w:p w:rsidR="00A648A7" w:rsidRPr="00EA28B7" w:rsidRDefault="00B342FB" w:rsidP="000617BF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709" w:firstLine="0"/>
        <w:jc w:val="both"/>
        <w:rPr>
          <w:sz w:val="26"/>
          <w:szCs w:val="26"/>
        </w:rPr>
      </w:pPr>
      <w:hyperlink r:id="rId16" w:history="1">
        <w:r w:rsidR="00A648A7" w:rsidRPr="00EA28B7">
          <w:rPr>
            <w:rStyle w:val="aa"/>
            <w:sz w:val="26"/>
            <w:szCs w:val="26"/>
          </w:rPr>
          <w:t>http://www.ons2000.chat.ru/</w:t>
        </w:r>
      </w:hyperlink>
      <w:r w:rsidR="00A648A7" w:rsidRPr="00EA28B7">
        <w:rPr>
          <w:sz w:val="26"/>
          <w:szCs w:val="26"/>
        </w:rPr>
        <w:t xml:space="preserve"> - журнал «Общественные науки и современность».</w:t>
      </w:r>
    </w:p>
    <w:p w:rsidR="00A648A7" w:rsidRPr="00EA28B7" w:rsidRDefault="00B342FB" w:rsidP="000617BF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709" w:firstLine="0"/>
        <w:jc w:val="both"/>
        <w:rPr>
          <w:sz w:val="26"/>
          <w:szCs w:val="26"/>
        </w:rPr>
      </w:pPr>
      <w:hyperlink r:id="rId17" w:history="1">
        <w:r w:rsidR="00A648A7" w:rsidRPr="00EA28B7">
          <w:rPr>
            <w:rStyle w:val="aa"/>
            <w:sz w:val="26"/>
            <w:szCs w:val="26"/>
          </w:rPr>
          <w:t>http://ihst.ru</w:t>
        </w:r>
      </w:hyperlink>
      <w:r w:rsidR="00A648A7" w:rsidRPr="00EA28B7">
        <w:rPr>
          <w:sz w:val="26"/>
          <w:szCs w:val="26"/>
        </w:rPr>
        <w:t xml:space="preserve"> – сайт Института истории естествознания и техники им. С.И. Вавилова РАН (ИИЕТ РАН)</w:t>
      </w:r>
    </w:p>
    <w:p w:rsidR="00A648A7" w:rsidRPr="00EA28B7" w:rsidRDefault="00B342FB" w:rsidP="000617BF">
      <w:pPr>
        <w:pStyle w:val="Iauiue"/>
        <w:numPr>
          <w:ilvl w:val="0"/>
          <w:numId w:val="20"/>
        </w:numPr>
        <w:tabs>
          <w:tab w:val="clear" w:pos="1440"/>
          <w:tab w:val="left" w:pos="360"/>
          <w:tab w:val="left" w:pos="1080"/>
          <w:tab w:val="num" w:pos="1134"/>
          <w:tab w:val="left" w:pos="1260"/>
          <w:tab w:val="num" w:pos="1800"/>
          <w:tab w:val="num" w:pos="4500"/>
        </w:tabs>
        <w:ind w:left="709" w:firstLine="0"/>
        <w:jc w:val="both"/>
        <w:rPr>
          <w:sz w:val="26"/>
          <w:szCs w:val="26"/>
        </w:rPr>
      </w:pPr>
      <w:hyperlink r:id="rId18" w:history="1">
        <w:r w:rsidR="00A648A7" w:rsidRPr="00EA28B7">
          <w:rPr>
            <w:rStyle w:val="aa"/>
            <w:sz w:val="26"/>
            <w:szCs w:val="26"/>
          </w:rPr>
          <w:t>http://vivovoco.rsl.ru/VV/JOURNAL/VV_VIET.HTM</w:t>
        </w:r>
      </w:hyperlink>
      <w:r w:rsidR="00A648A7" w:rsidRPr="00EA28B7">
        <w:rPr>
          <w:sz w:val="26"/>
          <w:szCs w:val="26"/>
        </w:rPr>
        <w:t xml:space="preserve"> - сайт журнала «Вопросы истории естествознания и техники».</w:t>
      </w:r>
    </w:p>
    <w:p w:rsidR="004B5184" w:rsidRPr="00EA28B7" w:rsidRDefault="004B5184" w:rsidP="00A64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sectPr w:rsidR="004B5184" w:rsidRPr="00EA28B7" w:rsidSect="005C751C">
      <w:type w:val="continuous"/>
      <w:pgSz w:w="11904" w:h="16836"/>
      <w:pgMar w:top="842" w:right="840" w:bottom="449" w:left="1418" w:header="720" w:footer="720" w:gutter="0"/>
      <w:cols w:space="720" w:equalWidth="0">
        <w:col w:w="96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FB" w:rsidRDefault="00B342FB" w:rsidP="00291708">
      <w:pPr>
        <w:spacing w:after="0" w:line="240" w:lineRule="auto"/>
      </w:pPr>
      <w:r>
        <w:separator/>
      </w:r>
    </w:p>
  </w:endnote>
  <w:endnote w:type="continuationSeparator" w:id="0">
    <w:p w:rsidR="00B342FB" w:rsidRDefault="00B342FB" w:rsidP="002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FC" w:rsidRDefault="00FF6EFC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683890" w:rsidRPr="00683890">
      <w:rPr>
        <w:noProof/>
        <w:lang w:val="ru-RU"/>
      </w:rPr>
      <w:t>14</w:t>
    </w:r>
    <w:r>
      <w:fldChar w:fldCharType="end"/>
    </w:r>
  </w:p>
  <w:p w:rsidR="00FF6EFC" w:rsidRDefault="00FF6E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FB" w:rsidRDefault="00B342FB" w:rsidP="00291708">
      <w:pPr>
        <w:spacing w:after="0" w:line="240" w:lineRule="auto"/>
      </w:pPr>
      <w:r>
        <w:separator/>
      </w:r>
    </w:p>
  </w:footnote>
  <w:footnote w:type="continuationSeparator" w:id="0">
    <w:p w:rsidR="00B342FB" w:rsidRDefault="00B342FB" w:rsidP="0029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8861F8"/>
    <w:multiLevelType w:val="hybridMultilevel"/>
    <w:tmpl w:val="9F502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654D5"/>
    <w:multiLevelType w:val="hybridMultilevel"/>
    <w:tmpl w:val="506A74F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0AC5424"/>
    <w:multiLevelType w:val="hybridMultilevel"/>
    <w:tmpl w:val="6E08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D372D"/>
    <w:multiLevelType w:val="hybridMultilevel"/>
    <w:tmpl w:val="12384E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A3B07B1"/>
    <w:multiLevelType w:val="hybridMultilevel"/>
    <w:tmpl w:val="706E8CE4"/>
    <w:lvl w:ilvl="0" w:tplc="1F2E9A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8091365"/>
    <w:multiLevelType w:val="hybridMultilevel"/>
    <w:tmpl w:val="4EBE3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C7DE3"/>
    <w:multiLevelType w:val="hybridMultilevel"/>
    <w:tmpl w:val="676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1BDF"/>
    <w:multiLevelType w:val="hybridMultilevel"/>
    <w:tmpl w:val="F276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F5F57"/>
    <w:multiLevelType w:val="hybridMultilevel"/>
    <w:tmpl w:val="C7E05E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F31A6"/>
    <w:multiLevelType w:val="hybridMultilevel"/>
    <w:tmpl w:val="15E2CA96"/>
    <w:lvl w:ilvl="0" w:tplc="CEBCA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0730B0"/>
    <w:multiLevelType w:val="hybridMultilevel"/>
    <w:tmpl w:val="1B588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7682C"/>
    <w:multiLevelType w:val="hybridMultilevel"/>
    <w:tmpl w:val="495E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371E7"/>
    <w:multiLevelType w:val="hybridMultilevel"/>
    <w:tmpl w:val="D3026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D778F"/>
    <w:multiLevelType w:val="hybridMultilevel"/>
    <w:tmpl w:val="DC065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60A11"/>
    <w:multiLevelType w:val="hybridMultilevel"/>
    <w:tmpl w:val="25AA4296"/>
    <w:lvl w:ilvl="0" w:tplc="0206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92465F"/>
    <w:multiLevelType w:val="hybridMultilevel"/>
    <w:tmpl w:val="DC8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22"/>
  </w:num>
  <w:num w:numId="9">
    <w:abstractNumId w:val="20"/>
  </w:num>
  <w:num w:numId="10">
    <w:abstractNumId w:val="18"/>
  </w:num>
  <w:num w:numId="11">
    <w:abstractNumId w:val="14"/>
  </w:num>
  <w:num w:numId="12">
    <w:abstractNumId w:val="17"/>
  </w:num>
  <w:num w:numId="13">
    <w:abstractNumId w:val="9"/>
  </w:num>
  <w:num w:numId="14">
    <w:abstractNumId w:val="12"/>
  </w:num>
  <w:num w:numId="15">
    <w:abstractNumId w:val="16"/>
  </w:num>
  <w:num w:numId="16">
    <w:abstractNumId w:val="21"/>
  </w:num>
  <w:num w:numId="17">
    <w:abstractNumId w:val="13"/>
  </w:num>
  <w:num w:numId="18">
    <w:abstractNumId w:val="19"/>
  </w:num>
  <w:num w:numId="19">
    <w:abstractNumId w:val="8"/>
  </w:num>
  <w:num w:numId="20">
    <w:abstractNumId w:val="11"/>
  </w:num>
  <w:num w:numId="21">
    <w:abstractNumId w:val="15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8"/>
    <w:rsid w:val="00014F21"/>
    <w:rsid w:val="00034368"/>
    <w:rsid w:val="00053E76"/>
    <w:rsid w:val="000573D4"/>
    <w:rsid w:val="000617BF"/>
    <w:rsid w:val="0007443F"/>
    <w:rsid w:val="00093C36"/>
    <w:rsid w:val="00095366"/>
    <w:rsid w:val="000A505A"/>
    <w:rsid w:val="001439E5"/>
    <w:rsid w:val="001B42D4"/>
    <w:rsid w:val="00291708"/>
    <w:rsid w:val="002C0181"/>
    <w:rsid w:val="002F3153"/>
    <w:rsid w:val="002F4243"/>
    <w:rsid w:val="003147B9"/>
    <w:rsid w:val="00326450"/>
    <w:rsid w:val="003E1C2A"/>
    <w:rsid w:val="00461C5D"/>
    <w:rsid w:val="00486CDA"/>
    <w:rsid w:val="004B5184"/>
    <w:rsid w:val="00541B95"/>
    <w:rsid w:val="00565138"/>
    <w:rsid w:val="005B3110"/>
    <w:rsid w:val="005C751C"/>
    <w:rsid w:val="005C7A9D"/>
    <w:rsid w:val="00683890"/>
    <w:rsid w:val="006D03C4"/>
    <w:rsid w:val="0073764E"/>
    <w:rsid w:val="0075051D"/>
    <w:rsid w:val="00762B0B"/>
    <w:rsid w:val="00775385"/>
    <w:rsid w:val="007A38E9"/>
    <w:rsid w:val="007B4C1F"/>
    <w:rsid w:val="007E0EA7"/>
    <w:rsid w:val="007F20B6"/>
    <w:rsid w:val="00806256"/>
    <w:rsid w:val="00822815"/>
    <w:rsid w:val="00834C1E"/>
    <w:rsid w:val="00866569"/>
    <w:rsid w:val="008E6413"/>
    <w:rsid w:val="00967BF0"/>
    <w:rsid w:val="009B5EC0"/>
    <w:rsid w:val="00A648A7"/>
    <w:rsid w:val="00A92223"/>
    <w:rsid w:val="00A95AF5"/>
    <w:rsid w:val="00B14907"/>
    <w:rsid w:val="00B157F4"/>
    <w:rsid w:val="00B342FB"/>
    <w:rsid w:val="00B54E6D"/>
    <w:rsid w:val="00B56DF9"/>
    <w:rsid w:val="00BA2497"/>
    <w:rsid w:val="00BE7014"/>
    <w:rsid w:val="00C00F99"/>
    <w:rsid w:val="00C72974"/>
    <w:rsid w:val="00C73D04"/>
    <w:rsid w:val="00CB26F4"/>
    <w:rsid w:val="00CC09B4"/>
    <w:rsid w:val="00CC61F1"/>
    <w:rsid w:val="00CD20C8"/>
    <w:rsid w:val="00CD3961"/>
    <w:rsid w:val="00D4166C"/>
    <w:rsid w:val="00DD2BBC"/>
    <w:rsid w:val="00DD5E36"/>
    <w:rsid w:val="00E9111C"/>
    <w:rsid w:val="00EA28B7"/>
    <w:rsid w:val="00EB7336"/>
    <w:rsid w:val="00F4549F"/>
    <w:rsid w:val="00FA65F5"/>
    <w:rsid w:val="00FB10D4"/>
    <w:rsid w:val="00FB50FD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6456D3-DC1B-4575-9397-870D33C6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E9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9111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708"/>
    <w:pPr>
      <w:spacing w:after="0" w:line="240" w:lineRule="auto"/>
      <w:ind w:firstLine="240"/>
    </w:pPr>
    <w:rPr>
      <w:rFonts w:ascii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rsid w:val="002917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17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1708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2917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91708"/>
    <w:rPr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CB26F4"/>
    <w:pPr>
      <w:ind w:left="708"/>
    </w:pPr>
  </w:style>
  <w:style w:type="character" w:customStyle="1" w:styleId="10">
    <w:name w:val="Заголовок 1 Знак"/>
    <w:link w:val="1"/>
    <w:uiPriority w:val="9"/>
    <w:rsid w:val="00E9111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E9111C"/>
  </w:style>
  <w:style w:type="character" w:styleId="aa">
    <w:name w:val="Hyperlink"/>
    <w:rsid w:val="00A648A7"/>
    <w:rPr>
      <w:color w:val="0000FF"/>
      <w:u w:val="single"/>
    </w:rPr>
  </w:style>
  <w:style w:type="paragraph" w:customStyle="1" w:styleId="Iauiue">
    <w:name w:val="Iau?iue"/>
    <w:rsid w:val="00A648A7"/>
    <w:rPr>
      <w:rFonts w:ascii="Times New Roman" w:hAnsi="Times New Roman"/>
      <w:lang w:eastAsia="de-DE"/>
    </w:rPr>
  </w:style>
  <w:style w:type="character" w:styleId="ab">
    <w:name w:val="Strong"/>
    <w:uiPriority w:val="22"/>
    <w:qFormat/>
    <w:rsid w:val="002C0181"/>
    <w:rPr>
      <w:b/>
      <w:bCs/>
    </w:rPr>
  </w:style>
  <w:style w:type="character" w:styleId="ac">
    <w:name w:val="Emphasis"/>
    <w:uiPriority w:val="20"/>
    <w:qFormat/>
    <w:rsid w:val="00EA28B7"/>
    <w:rPr>
      <w:i/>
      <w:iCs/>
    </w:rPr>
  </w:style>
  <w:style w:type="paragraph" w:customStyle="1" w:styleId="Style1">
    <w:name w:val="Style1"/>
    <w:basedOn w:val="a"/>
    <w:rsid w:val="008E6413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8E6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d">
    <w:name w:val="Содержимое таблицы"/>
    <w:basedOn w:val="a"/>
    <w:rsid w:val="008E641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ru-RU" w:eastAsia="hi-IN" w:bidi="hi-IN"/>
    </w:rPr>
  </w:style>
  <w:style w:type="character" w:customStyle="1" w:styleId="FontStyle20">
    <w:name w:val="Font Style20"/>
    <w:rsid w:val="008E641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menty.ru" TargetMode="External"/><Relationship Id="rId13" Type="http://schemas.openxmlformats.org/officeDocument/2006/relationships/hyperlink" Target="http://www.isras.ru/socis.html" TargetMode="External"/><Relationship Id="rId18" Type="http://schemas.openxmlformats.org/officeDocument/2006/relationships/hyperlink" Target="http://vivovoco.rsl.ru/VV/JOURNAL/VV_VIET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avicanet.com/weblink?MGWLPN=CATA&amp;MGWAPP=g&amp;id=599877" TargetMode="External"/><Relationship Id="rId17" Type="http://schemas.openxmlformats.org/officeDocument/2006/relationships/hyperlink" Target="http://ih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s2000.cha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vicanet.com/weblink?MGWLPN=CATA&amp;MGWAPP=g&amp;id=59987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phil.ru/" TargetMode="External"/><Relationship Id="rId10" Type="http://schemas.openxmlformats.org/officeDocument/2006/relationships/hyperlink" Target="http://ru.wikipedia.org/wik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ras.ru/" TargetMode="External"/><Relationship Id="rId14" Type="http://schemas.openxmlformats.org/officeDocument/2006/relationships/hyperlink" Target="http://socgum-zh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Козак</dc:creator>
  <cp:keywords/>
  <dc:description/>
  <cp:lastModifiedBy>Марина Козак</cp:lastModifiedBy>
  <cp:revision>10</cp:revision>
  <dcterms:created xsi:type="dcterms:W3CDTF">2018-09-24T12:16:00Z</dcterms:created>
  <dcterms:modified xsi:type="dcterms:W3CDTF">2018-09-25T09:31:00Z</dcterms:modified>
</cp:coreProperties>
</file>