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FD" w:rsidRDefault="00FB50FD" w:rsidP="00FB50FD">
      <w:pPr>
        <w:pStyle w:val="ad"/>
        <w:snapToGrid w:val="0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FB50FD" w:rsidRDefault="00FB50FD" w:rsidP="00FB50FD">
      <w:pPr>
        <w:pStyle w:val="ad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Учёным советом университета</w:t>
      </w:r>
    </w:p>
    <w:p w:rsidR="00FB50FD" w:rsidRDefault="00FB50FD" w:rsidP="00FB50FD">
      <w:pPr>
        <w:pStyle w:val="ad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«Астраханский</w:t>
      </w:r>
    </w:p>
    <w:p w:rsidR="00FB50FD" w:rsidRDefault="00FB50FD" w:rsidP="00FB50FD">
      <w:pPr>
        <w:pStyle w:val="ad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университет»</w:t>
      </w:r>
    </w:p>
    <w:p w:rsidR="00FB50FD" w:rsidRDefault="00FB50FD" w:rsidP="00FB50FD">
      <w:pPr>
        <w:pStyle w:val="ad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сентября 2018 года, протокол № 2</w:t>
      </w:r>
    </w:p>
    <w:p w:rsidR="00FB50FD" w:rsidRPr="00FB50FD" w:rsidRDefault="00FB50FD" w:rsidP="00FB50F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8E6413" w:rsidRDefault="008E6413" w:rsidP="008E6413">
      <w:pPr>
        <w:pStyle w:val="Style1"/>
        <w:widowControl/>
        <w:spacing w:line="240" w:lineRule="exact"/>
        <w:ind w:left="451"/>
      </w:pPr>
    </w:p>
    <w:p w:rsidR="008E6413" w:rsidRDefault="008E6413" w:rsidP="008E6413">
      <w:pPr>
        <w:pStyle w:val="Style1"/>
        <w:widowControl/>
        <w:spacing w:line="240" w:lineRule="exact"/>
        <w:ind w:left="451"/>
      </w:pPr>
    </w:p>
    <w:p w:rsidR="008E6413" w:rsidRDefault="008E6413" w:rsidP="008E6413">
      <w:pPr>
        <w:pStyle w:val="Style1"/>
        <w:widowControl/>
        <w:spacing w:line="240" w:lineRule="exact"/>
        <w:ind w:left="451"/>
      </w:pPr>
    </w:p>
    <w:p w:rsidR="008E6413" w:rsidRDefault="008E6413" w:rsidP="008E6413">
      <w:pPr>
        <w:pStyle w:val="Style1"/>
        <w:widowControl/>
        <w:spacing w:line="240" w:lineRule="exact"/>
        <w:ind w:left="451"/>
      </w:pPr>
    </w:p>
    <w:p w:rsidR="008E6413" w:rsidRDefault="008E6413" w:rsidP="008E6413">
      <w:pPr>
        <w:pStyle w:val="Style1"/>
        <w:widowControl/>
        <w:spacing w:line="240" w:lineRule="exact"/>
        <w:ind w:left="451"/>
      </w:pPr>
    </w:p>
    <w:p w:rsidR="008E6413" w:rsidRDefault="008E6413" w:rsidP="008E6413">
      <w:pPr>
        <w:pStyle w:val="Style1"/>
        <w:widowControl/>
        <w:spacing w:line="240" w:lineRule="exact"/>
        <w:ind w:left="451"/>
      </w:pPr>
    </w:p>
    <w:p w:rsidR="008E6413" w:rsidRDefault="008E6413" w:rsidP="008E6413">
      <w:pPr>
        <w:pStyle w:val="Style1"/>
        <w:widowControl/>
        <w:spacing w:line="240" w:lineRule="exact"/>
        <w:ind w:left="451"/>
      </w:pPr>
    </w:p>
    <w:p w:rsidR="008E6413" w:rsidRDefault="008E6413" w:rsidP="008E6413">
      <w:pPr>
        <w:pStyle w:val="Style1"/>
        <w:widowControl/>
        <w:spacing w:line="240" w:lineRule="exact"/>
        <w:ind w:left="451"/>
      </w:pPr>
    </w:p>
    <w:p w:rsidR="008E6413" w:rsidRDefault="008E6413" w:rsidP="008E6413">
      <w:pPr>
        <w:pStyle w:val="Style1"/>
        <w:widowControl/>
        <w:spacing w:line="240" w:lineRule="exact"/>
        <w:ind w:left="451"/>
      </w:pPr>
    </w:p>
    <w:p w:rsidR="008E6413" w:rsidRDefault="008E6413" w:rsidP="008E6413">
      <w:pPr>
        <w:pStyle w:val="Style1"/>
        <w:widowControl/>
        <w:spacing w:line="240" w:lineRule="exact"/>
        <w:ind w:left="451"/>
      </w:pPr>
    </w:p>
    <w:p w:rsidR="008E6413" w:rsidRDefault="008E6413" w:rsidP="008E6413">
      <w:pPr>
        <w:pStyle w:val="Style1"/>
        <w:widowControl/>
        <w:spacing w:line="240" w:lineRule="exact"/>
        <w:ind w:left="451"/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A2A92" w:rsidRDefault="00034368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291708">
        <w:rPr>
          <w:rFonts w:ascii="Times New Roman" w:hAnsi="Times New Roman"/>
          <w:b/>
          <w:bCs/>
          <w:sz w:val="26"/>
          <w:szCs w:val="26"/>
          <w:lang w:val="ru-RU"/>
        </w:rPr>
        <w:t xml:space="preserve">ПРОГРАММА ВСТУПИТЕЛЬНОГО ИСПЫТАНИЯ </w:t>
      </w:r>
    </w:p>
    <w:p w:rsidR="004B5184" w:rsidRPr="00291708" w:rsidRDefault="00034368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291708">
        <w:rPr>
          <w:rFonts w:ascii="Times New Roman" w:hAnsi="Times New Roman"/>
          <w:b/>
          <w:bCs/>
          <w:sz w:val="26"/>
          <w:szCs w:val="26"/>
          <w:lang w:val="ru-RU"/>
        </w:rPr>
        <w:t xml:space="preserve">ПО </w:t>
      </w:r>
      <w:r w:rsidR="004A2A92">
        <w:rPr>
          <w:rFonts w:ascii="Times New Roman" w:hAnsi="Times New Roman"/>
          <w:b/>
          <w:bCs/>
          <w:sz w:val="26"/>
          <w:szCs w:val="26"/>
          <w:lang w:val="ru-RU"/>
        </w:rPr>
        <w:t>УПРАВЛЕНИЮ ОБРАЗОВАТЕЛЬНОЙ ОРГАНИЗАЦИЕЙ</w:t>
      </w: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034368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291708">
        <w:rPr>
          <w:rFonts w:ascii="Times New Roman" w:hAnsi="Times New Roman"/>
          <w:b/>
          <w:bCs/>
          <w:sz w:val="26"/>
          <w:szCs w:val="26"/>
          <w:lang w:val="ru-RU"/>
        </w:rPr>
        <w:t>для поступающих по направлению подготовки магистров</w:t>
      </w: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A2A92" w:rsidRPr="004A2A92" w:rsidRDefault="004A2A92" w:rsidP="004A2A92">
      <w:pPr>
        <w:spacing w:after="0"/>
        <w:ind w:right="282"/>
        <w:jc w:val="center"/>
        <w:rPr>
          <w:rFonts w:ascii="Times New Roman" w:eastAsia="Calibri" w:hAnsi="Times New Roman"/>
          <w:sz w:val="26"/>
          <w:szCs w:val="26"/>
          <w:lang w:val="ru-RU"/>
        </w:rPr>
      </w:pPr>
      <w:r w:rsidRPr="004A2A92">
        <w:rPr>
          <w:rFonts w:ascii="Times New Roman" w:eastAsia="Calibri" w:hAnsi="Times New Roman"/>
          <w:sz w:val="26"/>
          <w:szCs w:val="26"/>
          <w:lang w:val="ru-RU"/>
        </w:rPr>
        <w:t xml:space="preserve">Направление подготовки магистров 44.04.01 – </w:t>
      </w:r>
      <w:bookmarkStart w:id="0" w:name="_GoBack"/>
      <w:bookmarkEnd w:id="0"/>
      <w:r w:rsidRPr="004A2A92">
        <w:rPr>
          <w:rFonts w:ascii="Times New Roman" w:eastAsia="Calibri" w:hAnsi="Times New Roman"/>
          <w:sz w:val="26"/>
          <w:szCs w:val="26"/>
          <w:lang w:val="ru-RU"/>
        </w:rPr>
        <w:t>Педагогическое образование Направленность/профиль «</w:t>
      </w:r>
      <w:r>
        <w:rPr>
          <w:rFonts w:ascii="Times New Roman" w:eastAsia="Calibri" w:hAnsi="Times New Roman"/>
          <w:sz w:val="26"/>
          <w:szCs w:val="26"/>
          <w:lang w:val="ru-RU"/>
        </w:rPr>
        <w:t>Менеджмент в образовании</w:t>
      </w:r>
      <w:r w:rsidRPr="004A2A92">
        <w:rPr>
          <w:rFonts w:ascii="Times New Roman" w:eastAsia="Calibri" w:hAnsi="Times New Roman"/>
          <w:sz w:val="26"/>
          <w:szCs w:val="26"/>
          <w:lang w:val="ru-RU"/>
        </w:rPr>
        <w:t>»</w:t>
      </w: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E879D1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в 2020</w:t>
      </w:r>
      <w:r w:rsidR="00541B95" w:rsidRPr="00291708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034368" w:rsidRPr="00291708">
        <w:rPr>
          <w:rFonts w:ascii="Times New Roman" w:hAnsi="Times New Roman"/>
          <w:b/>
          <w:bCs/>
          <w:sz w:val="26"/>
          <w:szCs w:val="26"/>
          <w:lang w:val="ru-RU"/>
        </w:rPr>
        <w:t>году</w:t>
      </w: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  <w:sectPr w:rsidR="004B5184" w:rsidRPr="00291708">
          <w:footerReference w:type="default" r:id="rId7"/>
          <w:pgSz w:w="11900" w:h="16836"/>
          <w:pgMar w:top="920" w:right="840" w:bottom="1440" w:left="1380" w:header="720" w:footer="720" w:gutter="0"/>
          <w:cols w:space="720" w:equalWidth="0">
            <w:col w:w="9680"/>
          </w:cols>
          <w:noEndnote/>
        </w:sect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75051D" w:rsidRDefault="0075051D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75051D" w:rsidRDefault="0075051D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75051D" w:rsidRDefault="0075051D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75051D" w:rsidRDefault="0075051D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4B5184" w:rsidRPr="00D47003" w:rsidRDefault="00E879D1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АСТРАХАНЬ</w:t>
      </w:r>
      <w:r w:rsidR="00291708">
        <w:rPr>
          <w:rFonts w:ascii="Times New Roman" w:hAnsi="Times New Roman"/>
          <w:b/>
          <w:bCs/>
          <w:sz w:val="26"/>
          <w:szCs w:val="26"/>
          <w:lang w:val="ru-RU"/>
        </w:rPr>
        <w:t>-</w:t>
      </w:r>
      <w:r w:rsidR="00D47003">
        <w:rPr>
          <w:rFonts w:ascii="Times New Roman" w:hAnsi="Times New Roman"/>
          <w:b/>
          <w:bCs/>
          <w:sz w:val="26"/>
          <w:szCs w:val="26"/>
          <w:lang w:val="ru-RU"/>
        </w:rPr>
        <w:t>201</w:t>
      </w:r>
      <w:r w:rsidR="00D47003">
        <w:rPr>
          <w:rFonts w:ascii="Times New Roman" w:hAnsi="Times New Roman"/>
          <w:b/>
          <w:bCs/>
          <w:sz w:val="26"/>
          <w:szCs w:val="26"/>
        </w:rPr>
        <w:t>9</w:t>
      </w:r>
    </w:p>
    <w:p w:rsidR="004B5184" w:rsidRPr="00291708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  <w:sectPr w:rsidR="004B5184" w:rsidRPr="00291708">
          <w:type w:val="continuous"/>
          <w:pgSz w:w="11900" w:h="16836"/>
          <w:pgMar w:top="920" w:right="4620" w:bottom="1440" w:left="4940" w:header="720" w:footer="720" w:gutter="0"/>
          <w:cols w:space="720" w:equalWidth="0">
            <w:col w:w="2340"/>
          </w:cols>
          <w:noEndnote/>
        </w:sectPr>
      </w:pPr>
    </w:p>
    <w:p w:rsidR="004B5184" w:rsidRPr="00EA28B7" w:rsidRDefault="00034368" w:rsidP="007505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1" w:name="page3"/>
      <w:bookmarkEnd w:id="1"/>
      <w:r w:rsidRPr="00EA28B7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ПОЯСНИТЕЛЬНАЯ ЗАПИСКА</w:t>
      </w:r>
    </w:p>
    <w:p w:rsidR="004B5184" w:rsidRPr="00EA28B7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4B5184" w:rsidRPr="00EA28B7" w:rsidRDefault="00565138" w:rsidP="00FF6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EA28B7">
        <w:rPr>
          <w:rFonts w:ascii="Times New Roman" w:hAnsi="Times New Roman"/>
          <w:sz w:val="26"/>
          <w:szCs w:val="26"/>
          <w:lang w:val="ru-RU"/>
        </w:rPr>
        <w:t xml:space="preserve">ФГБОУ </w:t>
      </w:r>
      <w:r w:rsidR="00034368" w:rsidRPr="00EA28B7">
        <w:rPr>
          <w:rFonts w:ascii="Times New Roman" w:hAnsi="Times New Roman"/>
          <w:sz w:val="26"/>
          <w:szCs w:val="26"/>
          <w:lang w:val="ru-RU"/>
        </w:rPr>
        <w:t>В</w:t>
      </w:r>
      <w:r w:rsidRPr="00EA28B7">
        <w:rPr>
          <w:rFonts w:ascii="Times New Roman" w:hAnsi="Times New Roman"/>
          <w:sz w:val="26"/>
          <w:szCs w:val="26"/>
          <w:lang w:val="ru-RU"/>
        </w:rPr>
        <w:t>О «Астраханский государственный университет» обладает правом</w:t>
      </w:r>
      <w:r w:rsidR="00FF6EFC" w:rsidRPr="00EA28B7">
        <w:rPr>
          <w:rFonts w:ascii="Times New Roman" w:hAnsi="Times New Roman"/>
          <w:sz w:val="26"/>
          <w:szCs w:val="26"/>
          <w:lang w:val="ru-RU"/>
        </w:rPr>
        <w:t xml:space="preserve"> самостоятельного регламентирования</w:t>
      </w:r>
      <w:r w:rsidRPr="00EA28B7">
        <w:rPr>
          <w:rFonts w:ascii="Times New Roman" w:hAnsi="Times New Roman"/>
          <w:sz w:val="26"/>
          <w:szCs w:val="26"/>
          <w:lang w:val="ru-RU"/>
        </w:rPr>
        <w:t xml:space="preserve"> правил </w:t>
      </w:r>
      <w:r w:rsidR="00FF6EFC" w:rsidRPr="00EA28B7">
        <w:rPr>
          <w:rFonts w:ascii="Times New Roman" w:hAnsi="Times New Roman"/>
          <w:sz w:val="26"/>
          <w:szCs w:val="26"/>
          <w:lang w:val="ru-RU"/>
        </w:rPr>
        <w:t xml:space="preserve">приема обучающихся </w:t>
      </w:r>
      <w:r w:rsidRPr="00EA28B7">
        <w:rPr>
          <w:rFonts w:ascii="Times New Roman" w:hAnsi="Times New Roman"/>
          <w:sz w:val="26"/>
          <w:szCs w:val="26"/>
          <w:lang w:val="ru-RU"/>
        </w:rPr>
        <w:t xml:space="preserve">и программ вступительных испытаний (ст. </w:t>
      </w:r>
      <w:r w:rsidR="00FF6EFC" w:rsidRPr="00EA28B7">
        <w:rPr>
          <w:rFonts w:ascii="Times New Roman" w:hAnsi="Times New Roman"/>
          <w:sz w:val="26"/>
          <w:szCs w:val="26"/>
          <w:lang w:val="ru-RU"/>
        </w:rPr>
        <w:t>30</w:t>
      </w:r>
      <w:r w:rsidRPr="00EA28B7">
        <w:rPr>
          <w:rFonts w:ascii="Times New Roman" w:hAnsi="Times New Roman"/>
          <w:sz w:val="26"/>
          <w:szCs w:val="26"/>
          <w:lang w:val="ru-RU"/>
        </w:rPr>
        <w:t xml:space="preserve"> п. </w:t>
      </w:r>
      <w:r w:rsidR="00FF6EFC" w:rsidRPr="00EA28B7">
        <w:rPr>
          <w:rFonts w:ascii="Times New Roman" w:hAnsi="Times New Roman"/>
          <w:sz w:val="26"/>
          <w:szCs w:val="26"/>
          <w:lang w:val="ru-RU"/>
        </w:rPr>
        <w:t>2.</w:t>
      </w:r>
      <w:r w:rsidR="00B56DF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A2A92">
        <w:rPr>
          <w:rFonts w:ascii="Times New Roman" w:hAnsi="Times New Roman"/>
          <w:sz w:val="26"/>
          <w:szCs w:val="26"/>
          <w:lang w:val="ru-RU"/>
        </w:rPr>
        <w:t xml:space="preserve">Федерального </w:t>
      </w:r>
      <w:r w:rsidRPr="00EA28B7">
        <w:rPr>
          <w:rFonts w:ascii="Times New Roman" w:hAnsi="Times New Roman"/>
          <w:sz w:val="26"/>
          <w:szCs w:val="26"/>
          <w:lang w:val="ru-RU"/>
        </w:rPr>
        <w:t>закона «Об образовании в Российской Федер</w:t>
      </w:r>
      <w:r w:rsidR="004A2A92">
        <w:rPr>
          <w:rFonts w:ascii="Times New Roman" w:hAnsi="Times New Roman"/>
          <w:sz w:val="26"/>
          <w:szCs w:val="26"/>
          <w:lang w:val="ru-RU"/>
        </w:rPr>
        <w:t>ации» от 29 декабря 2012 г. N 273-ФЗ</w:t>
      </w:r>
      <w:r w:rsidRPr="00EA28B7">
        <w:rPr>
          <w:rFonts w:ascii="Times New Roman" w:hAnsi="Times New Roman"/>
          <w:sz w:val="26"/>
          <w:szCs w:val="26"/>
          <w:lang w:val="ru-RU"/>
        </w:rPr>
        <w:t xml:space="preserve">). </w:t>
      </w:r>
      <w:r w:rsidR="00FF6EFC" w:rsidRPr="00EA28B7">
        <w:rPr>
          <w:rFonts w:ascii="Times New Roman" w:hAnsi="Times New Roman"/>
          <w:sz w:val="26"/>
          <w:szCs w:val="26"/>
          <w:lang w:val="ru-RU"/>
        </w:rPr>
        <w:t xml:space="preserve">В </w:t>
      </w:r>
      <w:r w:rsidR="00B56DF9" w:rsidRPr="00EA28B7">
        <w:rPr>
          <w:rFonts w:ascii="Times New Roman" w:hAnsi="Times New Roman"/>
          <w:sz w:val="26"/>
          <w:szCs w:val="26"/>
          <w:lang w:val="ru-RU"/>
        </w:rPr>
        <w:t>Программе представлены</w:t>
      </w:r>
      <w:r w:rsidR="00FF6EFC" w:rsidRPr="00EA28B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B26F4" w:rsidRPr="00EA28B7">
        <w:rPr>
          <w:rFonts w:ascii="Times New Roman" w:hAnsi="Times New Roman"/>
          <w:sz w:val="26"/>
          <w:szCs w:val="26"/>
          <w:lang w:val="ru-RU"/>
        </w:rPr>
        <w:t>правила про</w:t>
      </w:r>
      <w:r w:rsidR="00B56DF9">
        <w:rPr>
          <w:rFonts w:ascii="Times New Roman" w:hAnsi="Times New Roman"/>
          <w:sz w:val="26"/>
          <w:szCs w:val="26"/>
          <w:lang w:val="ru-RU"/>
        </w:rPr>
        <w:t>ведения вступительного экзамена</w:t>
      </w:r>
      <w:r w:rsidR="00FF6EFC" w:rsidRPr="00EA28B7">
        <w:rPr>
          <w:rFonts w:ascii="Times New Roman" w:hAnsi="Times New Roman"/>
          <w:sz w:val="26"/>
          <w:szCs w:val="26"/>
          <w:lang w:val="ru-RU"/>
        </w:rPr>
        <w:t xml:space="preserve"> и </w:t>
      </w:r>
      <w:r w:rsidR="00034368" w:rsidRPr="00EA28B7">
        <w:rPr>
          <w:rFonts w:ascii="Times New Roman" w:hAnsi="Times New Roman"/>
          <w:sz w:val="26"/>
          <w:szCs w:val="26"/>
          <w:lang w:val="ru-RU"/>
        </w:rPr>
        <w:t>вопросы к вступительному испытанию</w:t>
      </w:r>
      <w:r w:rsidR="00B56DF9">
        <w:rPr>
          <w:rFonts w:ascii="Times New Roman" w:hAnsi="Times New Roman"/>
          <w:sz w:val="26"/>
          <w:szCs w:val="26"/>
          <w:lang w:val="ru-RU"/>
        </w:rPr>
        <w:t>, который проводится</w:t>
      </w:r>
      <w:r w:rsidR="00034368" w:rsidRPr="00EA28B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56DF9">
        <w:rPr>
          <w:rFonts w:ascii="Times New Roman" w:hAnsi="Times New Roman"/>
          <w:sz w:val="26"/>
          <w:szCs w:val="26"/>
          <w:lang w:val="ru-RU"/>
        </w:rPr>
        <w:t>в</w:t>
      </w:r>
      <w:r w:rsidR="004A2A92">
        <w:rPr>
          <w:rFonts w:ascii="Times New Roman" w:hAnsi="Times New Roman"/>
          <w:sz w:val="26"/>
          <w:szCs w:val="26"/>
          <w:lang w:val="ru-RU"/>
        </w:rPr>
        <w:t xml:space="preserve"> письменной форме</w:t>
      </w:r>
      <w:r w:rsidR="00FF6EFC" w:rsidRPr="00A92223">
        <w:rPr>
          <w:rFonts w:ascii="Times New Roman" w:hAnsi="Times New Roman"/>
          <w:sz w:val="26"/>
          <w:szCs w:val="26"/>
          <w:lang w:val="ru-RU"/>
        </w:rPr>
        <w:t xml:space="preserve"> с последующим устным собеседованием </w:t>
      </w:r>
      <w:r w:rsidR="00034368" w:rsidRPr="00A92223">
        <w:rPr>
          <w:rFonts w:ascii="Times New Roman" w:hAnsi="Times New Roman"/>
          <w:sz w:val="26"/>
          <w:szCs w:val="26"/>
          <w:lang w:val="ru-RU"/>
        </w:rPr>
        <w:t xml:space="preserve">по </w:t>
      </w:r>
      <w:r w:rsidR="00B56DF9">
        <w:rPr>
          <w:rFonts w:ascii="Times New Roman" w:hAnsi="Times New Roman"/>
          <w:sz w:val="26"/>
          <w:szCs w:val="26"/>
          <w:lang w:val="ru-RU"/>
        </w:rPr>
        <w:t>направленности</w:t>
      </w:r>
      <w:r w:rsidR="00541B95" w:rsidRPr="00A92223">
        <w:rPr>
          <w:rFonts w:ascii="Times New Roman" w:hAnsi="Times New Roman"/>
          <w:sz w:val="26"/>
          <w:szCs w:val="26"/>
          <w:lang w:val="ru-RU"/>
        </w:rPr>
        <w:t xml:space="preserve"> «</w:t>
      </w:r>
      <w:r w:rsidR="004A2A92">
        <w:rPr>
          <w:rFonts w:ascii="Times New Roman" w:eastAsia="Calibri" w:hAnsi="Times New Roman"/>
          <w:sz w:val="26"/>
          <w:szCs w:val="26"/>
          <w:lang w:val="ru-RU"/>
        </w:rPr>
        <w:t>Менеджмент в образовании</w:t>
      </w:r>
      <w:r w:rsidR="00034368" w:rsidRPr="00EA28B7">
        <w:rPr>
          <w:rFonts w:ascii="Times New Roman" w:hAnsi="Times New Roman"/>
          <w:sz w:val="26"/>
          <w:szCs w:val="26"/>
          <w:lang w:val="ru-RU"/>
        </w:rPr>
        <w:t>».</w:t>
      </w:r>
    </w:p>
    <w:p w:rsidR="004B5184" w:rsidRPr="00EA28B7" w:rsidRDefault="004B5184" w:rsidP="0029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CB26F4" w:rsidRPr="00EA28B7" w:rsidRDefault="00CB26F4" w:rsidP="00CB26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A28B7">
        <w:rPr>
          <w:rFonts w:ascii="Times New Roman" w:hAnsi="Times New Roman"/>
          <w:b/>
          <w:sz w:val="26"/>
          <w:szCs w:val="26"/>
          <w:lang w:val="ru-RU"/>
        </w:rPr>
        <w:t>Правила проведения вступительного экзамена</w:t>
      </w:r>
    </w:p>
    <w:p w:rsidR="00CB26F4" w:rsidRPr="00EA28B7" w:rsidRDefault="00CB26F4" w:rsidP="00CB26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4B5184" w:rsidRPr="00EA28B7" w:rsidRDefault="00CB26F4" w:rsidP="00F93B6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EA28B7">
        <w:rPr>
          <w:rFonts w:ascii="Times New Roman" w:hAnsi="Times New Roman"/>
          <w:sz w:val="26"/>
          <w:szCs w:val="26"/>
          <w:lang w:val="ru-RU"/>
        </w:rPr>
        <w:t>Вступительный экзамен</w:t>
      </w:r>
      <w:r w:rsidR="00034368" w:rsidRPr="00EA28B7">
        <w:rPr>
          <w:rFonts w:ascii="Times New Roman" w:hAnsi="Times New Roman"/>
          <w:sz w:val="26"/>
          <w:szCs w:val="26"/>
          <w:lang w:val="ru-RU"/>
        </w:rPr>
        <w:t xml:space="preserve"> предназна</w:t>
      </w:r>
      <w:r w:rsidRPr="00EA28B7">
        <w:rPr>
          <w:rFonts w:ascii="Times New Roman" w:hAnsi="Times New Roman"/>
          <w:sz w:val="26"/>
          <w:szCs w:val="26"/>
          <w:lang w:val="ru-RU"/>
        </w:rPr>
        <w:t>чен</w:t>
      </w:r>
      <w:r w:rsidR="00541B95" w:rsidRPr="00EA28B7">
        <w:rPr>
          <w:rFonts w:ascii="Times New Roman" w:hAnsi="Times New Roman"/>
          <w:sz w:val="26"/>
          <w:szCs w:val="26"/>
          <w:lang w:val="ru-RU"/>
        </w:rPr>
        <w:t xml:space="preserve"> для оценки знаний абитуриентов</w:t>
      </w:r>
      <w:r w:rsidR="00034368" w:rsidRPr="00EA28B7">
        <w:rPr>
          <w:rFonts w:ascii="Times New Roman" w:hAnsi="Times New Roman"/>
          <w:sz w:val="26"/>
          <w:szCs w:val="26"/>
          <w:lang w:val="ru-RU"/>
        </w:rPr>
        <w:t>, поступающих для обучения в магистратуру по данной программе. Список вопросов отражает перечень основных разделов магистерской программы и даёт возможность оценить кач</w:t>
      </w:r>
      <w:r w:rsidR="00541B95" w:rsidRPr="00EA28B7">
        <w:rPr>
          <w:rFonts w:ascii="Times New Roman" w:hAnsi="Times New Roman"/>
          <w:sz w:val="26"/>
          <w:szCs w:val="26"/>
          <w:lang w:val="ru-RU"/>
        </w:rPr>
        <w:t>ество имеющихся знаний абитуриентов</w:t>
      </w:r>
      <w:r w:rsidR="004A2A92">
        <w:rPr>
          <w:rFonts w:ascii="Times New Roman" w:hAnsi="Times New Roman"/>
          <w:sz w:val="26"/>
          <w:szCs w:val="26"/>
          <w:lang w:val="ru-RU"/>
        </w:rPr>
        <w:t>, поступающих в магистратуру</w:t>
      </w:r>
      <w:r w:rsidR="00034368" w:rsidRPr="00EA28B7">
        <w:rPr>
          <w:rFonts w:ascii="Times New Roman" w:hAnsi="Times New Roman"/>
          <w:sz w:val="26"/>
          <w:szCs w:val="26"/>
          <w:lang w:val="ru-RU"/>
        </w:rPr>
        <w:t>.</w:t>
      </w:r>
    </w:p>
    <w:p w:rsidR="00FF6EFC" w:rsidRPr="00EA28B7" w:rsidRDefault="00FF6EFC" w:rsidP="00F93B6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EA28B7">
        <w:rPr>
          <w:rFonts w:ascii="Times New Roman" w:hAnsi="Times New Roman"/>
          <w:sz w:val="26"/>
          <w:szCs w:val="26"/>
          <w:lang w:val="ru-RU"/>
        </w:rPr>
        <w:t>Вступительный экзамен не</w:t>
      </w:r>
      <w:r w:rsidR="00DD2BBC" w:rsidRPr="00EA28B7">
        <w:rPr>
          <w:rFonts w:ascii="Times New Roman" w:hAnsi="Times New Roman"/>
          <w:sz w:val="26"/>
          <w:szCs w:val="26"/>
          <w:lang w:val="ru-RU"/>
        </w:rPr>
        <w:t xml:space="preserve"> является публичным, информационно-открытым меро</w:t>
      </w:r>
      <w:r w:rsidR="00BA2497">
        <w:rPr>
          <w:rFonts w:ascii="Times New Roman" w:hAnsi="Times New Roman"/>
          <w:sz w:val="26"/>
          <w:szCs w:val="26"/>
          <w:lang w:val="ru-RU"/>
        </w:rPr>
        <w:t xml:space="preserve">приятием (ст. 29 </w:t>
      </w:r>
      <w:r w:rsidR="00BE7014" w:rsidRPr="00EA28B7">
        <w:rPr>
          <w:rFonts w:ascii="Times New Roman" w:hAnsi="Times New Roman"/>
          <w:sz w:val="26"/>
          <w:szCs w:val="26"/>
          <w:lang w:val="ru-RU"/>
        </w:rPr>
        <w:t>Федерального закона</w:t>
      </w:r>
      <w:r w:rsidR="00DD2BBC" w:rsidRPr="00EA28B7">
        <w:rPr>
          <w:rFonts w:ascii="Times New Roman" w:hAnsi="Times New Roman"/>
          <w:sz w:val="26"/>
          <w:szCs w:val="26"/>
          <w:lang w:val="ru-RU"/>
        </w:rPr>
        <w:t xml:space="preserve"> «Об образовании в Российской </w:t>
      </w:r>
      <w:r w:rsidR="004A2A92">
        <w:rPr>
          <w:rFonts w:ascii="Times New Roman" w:hAnsi="Times New Roman"/>
          <w:sz w:val="26"/>
          <w:szCs w:val="26"/>
          <w:lang w:val="ru-RU"/>
        </w:rPr>
        <w:t xml:space="preserve">Федерации» </w:t>
      </w:r>
      <w:r w:rsidR="00BE7014" w:rsidRPr="00EA28B7">
        <w:rPr>
          <w:rFonts w:ascii="Times New Roman" w:hAnsi="Times New Roman"/>
          <w:sz w:val="26"/>
          <w:szCs w:val="26"/>
          <w:lang w:val="ru-RU"/>
        </w:rPr>
        <w:t>от</w:t>
      </w:r>
      <w:r w:rsidR="00DD2BBC" w:rsidRPr="00EA28B7">
        <w:rPr>
          <w:rFonts w:ascii="Times New Roman" w:hAnsi="Times New Roman"/>
          <w:sz w:val="26"/>
          <w:szCs w:val="26"/>
          <w:lang w:val="ru-RU"/>
        </w:rPr>
        <w:t xml:space="preserve"> 29 декабря</w:t>
      </w:r>
      <w:r w:rsidR="004A2A9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D2BBC" w:rsidRPr="00EA28B7">
        <w:rPr>
          <w:rFonts w:ascii="Times New Roman" w:hAnsi="Times New Roman"/>
          <w:sz w:val="26"/>
          <w:szCs w:val="26"/>
          <w:lang w:val="ru-RU"/>
        </w:rPr>
        <w:t>2012 г</w:t>
      </w:r>
      <w:r w:rsidR="00BA2497">
        <w:rPr>
          <w:rFonts w:ascii="Times New Roman" w:hAnsi="Times New Roman"/>
          <w:sz w:val="26"/>
          <w:szCs w:val="26"/>
          <w:lang w:val="ru-RU"/>
        </w:rPr>
        <w:t>. N 273-ФЗ не содержит указания</w:t>
      </w:r>
      <w:r w:rsidR="00DD2BBC" w:rsidRPr="00EA28B7">
        <w:rPr>
          <w:rFonts w:ascii="Times New Roman" w:hAnsi="Times New Roman"/>
          <w:sz w:val="26"/>
          <w:szCs w:val="26"/>
          <w:lang w:val="ru-RU"/>
        </w:rPr>
        <w:t xml:space="preserve"> на обязательный информационно-открытый характер вступительного экзамена)</w:t>
      </w:r>
      <w:r w:rsidR="00A92223">
        <w:rPr>
          <w:rFonts w:ascii="Times New Roman" w:hAnsi="Times New Roman"/>
          <w:sz w:val="26"/>
          <w:szCs w:val="26"/>
          <w:lang w:val="ru-RU"/>
        </w:rPr>
        <w:t>. З</w:t>
      </w:r>
      <w:r w:rsidRPr="00EA28B7">
        <w:rPr>
          <w:rFonts w:ascii="Times New Roman" w:hAnsi="Times New Roman"/>
          <w:sz w:val="26"/>
          <w:szCs w:val="26"/>
          <w:lang w:val="ru-RU"/>
        </w:rPr>
        <w:t>апрещены видео</w:t>
      </w:r>
      <w:r w:rsidR="004A2A92">
        <w:rPr>
          <w:rFonts w:ascii="Times New Roman" w:hAnsi="Times New Roman"/>
          <w:sz w:val="26"/>
          <w:szCs w:val="26"/>
          <w:lang w:val="ru-RU"/>
        </w:rPr>
        <w:t>-</w:t>
      </w:r>
      <w:r w:rsidRPr="00EA28B7">
        <w:rPr>
          <w:rFonts w:ascii="Times New Roman" w:hAnsi="Times New Roman"/>
          <w:sz w:val="26"/>
          <w:szCs w:val="26"/>
          <w:lang w:val="ru-RU"/>
        </w:rPr>
        <w:t xml:space="preserve"> и аудиозапись проведения вступительного экзамена, поскольку </w:t>
      </w:r>
      <w:r w:rsidR="00DD2BBC" w:rsidRPr="00EA28B7">
        <w:rPr>
          <w:rFonts w:ascii="Times New Roman" w:hAnsi="Times New Roman"/>
          <w:sz w:val="26"/>
          <w:szCs w:val="26"/>
          <w:lang w:val="ru-RU"/>
        </w:rPr>
        <w:t>это нарушает права всех абитуриентов</w:t>
      </w:r>
      <w:r w:rsidR="004A2A92">
        <w:rPr>
          <w:rFonts w:ascii="Times New Roman" w:hAnsi="Times New Roman"/>
          <w:sz w:val="26"/>
          <w:szCs w:val="26"/>
          <w:lang w:val="ru-RU"/>
        </w:rPr>
        <w:t>,</w:t>
      </w:r>
      <w:r w:rsidR="00DD2BBC" w:rsidRPr="00EA28B7">
        <w:rPr>
          <w:rFonts w:ascii="Times New Roman" w:hAnsi="Times New Roman"/>
          <w:sz w:val="26"/>
          <w:szCs w:val="26"/>
          <w:lang w:val="ru-RU"/>
        </w:rPr>
        <w:t xml:space="preserve"> и </w:t>
      </w:r>
      <w:r w:rsidRPr="00EA28B7">
        <w:rPr>
          <w:rFonts w:ascii="Times New Roman" w:hAnsi="Times New Roman"/>
          <w:sz w:val="26"/>
          <w:szCs w:val="26"/>
          <w:lang w:val="ru-RU"/>
        </w:rPr>
        <w:t>образовательная организаци</w:t>
      </w:r>
      <w:r w:rsidR="00BA2497">
        <w:rPr>
          <w:rFonts w:ascii="Times New Roman" w:hAnsi="Times New Roman"/>
          <w:sz w:val="26"/>
          <w:szCs w:val="26"/>
          <w:lang w:val="ru-RU"/>
        </w:rPr>
        <w:t>я имеет право в правилах приема ограничить</w:t>
      </w:r>
      <w:r w:rsidRPr="00EA28B7">
        <w:rPr>
          <w:rFonts w:ascii="Times New Roman" w:hAnsi="Times New Roman"/>
          <w:sz w:val="26"/>
          <w:szCs w:val="26"/>
          <w:lang w:val="ru-RU"/>
        </w:rPr>
        <w:t xml:space="preserve"> доступ к </w:t>
      </w:r>
      <w:r w:rsidR="00BA2497">
        <w:rPr>
          <w:rFonts w:ascii="Times New Roman" w:hAnsi="Times New Roman"/>
          <w:sz w:val="26"/>
          <w:szCs w:val="26"/>
          <w:lang w:val="ru-RU"/>
        </w:rPr>
        <w:t>подобной информации (ст. 6. п.1</w:t>
      </w:r>
      <w:r w:rsidRPr="00EA28B7">
        <w:rPr>
          <w:rFonts w:ascii="Times New Roman" w:hAnsi="Times New Roman"/>
          <w:sz w:val="26"/>
          <w:szCs w:val="26"/>
          <w:lang w:val="ru-RU"/>
        </w:rPr>
        <w:t>, п.3 часть 1, ст. 7.Федерального законом от 27.07.2006 № 149-ФЗ «Об информации, информационных технологиях и о защите информации»</w:t>
      </w:r>
      <w:r w:rsidR="00DD2BBC" w:rsidRPr="00EA28B7">
        <w:rPr>
          <w:rFonts w:ascii="Times New Roman" w:hAnsi="Times New Roman"/>
          <w:sz w:val="26"/>
          <w:szCs w:val="26"/>
          <w:lang w:val="ru-RU"/>
        </w:rPr>
        <w:t>, Статья 151.1 ГК РФ</w:t>
      </w:r>
      <w:r w:rsidRPr="00EA28B7">
        <w:rPr>
          <w:rFonts w:ascii="Times New Roman" w:hAnsi="Times New Roman"/>
          <w:sz w:val="26"/>
          <w:szCs w:val="26"/>
          <w:lang w:val="ru-RU"/>
        </w:rPr>
        <w:t>).</w:t>
      </w:r>
    </w:p>
    <w:p w:rsidR="00FF6EFC" w:rsidRPr="00EA28B7" w:rsidRDefault="00FF6EFC" w:rsidP="00F93B6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EA28B7">
        <w:rPr>
          <w:rFonts w:ascii="Times New Roman" w:hAnsi="Times New Roman"/>
          <w:sz w:val="26"/>
          <w:szCs w:val="26"/>
          <w:lang w:val="ru-RU"/>
        </w:rPr>
        <w:t>Использование средств мобильной связи, Интернет, вспомогательных материалов, за иск</w:t>
      </w:r>
      <w:r w:rsidR="00A92223">
        <w:rPr>
          <w:rFonts w:ascii="Times New Roman" w:hAnsi="Times New Roman"/>
          <w:sz w:val="26"/>
          <w:szCs w:val="26"/>
          <w:lang w:val="ru-RU"/>
        </w:rPr>
        <w:t>лючением Программы вступительного испытания</w:t>
      </w:r>
      <w:r w:rsidRPr="00EA28B7">
        <w:rPr>
          <w:rFonts w:ascii="Times New Roman" w:hAnsi="Times New Roman"/>
          <w:sz w:val="26"/>
          <w:szCs w:val="26"/>
          <w:lang w:val="ru-RU"/>
        </w:rPr>
        <w:t>, для подготовки к ответу запрещается. Во время подготовки и ответа абитуриент не должен покидать аудиторию, консультироваться с другими людьми.</w:t>
      </w:r>
    </w:p>
    <w:p w:rsidR="00FF6EFC" w:rsidRPr="00EA28B7" w:rsidRDefault="00034368" w:rsidP="00F93B6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A92223">
        <w:rPr>
          <w:rFonts w:ascii="Times New Roman" w:hAnsi="Times New Roman"/>
          <w:sz w:val="26"/>
          <w:szCs w:val="26"/>
          <w:lang w:val="ru-RU"/>
        </w:rPr>
        <w:t xml:space="preserve">Вступительное испытание проводится в </w:t>
      </w:r>
      <w:r w:rsidR="00CB26F4" w:rsidRPr="00A92223">
        <w:rPr>
          <w:rFonts w:ascii="Times New Roman" w:hAnsi="Times New Roman"/>
          <w:sz w:val="26"/>
          <w:szCs w:val="26"/>
          <w:lang w:val="ru-RU"/>
        </w:rPr>
        <w:t xml:space="preserve">письменной </w:t>
      </w:r>
      <w:r w:rsidRPr="00A92223">
        <w:rPr>
          <w:rFonts w:ascii="Times New Roman" w:hAnsi="Times New Roman"/>
          <w:sz w:val="26"/>
          <w:szCs w:val="26"/>
          <w:lang w:val="ru-RU"/>
        </w:rPr>
        <w:t>форме</w:t>
      </w:r>
      <w:r w:rsidR="00CB26F4" w:rsidRPr="00A92223">
        <w:rPr>
          <w:rFonts w:ascii="Times New Roman" w:hAnsi="Times New Roman"/>
          <w:sz w:val="26"/>
          <w:szCs w:val="26"/>
          <w:lang w:val="ru-RU"/>
        </w:rPr>
        <w:t xml:space="preserve"> с последующим устным собеседованием</w:t>
      </w:r>
      <w:r w:rsidRPr="00A92223">
        <w:rPr>
          <w:rFonts w:ascii="Times New Roman" w:hAnsi="Times New Roman"/>
          <w:sz w:val="26"/>
          <w:szCs w:val="26"/>
          <w:lang w:val="ru-RU"/>
        </w:rPr>
        <w:t>. Перед</w:t>
      </w:r>
      <w:r w:rsidRPr="00EA28B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73D04">
        <w:rPr>
          <w:rFonts w:ascii="Times New Roman" w:hAnsi="Times New Roman"/>
          <w:sz w:val="26"/>
          <w:szCs w:val="26"/>
          <w:lang w:val="ru-RU"/>
        </w:rPr>
        <w:t>началом вступительного экзамена</w:t>
      </w:r>
      <w:r w:rsidRPr="00EA28B7">
        <w:rPr>
          <w:rFonts w:ascii="Times New Roman" w:hAnsi="Times New Roman"/>
          <w:sz w:val="26"/>
          <w:szCs w:val="26"/>
          <w:lang w:val="ru-RU"/>
        </w:rPr>
        <w:t xml:space="preserve"> в</w:t>
      </w:r>
      <w:r w:rsidR="00541B95" w:rsidRPr="00EA28B7">
        <w:rPr>
          <w:rFonts w:ascii="Times New Roman" w:hAnsi="Times New Roman"/>
          <w:sz w:val="26"/>
          <w:szCs w:val="26"/>
          <w:lang w:val="ru-RU"/>
        </w:rPr>
        <w:t xml:space="preserve"> инд</w:t>
      </w:r>
      <w:r w:rsidR="003147B9">
        <w:rPr>
          <w:rFonts w:ascii="Times New Roman" w:hAnsi="Times New Roman"/>
          <w:sz w:val="26"/>
          <w:szCs w:val="26"/>
          <w:lang w:val="ru-RU"/>
        </w:rPr>
        <w:t>ивидуальном порядке абитуриенты</w:t>
      </w:r>
      <w:r w:rsidRPr="00EA28B7">
        <w:rPr>
          <w:rFonts w:ascii="Times New Roman" w:hAnsi="Times New Roman"/>
          <w:sz w:val="26"/>
          <w:szCs w:val="26"/>
          <w:lang w:val="ru-RU"/>
        </w:rPr>
        <w:t xml:space="preserve"> выбирают билет с вопросом для собеседования, сообщая его номер секр</w:t>
      </w:r>
      <w:r w:rsidR="004A2A92">
        <w:rPr>
          <w:rFonts w:ascii="Times New Roman" w:hAnsi="Times New Roman"/>
          <w:sz w:val="26"/>
          <w:szCs w:val="26"/>
          <w:lang w:val="ru-RU"/>
        </w:rPr>
        <w:t>етарю экзаменационной комиссии.</w:t>
      </w:r>
    </w:p>
    <w:p w:rsidR="00E9111C" w:rsidRPr="00EA28B7" w:rsidRDefault="00034368" w:rsidP="00F93B6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EA28B7">
        <w:rPr>
          <w:rFonts w:ascii="Times New Roman" w:hAnsi="Times New Roman"/>
          <w:sz w:val="26"/>
          <w:szCs w:val="26"/>
          <w:lang w:val="ru-RU"/>
        </w:rPr>
        <w:t xml:space="preserve">Время, отводимое на подготовку </w:t>
      </w:r>
      <w:r w:rsidR="00541B95" w:rsidRPr="00EA28B7">
        <w:rPr>
          <w:rFonts w:ascii="Times New Roman" w:hAnsi="Times New Roman"/>
          <w:sz w:val="26"/>
          <w:szCs w:val="26"/>
          <w:lang w:val="ru-RU"/>
        </w:rPr>
        <w:t>для каждого абитуриента</w:t>
      </w:r>
      <w:r w:rsidR="004A2A92">
        <w:rPr>
          <w:rFonts w:ascii="Times New Roman" w:hAnsi="Times New Roman"/>
          <w:sz w:val="26"/>
          <w:szCs w:val="26"/>
          <w:lang w:val="ru-RU"/>
        </w:rPr>
        <w:t>,</w:t>
      </w:r>
      <w:r w:rsidR="00A92223">
        <w:rPr>
          <w:rFonts w:ascii="Times New Roman" w:hAnsi="Times New Roman"/>
          <w:sz w:val="26"/>
          <w:szCs w:val="26"/>
          <w:lang w:val="ru-RU"/>
        </w:rPr>
        <w:t xml:space="preserve"> не должно превышать 40</w:t>
      </w:r>
      <w:r w:rsidRPr="00EA28B7">
        <w:rPr>
          <w:rFonts w:ascii="Times New Roman" w:hAnsi="Times New Roman"/>
          <w:sz w:val="26"/>
          <w:szCs w:val="26"/>
          <w:lang w:val="ru-RU"/>
        </w:rPr>
        <w:t xml:space="preserve"> минут. При под</w:t>
      </w:r>
      <w:r w:rsidR="001439E5">
        <w:rPr>
          <w:rFonts w:ascii="Times New Roman" w:hAnsi="Times New Roman"/>
          <w:sz w:val="26"/>
          <w:szCs w:val="26"/>
          <w:lang w:val="ru-RU"/>
        </w:rPr>
        <w:t xml:space="preserve">готовке </w:t>
      </w:r>
      <w:r w:rsidR="00541B95" w:rsidRPr="00EA28B7">
        <w:rPr>
          <w:rFonts w:ascii="Times New Roman" w:hAnsi="Times New Roman"/>
          <w:sz w:val="26"/>
          <w:szCs w:val="26"/>
          <w:lang w:val="ru-RU"/>
        </w:rPr>
        <w:t>абитуриент</w:t>
      </w:r>
      <w:r w:rsidRPr="00EA28B7">
        <w:rPr>
          <w:rFonts w:ascii="Times New Roman" w:hAnsi="Times New Roman"/>
          <w:sz w:val="26"/>
          <w:szCs w:val="26"/>
          <w:lang w:val="ru-RU"/>
        </w:rPr>
        <w:t xml:space="preserve"> получает экзаменационный лист, на котором он должен изложить ответы на </w:t>
      </w:r>
      <w:r w:rsidR="00A92223">
        <w:rPr>
          <w:rFonts w:ascii="Times New Roman" w:hAnsi="Times New Roman"/>
          <w:sz w:val="26"/>
          <w:szCs w:val="26"/>
          <w:lang w:val="ru-RU"/>
        </w:rPr>
        <w:t>экзаменационные вопросы</w:t>
      </w:r>
      <w:r w:rsidRPr="00EA28B7">
        <w:rPr>
          <w:rFonts w:ascii="Times New Roman" w:hAnsi="Times New Roman"/>
          <w:sz w:val="26"/>
          <w:szCs w:val="26"/>
          <w:lang w:val="ru-RU"/>
        </w:rPr>
        <w:t>, заверив его своей подписью. Н</w:t>
      </w:r>
      <w:r w:rsidR="00541B95" w:rsidRPr="00EA28B7">
        <w:rPr>
          <w:rFonts w:ascii="Times New Roman" w:hAnsi="Times New Roman"/>
          <w:sz w:val="26"/>
          <w:szCs w:val="26"/>
          <w:lang w:val="ru-RU"/>
        </w:rPr>
        <w:t xml:space="preserve">а устный ответ каждого абитуриента </w:t>
      </w:r>
      <w:r w:rsidRPr="00EA28B7">
        <w:rPr>
          <w:rFonts w:ascii="Times New Roman" w:hAnsi="Times New Roman"/>
          <w:sz w:val="26"/>
          <w:szCs w:val="26"/>
          <w:lang w:val="ru-RU"/>
        </w:rPr>
        <w:t>отводится по 10-15 минут.</w:t>
      </w:r>
    </w:p>
    <w:p w:rsidR="00E9111C" w:rsidRPr="00B157F4" w:rsidRDefault="00034368" w:rsidP="00F93B6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EA28B7">
        <w:rPr>
          <w:rFonts w:ascii="Times New Roman" w:hAnsi="Times New Roman"/>
          <w:sz w:val="26"/>
          <w:szCs w:val="26"/>
          <w:lang w:val="ru-RU"/>
        </w:rPr>
        <w:t xml:space="preserve">Ответ каждого поступающего оценивается по </w:t>
      </w:r>
      <w:proofErr w:type="spellStart"/>
      <w:r w:rsidRPr="00EA28B7">
        <w:rPr>
          <w:rFonts w:ascii="Times New Roman" w:hAnsi="Times New Roman"/>
          <w:sz w:val="26"/>
          <w:szCs w:val="26"/>
          <w:lang w:val="ru-RU"/>
        </w:rPr>
        <w:t>стобалльной</w:t>
      </w:r>
      <w:proofErr w:type="spellEnd"/>
      <w:r w:rsidRPr="00EA28B7">
        <w:rPr>
          <w:rFonts w:ascii="Times New Roman" w:hAnsi="Times New Roman"/>
          <w:sz w:val="26"/>
          <w:szCs w:val="26"/>
          <w:lang w:val="ru-RU"/>
        </w:rPr>
        <w:t xml:space="preserve"> системе в соответствии с указанными ниже критериями оценивания. Решение о выставлении оценки принимается простым голосованием после ответов всех абитуриентов.</w:t>
      </w:r>
    </w:p>
    <w:p w:rsidR="00E9111C" w:rsidRDefault="00CB26F4" w:rsidP="00F93B6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B157F4">
        <w:rPr>
          <w:rFonts w:ascii="Times New Roman" w:hAnsi="Times New Roman"/>
          <w:sz w:val="26"/>
          <w:szCs w:val="26"/>
          <w:lang w:val="ru-RU"/>
        </w:rPr>
        <w:t xml:space="preserve">Абитуриент </w:t>
      </w:r>
      <w:r w:rsidR="00B157F4" w:rsidRPr="00B157F4">
        <w:rPr>
          <w:rFonts w:ascii="Times New Roman" w:hAnsi="Times New Roman"/>
          <w:sz w:val="26"/>
          <w:szCs w:val="26"/>
          <w:lang w:val="ru-RU"/>
        </w:rPr>
        <w:t>не должен мешать</w:t>
      </w:r>
      <w:r w:rsidRPr="00B157F4">
        <w:rPr>
          <w:rFonts w:ascii="Times New Roman" w:hAnsi="Times New Roman"/>
          <w:sz w:val="26"/>
          <w:szCs w:val="26"/>
          <w:lang w:val="ru-RU"/>
        </w:rPr>
        <w:t xml:space="preserve"> другим абитур</w:t>
      </w:r>
      <w:r w:rsidR="004A2A92">
        <w:rPr>
          <w:rFonts w:ascii="Times New Roman" w:hAnsi="Times New Roman"/>
          <w:sz w:val="26"/>
          <w:szCs w:val="26"/>
          <w:lang w:val="ru-RU"/>
        </w:rPr>
        <w:t>иентам или проведению экзамена.</w:t>
      </w:r>
    </w:p>
    <w:p w:rsidR="00B157F4" w:rsidRPr="00B157F4" w:rsidRDefault="00E9111C" w:rsidP="00F93B6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EA28B7">
        <w:rPr>
          <w:rFonts w:ascii="Times New Roman" w:hAnsi="Times New Roman"/>
          <w:sz w:val="26"/>
          <w:szCs w:val="26"/>
          <w:lang w:val="ru-RU"/>
        </w:rPr>
        <w:t>Абитуриент не имеет права вмешиваться в профессиональную деятельность экзаменационной комиссии (ст. 47 п. 3 ч.1</w:t>
      </w:r>
      <w:r w:rsidR="00C73D0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147B9" w:rsidRPr="00EA28B7">
        <w:rPr>
          <w:rFonts w:ascii="Times New Roman" w:hAnsi="Times New Roman"/>
          <w:sz w:val="26"/>
          <w:szCs w:val="26"/>
          <w:lang w:val="ru-RU"/>
        </w:rPr>
        <w:t>Федерального закона</w:t>
      </w:r>
      <w:r w:rsidRPr="00EA28B7">
        <w:rPr>
          <w:rFonts w:ascii="Times New Roman" w:hAnsi="Times New Roman"/>
          <w:sz w:val="26"/>
          <w:szCs w:val="26"/>
          <w:lang w:val="ru-RU"/>
        </w:rPr>
        <w:t xml:space="preserve"> «Об образовании в Российской </w:t>
      </w:r>
      <w:r w:rsidR="004A2A92">
        <w:rPr>
          <w:rFonts w:ascii="Times New Roman" w:hAnsi="Times New Roman"/>
          <w:sz w:val="26"/>
          <w:szCs w:val="26"/>
          <w:lang w:val="ru-RU"/>
        </w:rPr>
        <w:t xml:space="preserve">Федерации» </w:t>
      </w:r>
      <w:r w:rsidR="003147B9" w:rsidRPr="00EA28B7">
        <w:rPr>
          <w:rFonts w:ascii="Times New Roman" w:hAnsi="Times New Roman"/>
          <w:sz w:val="26"/>
          <w:szCs w:val="26"/>
          <w:lang w:val="ru-RU"/>
        </w:rPr>
        <w:t>от</w:t>
      </w:r>
      <w:r w:rsidR="004A2A92">
        <w:rPr>
          <w:rFonts w:ascii="Times New Roman" w:hAnsi="Times New Roman"/>
          <w:sz w:val="26"/>
          <w:szCs w:val="26"/>
          <w:lang w:val="ru-RU"/>
        </w:rPr>
        <w:t xml:space="preserve"> 29 декабря 2012 г. N 273-ФЗ</w:t>
      </w:r>
      <w:r w:rsidRPr="00EA28B7">
        <w:rPr>
          <w:rFonts w:ascii="Times New Roman" w:hAnsi="Times New Roman"/>
          <w:sz w:val="26"/>
          <w:szCs w:val="26"/>
          <w:lang w:val="ru-RU"/>
        </w:rPr>
        <w:t xml:space="preserve">). </w:t>
      </w:r>
    </w:p>
    <w:p w:rsidR="00B157F4" w:rsidRPr="00EA28B7" w:rsidRDefault="00B157F4" w:rsidP="00F93B6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EA28B7">
        <w:rPr>
          <w:rFonts w:ascii="Times New Roman" w:hAnsi="Times New Roman"/>
          <w:sz w:val="26"/>
          <w:szCs w:val="26"/>
          <w:lang w:val="ru-RU"/>
        </w:rPr>
        <w:t xml:space="preserve">Абитуриент обязан покинуть аудиторию после своего ответа. Все возникшие вопросы, замечания к работе экзаменационной комиссии абитуриент имеет </w:t>
      </w:r>
      <w:r w:rsidRPr="00EA28B7">
        <w:rPr>
          <w:rFonts w:ascii="Times New Roman" w:hAnsi="Times New Roman"/>
          <w:sz w:val="26"/>
          <w:szCs w:val="26"/>
          <w:lang w:val="ru-RU"/>
        </w:rPr>
        <w:lastRenderedPageBreak/>
        <w:t xml:space="preserve">право выразить в устной или письменной </w:t>
      </w:r>
      <w:r w:rsidR="00230E9E">
        <w:rPr>
          <w:rFonts w:ascii="Times New Roman" w:hAnsi="Times New Roman"/>
          <w:sz w:val="26"/>
          <w:szCs w:val="26"/>
          <w:lang w:val="ru-RU"/>
        </w:rPr>
        <w:t>форме после окончания экзамена.</w:t>
      </w:r>
    </w:p>
    <w:p w:rsidR="00866569" w:rsidRDefault="00B157F4" w:rsidP="00F93B6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B157F4">
        <w:rPr>
          <w:rFonts w:ascii="Times New Roman" w:hAnsi="Times New Roman"/>
          <w:sz w:val="26"/>
          <w:szCs w:val="26"/>
          <w:lang w:val="ru-RU"/>
        </w:rPr>
        <w:t>Если абитуриент нарушает настоящие правила, то по решению экзаменационной комиссии он должен покинуть аудиторию, а э</w:t>
      </w:r>
      <w:r w:rsidR="00230E9E">
        <w:rPr>
          <w:rFonts w:ascii="Times New Roman" w:hAnsi="Times New Roman"/>
          <w:sz w:val="26"/>
          <w:szCs w:val="26"/>
          <w:lang w:val="ru-RU"/>
        </w:rPr>
        <w:t>кзамен считается им не сданным.</w:t>
      </w:r>
    </w:p>
    <w:p w:rsidR="00683890" w:rsidRPr="00B157F4" w:rsidRDefault="00683890" w:rsidP="00B157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B5184" w:rsidRPr="00EA28B7" w:rsidRDefault="00034368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EA28B7">
        <w:rPr>
          <w:rFonts w:ascii="Times New Roman" w:hAnsi="Times New Roman"/>
          <w:b/>
          <w:bCs/>
          <w:sz w:val="26"/>
          <w:szCs w:val="26"/>
          <w:lang w:val="ru-RU"/>
        </w:rPr>
        <w:t xml:space="preserve">Критерии оценивания результатов </w:t>
      </w:r>
      <w:r w:rsidR="00866569" w:rsidRPr="00EA28B7">
        <w:rPr>
          <w:rFonts w:ascii="Times New Roman" w:hAnsi="Times New Roman"/>
          <w:b/>
          <w:bCs/>
          <w:sz w:val="26"/>
          <w:szCs w:val="26"/>
          <w:lang w:val="ru-RU"/>
        </w:rPr>
        <w:t>экзамена</w:t>
      </w:r>
    </w:p>
    <w:p w:rsidR="004B5184" w:rsidRPr="00EA28B7" w:rsidRDefault="00034368" w:rsidP="002917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EA28B7">
        <w:rPr>
          <w:rFonts w:ascii="Times New Roman" w:hAnsi="Times New Roman"/>
          <w:sz w:val="26"/>
          <w:szCs w:val="26"/>
          <w:lang w:val="ru-RU"/>
        </w:rPr>
        <w:t xml:space="preserve">Оценка ответа зависит от того, в какой мере выше перечисленные требования </w:t>
      </w:r>
      <w:r w:rsidR="00541B95" w:rsidRPr="00EA28B7">
        <w:rPr>
          <w:rFonts w:ascii="Times New Roman" w:hAnsi="Times New Roman"/>
          <w:sz w:val="26"/>
          <w:szCs w:val="26"/>
          <w:lang w:val="ru-RU"/>
        </w:rPr>
        <w:t>будут реализованы аби</w:t>
      </w:r>
      <w:r w:rsidR="00C73D04">
        <w:rPr>
          <w:rFonts w:ascii="Times New Roman" w:hAnsi="Times New Roman"/>
          <w:sz w:val="26"/>
          <w:szCs w:val="26"/>
          <w:lang w:val="ru-RU"/>
        </w:rPr>
        <w:t>туриентом</w:t>
      </w:r>
      <w:r w:rsidR="00230E9E">
        <w:rPr>
          <w:rFonts w:ascii="Times New Roman" w:hAnsi="Times New Roman"/>
          <w:sz w:val="26"/>
          <w:szCs w:val="26"/>
          <w:lang w:val="ru-RU"/>
        </w:rPr>
        <w:t>,</w:t>
      </w:r>
      <w:r w:rsidRPr="00EA28B7">
        <w:rPr>
          <w:rFonts w:ascii="Times New Roman" w:hAnsi="Times New Roman"/>
          <w:sz w:val="26"/>
          <w:szCs w:val="26"/>
          <w:lang w:val="ru-RU"/>
        </w:rPr>
        <w:t xml:space="preserve"> в первую очередь</w:t>
      </w:r>
      <w:r w:rsidR="00230E9E">
        <w:rPr>
          <w:rFonts w:ascii="Times New Roman" w:hAnsi="Times New Roman"/>
          <w:sz w:val="26"/>
          <w:szCs w:val="26"/>
          <w:lang w:val="ru-RU"/>
        </w:rPr>
        <w:t>, при устном ответе</w:t>
      </w:r>
      <w:r w:rsidRPr="00EA28B7">
        <w:rPr>
          <w:rFonts w:ascii="Times New Roman" w:hAnsi="Times New Roman"/>
          <w:sz w:val="26"/>
          <w:szCs w:val="26"/>
          <w:lang w:val="ru-RU"/>
        </w:rPr>
        <w:t xml:space="preserve"> и подкреплены письменным конспектом. При этом ответ на экзаменационные вопросы предусматривает максимальное количество баллов.</w:t>
      </w:r>
    </w:p>
    <w:p w:rsidR="004B5184" w:rsidRDefault="00034368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EA28B7">
        <w:rPr>
          <w:rFonts w:ascii="Times New Roman" w:hAnsi="Times New Roman"/>
          <w:sz w:val="26"/>
          <w:szCs w:val="26"/>
          <w:lang w:val="ru-RU"/>
        </w:rPr>
        <w:t>Соотношение критериев оценивания ответа абитуриента и уровней его знаний</w:t>
      </w:r>
    </w:p>
    <w:p w:rsidR="00C73D04" w:rsidRPr="00EA28B7" w:rsidRDefault="00C73D04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C73D04" w:rsidRPr="005A0868" w:rsidTr="005A0868">
        <w:trPr>
          <w:trHeight w:val="307"/>
        </w:trPr>
        <w:tc>
          <w:tcPr>
            <w:tcW w:w="6946" w:type="dxa"/>
            <w:vAlign w:val="bottom"/>
          </w:tcPr>
          <w:p w:rsidR="00C73D04" w:rsidRPr="005A0868" w:rsidRDefault="00C73D04" w:rsidP="0076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</w:t>
            </w:r>
            <w:proofErr w:type="spellEnd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2693" w:type="dxa"/>
            <w:vAlign w:val="bottom"/>
          </w:tcPr>
          <w:p w:rsidR="00C73D04" w:rsidRPr="005A0868" w:rsidRDefault="00C73D04" w:rsidP="0076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421621" w:rsidRPr="005A0868" w:rsidTr="005A0868">
        <w:trPr>
          <w:trHeight w:val="1474"/>
        </w:trPr>
        <w:tc>
          <w:tcPr>
            <w:tcW w:w="6946" w:type="dxa"/>
            <w:vAlign w:val="bottom"/>
          </w:tcPr>
          <w:p w:rsidR="00421621" w:rsidRPr="005A0868" w:rsidRDefault="00421621" w:rsidP="005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Дано </w:t>
            </w:r>
            <w:r w:rsidRPr="005A08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100%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необходимого объема ответа.</w:t>
            </w:r>
          </w:p>
          <w:p w:rsidR="00421621" w:rsidRPr="005A0868" w:rsidRDefault="00421621" w:rsidP="005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Правильное использование педагогической терминологии,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глубокое знание основных и дополнительных источников,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наличие частных выводов по вопросам; ответ на все вопросы э/билета и дополнительные вопросы в соответствии с требованиями.</w:t>
            </w:r>
          </w:p>
        </w:tc>
        <w:tc>
          <w:tcPr>
            <w:tcW w:w="2693" w:type="dxa"/>
            <w:vAlign w:val="bottom"/>
          </w:tcPr>
          <w:p w:rsidR="00421621" w:rsidRPr="005A0868" w:rsidRDefault="00421621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95-100 </w:t>
            </w:r>
            <w:proofErr w:type="spellStart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  <w:proofErr w:type="spellEnd"/>
          </w:p>
          <w:p w:rsidR="00421621" w:rsidRPr="005A0868" w:rsidRDefault="00421621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отлично</w:t>
            </w:r>
            <w:proofErr w:type="spellEnd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21621" w:rsidRPr="005A0868" w:rsidTr="005A0868">
        <w:trPr>
          <w:trHeight w:val="1542"/>
        </w:trPr>
        <w:tc>
          <w:tcPr>
            <w:tcW w:w="6946" w:type="dxa"/>
            <w:vAlign w:val="bottom"/>
          </w:tcPr>
          <w:p w:rsidR="00421621" w:rsidRPr="005A0868" w:rsidRDefault="00421621" w:rsidP="005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Дано </w:t>
            </w:r>
            <w:r w:rsidRPr="005A08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90%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необходимого объема ответа. Правильное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педагогической терминологии; глубокое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знание основных источников, наличие частных выводов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по вопросам; ответ на все вопросы э/билета, частичный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ответ на поставленные дополнительные вопросы.</w:t>
            </w:r>
          </w:p>
        </w:tc>
        <w:tc>
          <w:tcPr>
            <w:tcW w:w="2693" w:type="dxa"/>
            <w:vAlign w:val="bottom"/>
          </w:tcPr>
          <w:p w:rsidR="00421621" w:rsidRPr="005A0868" w:rsidRDefault="00421621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90-94 </w:t>
            </w:r>
            <w:proofErr w:type="spellStart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  <w:proofErr w:type="spellEnd"/>
          </w:p>
          <w:p w:rsidR="00421621" w:rsidRPr="005A0868" w:rsidRDefault="00421621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отлично</w:t>
            </w:r>
            <w:proofErr w:type="spellEnd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21621" w:rsidRPr="005A0868" w:rsidTr="005A0868">
        <w:trPr>
          <w:trHeight w:val="1851"/>
        </w:trPr>
        <w:tc>
          <w:tcPr>
            <w:tcW w:w="6946" w:type="dxa"/>
            <w:vAlign w:val="bottom"/>
          </w:tcPr>
          <w:p w:rsidR="00421621" w:rsidRPr="005A0868" w:rsidRDefault="00421621" w:rsidP="005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Дано </w:t>
            </w:r>
            <w:r w:rsidRPr="005A08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85%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необходимого объема ответа.</w:t>
            </w:r>
          </w:p>
          <w:p w:rsidR="00421621" w:rsidRPr="005A0868" w:rsidRDefault="00421621" w:rsidP="005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Правильное использование педагогической терминологии;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глубокое знание основных источников, наличие частных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выводов по вопросам; ответ на все вопросы э/билета,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отсутствие полных целостных и обоснованных ответов на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дополнительные вопросы экзаменационной комиссии.</w:t>
            </w:r>
          </w:p>
        </w:tc>
        <w:tc>
          <w:tcPr>
            <w:tcW w:w="2693" w:type="dxa"/>
            <w:vAlign w:val="bottom"/>
          </w:tcPr>
          <w:p w:rsidR="00421621" w:rsidRPr="005A0868" w:rsidRDefault="00421621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85-89 </w:t>
            </w:r>
            <w:proofErr w:type="spellStart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  <w:proofErr w:type="spellEnd"/>
          </w:p>
          <w:p w:rsidR="00421621" w:rsidRPr="005A0868" w:rsidRDefault="00421621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хорошо</w:t>
            </w:r>
            <w:proofErr w:type="spellEnd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21621" w:rsidRPr="005A0868" w:rsidTr="005A0868">
        <w:trPr>
          <w:trHeight w:val="1592"/>
        </w:trPr>
        <w:tc>
          <w:tcPr>
            <w:tcW w:w="6946" w:type="dxa"/>
            <w:vAlign w:val="bottom"/>
          </w:tcPr>
          <w:p w:rsidR="00421621" w:rsidRPr="005A0868" w:rsidRDefault="00421621" w:rsidP="005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Дано </w:t>
            </w:r>
            <w:r w:rsidRPr="005A08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80%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необходимого объема ответа.</w:t>
            </w:r>
          </w:p>
          <w:p w:rsidR="00421621" w:rsidRPr="005A0868" w:rsidRDefault="00421621" w:rsidP="005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Правильное использование основных философских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терминов; системное знание основных источников; ответ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на все вопросы э/билета, отсутствие полных целостных и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обоснованных ответов на дополнительные вопросы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экзаменационной комиссии.</w:t>
            </w:r>
          </w:p>
        </w:tc>
        <w:tc>
          <w:tcPr>
            <w:tcW w:w="2693" w:type="dxa"/>
            <w:vAlign w:val="bottom"/>
          </w:tcPr>
          <w:p w:rsidR="00421621" w:rsidRPr="005A0868" w:rsidRDefault="00421621" w:rsidP="005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80-84 </w:t>
            </w:r>
            <w:proofErr w:type="spellStart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  <w:proofErr w:type="spellEnd"/>
          </w:p>
          <w:p w:rsidR="00421621" w:rsidRPr="005A0868" w:rsidRDefault="00421621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хорошо</w:t>
            </w:r>
            <w:proofErr w:type="spellEnd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21621" w:rsidRPr="005A0868" w:rsidTr="005A0868">
        <w:trPr>
          <w:trHeight w:val="1405"/>
        </w:trPr>
        <w:tc>
          <w:tcPr>
            <w:tcW w:w="6946" w:type="dxa"/>
            <w:vMerge w:val="restart"/>
            <w:vAlign w:val="bottom"/>
          </w:tcPr>
          <w:p w:rsidR="00421621" w:rsidRPr="005A0868" w:rsidRDefault="00421621" w:rsidP="005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Дано </w:t>
            </w:r>
            <w:r w:rsidRPr="005A08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70%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необходимого объема ответа.</w:t>
            </w:r>
          </w:p>
          <w:p w:rsidR="00421621" w:rsidRPr="005A0868" w:rsidRDefault="00421621" w:rsidP="005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Корректное использование основных педагогических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терминов; системное знание основных источников;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неполный ответ на вопросы э/билета, отсутствие полных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целостных и обоснованных ответов на дополнительные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вопросы экзаменационной комиссии.</w:t>
            </w:r>
          </w:p>
          <w:p w:rsidR="00421621" w:rsidRPr="005A0868" w:rsidRDefault="00421621" w:rsidP="005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Дано </w:t>
            </w:r>
            <w:r w:rsidRPr="005A08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60%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необходимого объема ответа.</w:t>
            </w:r>
          </w:p>
          <w:p w:rsidR="00421621" w:rsidRPr="005A0868" w:rsidRDefault="00421621" w:rsidP="005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Некорректное использование основных педагогических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терминов; поверхностное знание основных источников;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неполный ответ на вопросы э/билета, отсутствие полных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целостных и обоснованных ответов на дополнительные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вопросы экзаменационной комиссии.</w:t>
            </w:r>
          </w:p>
        </w:tc>
        <w:tc>
          <w:tcPr>
            <w:tcW w:w="2693" w:type="dxa"/>
            <w:vAlign w:val="bottom"/>
          </w:tcPr>
          <w:p w:rsidR="00421621" w:rsidRPr="005A0868" w:rsidRDefault="00421621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70-79 </w:t>
            </w:r>
            <w:proofErr w:type="spellStart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  <w:proofErr w:type="spellEnd"/>
          </w:p>
          <w:p w:rsidR="00421621" w:rsidRPr="005A0868" w:rsidRDefault="00421621" w:rsidP="0029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хорошо</w:t>
            </w:r>
            <w:proofErr w:type="spellEnd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21621" w:rsidRPr="005A0868" w:rsidTr="005A0868">
        <w:trPr>
          <w:trHeight w:val="2443"/>
        </w:trPr>
        <w:tc>
          <w:tcPr>
            <w:tcW w:w="6946" w:type="dxa"/>
            <w:vMerge/>
            <w:vAlign w:val="bottom"/>
          </w:tcPr>
          <w:p w:rsidR="00421621" w:rsidRPr="005A0868" w:rsidRDefault="00421621" w:rsidP="005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bottom"/>
          </w:tcPr>
          <w:p w:rsidR="00421621" w:rsidRPr="005A0868" w:rsidRDefault="00421621" w:rsidP="00FF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60-69 </w:t>
            </w:r>
            <w:proofErr w:type="spellStart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  <w:proofErr w:type="spellEnd"/>
          </w:p>
          <w:p w:rsidR="00421621" w:rsidRPr="005A0868" w:rsidRDefault="00421621" w:rsidP="00FF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удовлетворительно</w:t>
            </w:r>
            <w:proofErr w:type="spellEnd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21621" w:rsidRPr="005A0868" w:rsidTr="005A0868">
        <w:trPr>
          <w:trHeight w:val="1509"/>
        </w:trPr>
        <w:tc>
          <w:tcPr>
            <w:tcW w:w="6946" w:type="dxa"/>
            <w:vAlign w:val="bottom"/>
          </w:tcPr>
          <w:p w:rsidR="00421621" w:rsidRPr="005A0868" w:rsidRDefault="00421621" w:rsidP="005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Дано </w:t>
            </w:r>
            <w:r w:rsidRPr="005A08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50 %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менее от необходимого объема ответа.</w:t>
            </w:r>
          </w:p>
          <w:p w:rsidR="00421621" w:rsidRPr="005A0868" w:rsidRDefault="00421621" w:rsidP="005A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Отсутствие представлений об основных педагогических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терминах. Фрагментарное знание/ незнание основных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источников; неполный ответ на вопросы э/билета,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отсутствие полных целостных и обоснованных ответов на</w:t>
            </w:r>
            <w:r w:rsidR="005A0868" w:rsidRPr="005A0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A0868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дополнительные вопросы экзаменационной комиссии.</w:t>
            </w:r>
          </w:p>
        </w:tc>
        <w:tc>
          <w:tcPr>
            <w:tcW w:w="2693" w:type="dxa"/>
            <w:vAlign w:val="bottom"/>
          </w:tcPr>
          <w:p w:rsidR="00421621" w:rsidRPr="005A0868" w:rsidRDefault="00421621" w:rsidP="00FF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0-59 </w:t>
            </w:r>
            <w:proofErr w:type="spellStart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  <w:proofErr w:type="spellEnd"/>
          </w:p>
          <w:p w:rsidR="00421621" w:rsidRPr="005A0868" w:rsidRDefault="00421621" w:rsidP="00FF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неудовлетворительно</w:t>
            </w:r>
            <w:proofErr w:type="spellEnd"/>
            <w:r w:rsidRPr="005A086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230E9E" w:rsidRDefault="00230E9E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4B5184" w:rsidRPr="00EA28B7" w:rsidRDefault="00F230E2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Примерный п</w:t>
      </w:r>
      <w:r w:rsidR="00034368" w:rsidRPr="00EA28B7">
        <w:rPr>
          <w:rFonts w:ascii="Times New Roman" w:hAnsi="Times New Roman"/>
          <w:b/>
          <w:bCs/>
          <w:sz w:val="26"/>
          <w:szCs w:val="26"/>
          <w:lang w:val="ru-RU"/>
        </w:rPr>
        <w:t>еречень вопросов к вступительному собеседованию</w:t>
      </w:r>
    </w:p>
    <w:p w:rsidR="00F230E2" w:rsidRDefault="00F230E2" w:rsidP="00F230E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Педагогика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как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область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гуманитарного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антропологического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,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философского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знания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.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Категориальный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аппарат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педагогики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>.</w:t>
      </w:r>
    </w:p>
    <w:p w:rsidR="00223B76" w:rsidRPr="00223B76" w:rsidRDefault="00223B76" w:rsidP="00F230E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Методология педагогической науки и деятельности.</w:t>
      </w:r>
    </w:p>
    <w:p w:rsidR="00CD20C8" w:rsidRPr="00223B76" w:rsidRDefault="00F230E2" w:rsidP="005C751C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Воспитание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как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процесс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целенаправленного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развития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личности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. </w:t>
      </w:r>
    </w:p>
    <w:p w:rsidR="004F1D44" w:rsidRPr="00223B76" w:rsidRDefault="004F1D44" w:rsidP="005C751C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proofErr w:type="spellStart"/>
      <w:r w:rsidRPr="00223B76">
        <w:rPr>
          <w:rFonts w:ascii="Times New Roman" w:hAnsi="Times New Roman"/>
          <w:bCs/>
          <w:sz w:val="26"/>
          <w:szCs w:val="26"/>
          <w:lang w:val="ru-RU"/>
        </w:rPr>
        <w:t>Компетентностный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ru-RU"/>
        </w:rPr>
        <w:t xml:space="preserve"> и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ru-RU"/>
        </w:rPr>
        <w:t>средовый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ru-RU"/>
        </w:rPr>
        <w:t xml:space="preserve"> подходы в педагогике.</w:t>
      </w:r>
    </w:p>
    <w:p w:rsidR="004F1D44" w:rsidRPr="00223B76" w:rsidRDefault="004F1D44" w:rsidP="005C751C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r w:rsidRPr="00223B76">
        <w:rPr>
          <w:rFonts w:ascii="Times New Roman" w:hAnsi="Times New Roman"/>
          <w:bCs/>
          <w:sz w:val="26"/>
          <w:szCs w:val="26"/>
          <w:lang w:val="ru-RU"/>
        </w:rPr>
        <w:t>Взаимосвязь педагогической науки и педагогической практики.</w:t>
      </w:r>
    </w:p>
    <w:p w:rsidR="004F1D44" w:rsidRPr="00223B76" w:rsidRDefault="004F1D44" w:rsidP="005C751C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r w:rsidRPr="00223B76">
        <w:rPr>
          <w:rFonts w:ascii="Times New Roman" w:hAnsi="Times New Roman"/>
          <w:bCs/>
          <w:sz w:val="26"/>
          <w:szCs w:val="26"/>
          <w:lang w:val="ru-RU"/>
        </w:rPr>
        <w:t>Общее и особенное в процессах обучения и воспитания.</w:t>
      </w:r>
    </w:p>
    <w:p w:rsidR="004F1D44" w:rsidRPr="00223B76" w:rsidRDefault="004F1D44" w:rsidP="005C751C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r w:rsidRPr="00223B76">
        <w:rPr>
          <w:rFonts w:ascii="Times New Roman" w:hAnsi="Times New Roman"/>
          <w:bCs/>
          <w:sz w:val="26"/>
          <w:szCs w:val="26"/>
          <w:lang w:val="ru-RU"/>
        </w:rPr>
        <w:t>Сущность процесса обучения.</w:t>
      </w:r>
    </w:p>
    <w:p w:rsidR="00F230E2" w:rsidRPr="00223B76" w:rsidRDefault="00F230E2" w:rsidP="00F230E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r w:rsidRPr="00223B76">
        <w:rPr>
          <w:rFonts w:ascii="Times New Roman" w:hAnsi="Times New Roman"/>
          <w:color w:val="000000"/>
          <w:sz w:val="26"/>
          <w:szCs w:val="26"/>
          <w:lang w:val="ru-RU" w:eastAsia="zh-TW"/>
        </w:rPr>
        <w:t>Закон РФ «Об образовании в Российской Федерации» о структуре управления образовательными системами.</w:t>
      </w:r>
    </w:p>
    <w:p w:rsidR="00F230E2" w:rsidRPr="00223B76" w:rsidRDefault="00F230E2" w:rsidP="00F230E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r w:rsidRPr="00223B76">
        <w:rPr>
          <w:rFonts w:ascii="Times New Roman" w:hAnsi="Times New Roman"/>
          <w:bCs/>
          <w:sz w:val="26"/>
          <w:szCs w:val="26"/>
          <w:lang w:val="ru-RU"/>
        </w:rPr>
        <w:t>Принципы управления образовательной организацией.</w:t>
      </w:r>
    </w:p>
    <w:p w:rsidR="00C11FAA" w:rsidRPr="00223B76" w:rsidRDefault="00C11FAA" w:rsidP="00F230E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r w:rsidRPr="00223B76">
        <w:rPr>
          <w:rFonts w:ascii="Times New Roman" w:hAnsi="Times New Roman"/>
          <w:bCs/>
          <w:sz w:val="26"/>
          <w:szCs w:val="26"/>
          <w:lang w:val="ru-RU"/>
        </w:rPr>
        <w:t>Коллегиальные органы управления образовательной организацией.</w:t>
      </w:r>
    </w:p>
    <w:p w:rsidR="00C11FAA" w:rsidRPr="00223B76" w:rsidRDefault="00C11FAA" w:rsidP="00C11FAA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r w:rsidRPr="00223B76">
        <w:rPr>
          <w:rFonts w:ascii="Times New Roman" w:hAnsi="Times New Roman"/>
          <w:bCs/>
          <w:sz w:val="26"/>
          <w:szCs w:val="26"/>
          <w:lang w:val="ru-RU"/>
        </w:rPr>
        <w:t>Структура образовательной организации.</w:t>
      </w:r>
    </w:p>
    <w:p w:rsidR="00C11FAA" w:rsidRPr="00223B76" w:rsidRDefault="00C11FAA" w:rsidP="00C11FAA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Компетенция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,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права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,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обязанности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и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ответственность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образовательной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организации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C11FAA" w:rsidRPr="00223B76" w:rsidRDefault="00C11FAA" w:rsidP="00F230E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r w:rsidRPr="00223B76">
        <w:rPr>
          <w:rFonts w:ascii="Times New Roman" w:hAnsi="Times New Roman"/>
          <w:bCs/>
          <w:sz w:val="26"/>
          <w:szCs w:val="26"/>
          <w:lang w:val="ru-RU"/>
        </w:rPr>
        <w:t>Правовой статус руководителя образовательной организации.</w:t>
      </w:r>
    </w:p>
    <w:p w:rsidR="00C11FAA" w:rsidRPr="00223B76" w:rsidRDefault="00C11FAA" w:rsidP="00F230E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r w:rsidRPr="00223B76">
        <w:rPr>
          <w:rFonts w:ascii="Times New Roman" w:hAnsi="Times New Roman"/>
          <w:bCs/>
          <w:sz w:val="26"/>
          <w:szCs w:val="26"/>
          <w:lang w:val="ru-RU"/>
        </w:rPr>
        <w:t>Требования к кандидатам на должность руководителя образовательной организации.</w:t>
      </w:r>
    </w:p>
    <w:p w:rsidR="00F230E2" w:rsidRPr="00223B76" w:rsidRDefault="007F3BC5" w:rsidP="00F230E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r w:rsidRPr="00223B76">
        <w:rPr>
          <w:rFonts w:ascii="Times New Roman" w:hAnsi="Times New Roman"/>
          <w:bCs/>
          <w:sz w:val="26"/>
          <w:szCs w:val="26"/>
          <w:lang w:val="ru-RU"/>
        </w:rPr>
        <w:t>Государственная регламентация образовательной деятельности (л</w:t>
      </w:r>
      <w:proofErr w:type="spellStart"/>
      <w:r w:rsidR="00F230E2" w:rsidRPr="00223B76">
        <w:rPr>
          <w:rFonts w:ascii="Times New Roman" w:hAnsi="Times New Roman"/>
          <w:bCs/>
          <w:sz w:val="26"/>
          <w:szCs w:val="26"/>
          <w:lang w:val="de-DE"/>
        </w:rPr>
        <w:t>ицензирование</w:t>
      </w:r>
      <w:proofErr w:type="spellEnd"/>
      <w:r w:rsidR="00F230E2" w:rsidRPr="00223B76">
        <w:rPr>
          <w:rFonts w:ascii="Times New Roman" w:hAnsi="Times New Roman"/>
          <w:bCs/>
          <w:sz w:val="26"/>
          <w:szCs w:val="26"/>
          <w:lang w:val="de-DE"/>
        </w:rPr>
        <w:t xml:space="preserve">, </w:t>
      </w:r>
      <w:proofErr w:type="spellStart"/>
      <w:r w:rsidR="00F230E2" w:rsidRPr="00223B76">
        <w:rPr>
          <w:rFonts w:ascii="Times New Roman" w:hAnsi="Times New Roman"/>
          <w:bCs/>
          <w:sz w:val="26"/>
          <w:szCs w:val="26"/>
          <w:lang w:val="de-DE"/>
        </w:rPr>
        <w:t>аккредитация</w:t>
      </w:r>
      <w:proofErr w:type="spellEnd"/>
      <w:r w:rsidR="00F230E2"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r w:rsidRPr="00223B76">
        <w:rPr>
          <w:rFonts w:ascii="Times New Roman" w:hAnsi="Times New Roman"/>
          <w:bCs/>
          <w:sz w:val="26"/>
          <w:szCs w:val="26"/>
          <w:lang w:val="ru-RU"/>
        </w:rPr>
        <w:t>образовательной деятельности и государственный контроль в сфере образования)</w:t>
      </w:r>
      <w:r w:rsidR="00F230E2" w:rsidRPr="00223B76">
        <w:rPr>
          <w:rFonts w:ascii="Times New Roman" w:hAnsi="Times New Roman"/>
          <w:bCs/>
          <w:sz w:val="26"/>
          <w:szCs w:val="26"/>
          <w:lang w:val="de-DE"/>
        </w:rPr>
        <w:t>.</w:t>
      </w:r>
    </w:p>
    <w:p w:rsidR="00F230E2" w:rsidRPr="00223B76" w:rsidRDefault="00017DCD" w:rsidP="00F230E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r w:rsidRPr="00223B76">
        <w:rPr>
          <w:rFonts w:ascii="Times New Roman" w:hAnsi="Times New Roman"/>
          <w:color w:val="000000"/>
          <w:sz w:val="26"/>
          <w:szCs w:val="26"/>
          <w:lang w:val="ru-RU" w:eastAsia="zh-TW"/>
        </w:rPr>
        <w:t>Г</w:t>
      </w:r>
      <w:r w:rsidR="00F230E2" w:rsidRPr="00223B76">
        <w:rPr>
          <w:rFonts w:ascii="Times New Roman" w:hAnsi="Times New Roman"/>
          <w:color w:val="000000"/>
          <w:sz w:val="26"/>
          <w:szCs w:val="26"/>
          <w:lang w:val="ru-RU" w:eastAsia="zh-TW"/>
        </w:rPr>
        <w:t>осударственно-общественн</w:t>
      </w:r>
      <w:r w:rsidRPr="00223B76">
        <w:rPr>
          <w:rFonts w:ascii="Times New Roman" w:hAnsi="Times New Roman"/>
          <w:color w:val="000000"/>
          <w:sz w:val="26"/>
          <w:szCs w:val="26"/>
          <w:lang w:val="ru-RU" w:eastAsia="zh-TW"/>
        </w:rPr>
        <w:t>ая</w:t>
      </w:r>
      <w:r w:rsidR="00F230E2" w:rsidRPr="00223B76">
        <w:rPr>
          <w:rFonts w:ascii="Times New Roman" w:hAnsi="Times New Roman"/>
          <w:color w:val="000000"/>
          <w:sz w:val="26"/>
          <w:szCs w:val="26"/>
          <w:lang w:val="ru-RU" w:eastAsia="zh-TW"/>
        </w:rPr>
        <w:t xml:space="preserve"> систем</w:t>
      </w:r>
      <w:r w:rsidRPr="00223B76">
        <w:rPr>
          <w:rFonts w:ascii="Times New Roman" w:hAnsi="Times New Roman"/>
          <w:color w:val="000000"/>
          <w:sz w:val="26"/>
          <w:szCs w:val="26"/>
          <w:lang w:val="ru-RU" w:eastAsia="zh-TW"/>
        </w:rPr>
        <w:t>а</w:t>
      </w:r>
      <w:r w:rsidR="00F230E2" w:rsidRPr="00223B76">
        <w:rPr>
          <w:rFonts w:ascii="Times New Roman" w:hAnsi="Times New Roman"/>
          <w:color w:val="000000"/>
          <w:sz w:val="26"/>
          <w:szCs w:val="26"/>
          <w:lang w:val="ru-RU" w:eastAsia="zh-TW"/>
        </w:rPr>
        <w:t xml:space="preserve"> управления образованием.</w:t>
      </w:r>
    </w:p>
    <w:p w:rsidR="00F230E2" w:rsidRPr="00223B76" w:rsidRDefault="00F230E2" w:rsidP="00F230E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Роль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педагогического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сообщества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,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коллектива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учебного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заведения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,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общественных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объединений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учащихся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(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студентов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) в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управлении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образованием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>.</w:t>
      </w:r>
    </w:p>
    <w:p w:rsidR="00F230E2" w:rsidRPr="00223B76" w:rsidRDefault="00F230E2" w:rsidP="00F230E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Функции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и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управленческая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культура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руководителя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>.</w:t>
      </w:r>
    </w:p>
    <w:p w:rsidR="00F230E2" w:rsidRPr="00223B76" w:rsidRDefault="00F230E2" w:rsidP="00F230E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Педагогический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анализ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,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планирование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 xml:space="preserve"> и </w:t>
      </w:r>
      <w:proofErr w:type="spellStart"/>
      <w:r w:rsidRPr="00223B76">
        <w:rPr>
          <w:rFonts w:ascii="Times New Roman" w:hAnsi="Times New Roman"/>
          <w:bCs/>
          <w:sz w:val="26"/>
          <w:szCs w:val="26"/>
          <w:lang w:val="de-DE"/>
        </w:rPr>
        <w:t>контроль</w:t>
      </w:r>
      <w:proofErr w:type="spellEnd"/>
      <w:r w:rsidRPr="00223B76">
        <w:rPr>
          <w:rFonts w:ascii="Times New Roman" w:hAnsi="Times New Roman"/>
          <w:bCs/>
          <w:sz w:val="26"/>
          <w:szCs w:val="26"/>
          <w:lang w:val="de-DE"/>
        </w:rPr>
        <w:t>.</w:t>
      </w:r>
    </w:p>
    <w:p w:rsidR="00F230E2" w:rsidRPr="00223B76" w:rsidRDefault="00F230E2" w:rsidP="00F230E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r w:rsidRPr="00223B76">
        <w:rPr>
          <w:rFonts w:ascii="Times New Roman" w:hAnsi="Times New Roman"/>
          <w:bCs/>
          <w:sz w:val="26"/>
          <w:szCs w:val="26"/>
          <w:lang w:val="ru-RU"/>
        </w:rPr>
        <w:t>Сущность управленческой культуры руководителя образовательной организации.</w:t>
      </w:r>
    </w:p>
    <w:p w:rsidR="00F230E2" w:rsidRPr="00223B76" w:rsidRDefault="00F230E2" w:rsidP="00F230E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val="de-DE"/>
        </w:rPr>
      </w:pPr>
      <w:r w:rsidRPr="00223B76">
        <w:rPr>
          <w:rFonts w:ascii="Times New Roman" w:hAnsi="Times New Roman"/>
          <w:bCs/>
          <w:sz w:val="26"/>
          <w:szCs w:val="26"/>
          <w:lang w:val="ru-RU"/>
        </w:rPr>
        <w:t>Принципы управления педагогическими системами.</w:t>
      </w:r>
    </w:p>
    <w:p w:rsidR="00F230E2" w:rsidRPr="00F230E2" w:rsidRDefault="00F230E2" w:rsidP="00EA28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17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F230E2" w:rsidRPr="00F230E2" w:rsidRDefault="00F230E2" w:rsidP="00EA28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17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EA28B7" w:rsidRPr="00322359" w:rsidRDefault="00EA28B7" w:rsidP="00EA28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17"/>
        <w:jc w:val="center"/>
        <w:rPr>
          <w:rFonts w:ascii="Times New Roman" w:hAnsi="Times New Roman"/>
          <w:sz w:val="26"/>
          <w:szCs w:val="26"/>
          <w:lang w:val="ru-RU"/>
        </w:rPr>
      </w:pPr>
      <w:r w:rsidRPr="00322359">
        <w:rPr>
          <w:rFonts w:ascii="Times New Roman" w:hAnsi="Times New Roman"/>
          <w:b/>
          <w:bCs/>
          <w:sz w:val="26"/>
          <w:szCs w:val="26"/>
          <w:lang w:val="ru-RU"/>
        </w:rPr>
        <w:t>Библиографический список (основная литература)</w:t>
      </w:r>
    </w:p>
    <w:p w:rsidR="00EA28B7" w:rsidRPr="00322359" w:rsidRDefault="00EA28B7" w:rsidP="00EA2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322359" w:rsidRPr="00322359" w:rsidRDefault="00322359" w:rsidP="00322359">
      <w:pPr>
        <w:pStyle w:val="a9"/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gramStart"/>
      <w:r w:rsidRPr="00322359">
        <w:rPr>
          <w:rFonts w:asciiTheme="majorBidi" w:hAnsiTheme="majorBidi" w:cstheme="majorBidi"/>
          <w:sz w:val="28"/>
          <w:szCs w:val="28"/>
          <w:lang w:val="ru-RU"/>
        </w:rPr>
        <w:t>Педагогика :</w:t>
      </w:r>
      <w:proofErr w:type="gram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учебник и практикум [Электронный ресурс]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/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Крившенко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Л.П., Юркина Л.В. –</w:t>
      </w:r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М. : Проспект, 2017. </w:t>
      </w:r>
      <w:r>
        <w:rPr>
          <w:rFonts w:asciiTheme="majorBidi" w:hAnsiTheme="majorBidi" w:cstheme="majorBidi"/>
          <w:sz w:val="28"/>
          <w:szCs w:val="28"/>
          <w:lang w:val="ru-RU"/>
        </w:rPr>
        <w:t>–</w:t>
      </w:r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hyperlink r:id="rId8" w:history="1"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http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://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www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.</w:t>
        </w:r>
        <w:proofErr w:type="spellStart"/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studentlibrary</w:t>
        </w:r>
        <w:proofErr w:type="spellEnd"/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.</w:t>
        </w:r>
        <w:proofErr w:type="spellStart"/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ru</w:t>
        </w:r>
        <w:proofErr w:type="spellEnd"/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book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ISBN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9785392253210.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html</w:t>
        </w:r>
      </w:hyperlink>
    </w:p>
    <w:p w:rsidR="00322359" w:rsidRPr="00322359" w:rsidRDefault="00322359" w:rsidP="00322359">
      <w:pPr>
        <w:pStyle w:val="a9"/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Педагогика в схемах и таблицах: учебное пособие [Электронный ресурс] / </w:t>
      </w:r>
      <w:proofErr w:type="spellStart"/>
      <w:r w:rsidRPr="00322359">
        <w:rPr>
          <w:rFonts w:asciiTheme="majorBidi" w:hAnsiTheme="majorBidi" w:cstheme="majorBidi"/>
          <w:sz w:val="28"/>
          <w:szCs w:val="28"/>
          <w:lang w:val="ru-RU"/>
        </w:rPr>
        <w:t>Коджаспирова</w:t>
      </w:r>
      <w:proofErr w:type="spell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Г.М. </w:t>
      </w:r>
      <w:r>
        <w:rPr>
          <w:rFonts w:asciiTheme="majorBidi" w:hAnsiTheme="majorBidi" w:cstheme="majorBidi"/>
          <w:sz w:val="28"/>
          <w:szCs w:val="28"/>
          <w:lang w:val="ru-RU"/>
        </w:rPr>
        <w:t>–</w:t>
      </w:r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gramStart"/>
      <w:r w:rsidRPr="00322359">
        <w:rPr>
          <w:rFonts w:asciiTheme="majorBidi" w:hAnsiTheme="majorBidi" w:cstheme="majorBidi"/>
          <w:sz w:val="28"/>
          <w:szCs w:val="28"/>
          <w:lang w:val="ru-RU"/>
        </w:rPr>
        <w:t>М. :</w:t>
      </w:r>
      <w:proofErr w:type="gram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Проспект, 2016. </w:t>
      </w:r>
      <w:r>
        <w:rPr>
          <w:rFonts w:asciiTheme="majorBidi" w:hAnsiTheme="majorBidi" w:cstheme="majorBidi"/>
          <w:sz w:val="28"/>
          <w:szCs w:val="28"/>
          <w:lang w:val="ru-RU"/>
        </w:rPr>
        <w:t>–</w:t>
      </w:r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hyperlink r:id="rId9" w:history="1"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http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://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www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.</w:t>
        </w:r>
        <w:proofErr w:type="spellStart"/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studentlibrary</w:t>
        </w:r>
        <w:proofErr w:type="spellEnd"/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.</w:t>
        </w:r>
        <w:proofErr w:type="spellStart"/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ru</w:t>
        </w:r>
        <w:proofErr w:type="spellEnd"/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book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ISBN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9785392199198.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html</w:t>
        </w:r>
      </w:hyperlink>
    </w:p>
    <w:p w:rsidR="00322359" w:rsidRPr="00322359" w:rsidRDefault="00322359" w:rsidP="00322359">
      <w:pPr>
        <w:pStyle w:val="a9"/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Электронное издание на основе: Педагогика в схемах и таблицах: учебное пособие. </w:t>
      </w:r>
      <w:r>
        <w:rPr>
          <w:rFonts w:asciiTheme="majorBidi" w:hAnsiTheme="majorBidi" w:cstheme="majorBidi"/>
          <w:sz w:val="28"/>
          <w:szCs w:val="28"/>
          <w:lang w:val="ru-RU"/>
        </w:rPr>
        <w:t>–</w:t>
      </w:r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2-е изд., </w:t>
      </w:r>
      <w:proofErr w:type="spellStart"/>
      <w:r w:rsidRPr="00322359">
        <w:rPr>
          <w:rFonts w:asciiTheme="majorBidi" w:hAnsiTheme="majorBidi" w:cstheme="majorBidi"/>
          <w:sz w:val="28"/>
          <w:szCs w:val="28"/>
          <w:lang w:val="ru-RU"/>
        </w:rPr>
        <w:t>перераб</w:t>
      </w:r>
      <w:proofErr w:type="spell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. и доп. - </w:t>
      </w:r>
      <w:proofErr w:type="gramStart"/>
      <w:r w:rsidRPr="00322359">
        <w:rPr>
          <w:rFonts w:asciiTheme="majorBidi" w:hAnsiTheme="majorBidi" w:cstheme="majorBidi"/>
          <w:sz w:val="28"/>
          <w:szCs w:val="28"/>
          <w:lang w:val="ru-RU"/>
        </w:rPr>
        <w:t>Москва :</w:t>
      </w:r>
      <w:proofErr w:type="gram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Проспект, 2016. </w:t>
      </w:r>
      <w:r>
        <w:rPr>
          <w:rFonts w:asciiTheme="majorBidi" w:hAnsiTheme="majorBidi" w:cstheme="majorBidi"/>
          <w:sz w:val="28"/>
          <w:szCs w:val="28"/>
          <w:lang w:val="ru-RU"/>
        </w:rPr>
        <w:t>–</w:t>
      </w:r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hyperlink r:id="rId10" w:history="1"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http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://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www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.</w:t>
        </w:r>
        <w:proofErr w:type="spellStart"/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studentlibrary</w:t>
        </w:r>
        <w:proofErr w:type="spellEnd"/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.</w:t>
        </w:r>
        <w:proofErr w:type="spellStart"/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ru</w:t>
        </w:r>
        <w:proofErr w:type="spellEnd"/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book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ISBN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9785392199198.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html</w:t>
        </w:r>
      </w:hyperlink>
    </w:p>
    <w:p w:rsidR="00322359" w:rsidRPr="00322359" w:rsidRDefault="00322359" w:rsidP="00322359">
      <w:pPr>
        <w:pStyle w:val="a9"/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322359">
        <w:rPr>
          <w:rFonts w:asciiTheme="majorBidi" w:hAnsiTheme="majorBidi" w:cstheme="majorBidi"/>
          <w:sz w:val="28"/>
          <w:szCs w:val="28"/>
          <w:lang w:val="ru-RU"/>
        </w:rPr>
        <w:t>Педагогика [Электронный ресурс</w:t>
      </w:r>
      <w:proofErr w:type="gramStart"/>
      <w:r w:rsidRPr="00322359">
        <w:rPr>
          <w:rFonts w:asciiTheme="majorBidi" w:hAnsiTheme="majorBidi" w:cstheme="majorBidi"/>
          <w:sz w:val="28"/>
          <w:szCs w:val="28"/>
          <w:lang w:val="ru-RU"/>
        </w:rPr>
        <w:t>] :</w:t>
      </w:r>
      <w:proofErr w:type="gram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курс лекций / Б.Т. Лихачев ; под ред. В.А. </w:t>
      </w:r>
      <w:proofErr w:type="spellStart"/>
      <w:r w:rsidRPr="00322359">
        <w:rPr>
          <w:rFonts w:asciiTheme="majorBidi" w:hAnsiTheme="majorBidi" w:cstheme="majorBidi"/>
          <w:sz w:val="28"/>
          <w:szCs w:val="28"/>
          <w:lang w:val="ru-RU"/>
        </w:rPr>
        <w:t>Сластенина</w:t>
      </w:r>
      <w:proofErr w:type="spell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ru-RU"/>
        </w:rPr>
        <w:t>–</w:t>
      </w:r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gramStart"/>
      <w:r w:rsidRPr="00322359">
        <w:rPr>
          <w:rFonts w:asciiTheme="majorBidi" w:hAnsiTheme="majorBidi" w:cstheme="majorBidi"/>
          <w:sz w:val="28"/>
          <w:szCs w:val="28"/>
          <w:lang w:val="ru-RU"/>
        </w:rPr>
        <w:t>М. :</w:t>
      </w:r>
      <w:proofErr w:type="gram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ВЛАДОС, 2010. </w:t>
      </w:r>
      <w:r>
        <w:rPr>
          <w:rFonts w:asciiTheme="majorBidi" w:hAnsiTheme="majorBidi" w:cstheme="majorBidi"/>
          <w:sz w:val="28"/>
          <w:szCs w:val="28"/>
          <w:lang w:val="ru-RU"/>
        </w:rPr>
        <w:t>–</w:t>
      </w:r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(Педагогическое наследие)" - </w:t>
      </w:r>
      <w:hyperlink r:id="rId11" w:history="1"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http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://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www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.</w:t>
        </w:r>
        <w:proofErr w:type="spellStart"/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studentlibrary</w:t>
        </w:r>
        <w:proofErr w:type="spellEnd"/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.</w:t>
        </w:r>
        <w:proofErr w:type="spellStart"/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ru</w:t>
        </w:r>
        <w:proofErr w:type="spellEnd"/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book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ISBN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9785691016547.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html</w:t>
        </w:r>
      </w:hyperlink>
    </w:p>
    <w:p w:rsidR="00322359" w:rsidRPr="00322359" w:rsidRDefault="00322359" w:rsidP="00322359">
      <w:pPr>
        <w:pStyle w:val="a9"/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gramStart"/>
      <w:r w:rsidRPr="00322359">
        <w:rPr>
          <w:rFonts w:asciiTheme="majorBidi" w:hAnsiTheme="majorBidi" w:cstheme="majorBidi"/>
          <w:sz w:val="28"/>
          <w:szCs w:val="28"/>
          <w:lang w:val="ru-RU"/>
        </w:rPr>
        <w:t>Педагогика :</w:t>
      </w:r>
      <w:proofErr w:type="gram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в 3-х кн., кн. 1 : Общие основы [Электронный ресурс] : учеб. для студентов вузов, обучающихся по направлениям </w:t>
      </w:r>
      <w:proofErr w:type="spellStart"/>
      <w:r w:rsidRPr="00322359">
        <w:rPr>
          <w:rFonts w:asciiTheme="majorBidi" w:hAnsiTheme="majorBidi" w:cstheme="majorBidi"/>
          <w:sz w:val="28"/>
          <w:szCs w:val="28"/>
          <w:lang w:val="ru-RU"/>
        </w:rPr>
        <w:t>подгот</w:t>
      </w:r>
      <w:proofErr w:type="spell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. и специальностям в обл. "Образование и педагогика" / И.П. </w:t>
      </w:r>
      <w:proofErr w:type="spellStart"/>
      <w:r w:rsidRPr="00322359">
        <w:rPr>
          <w:rFonts w:asciiTheme="majorBidi" w:hAnsiTheme="majorBidi" w:cstheme="majorBidi"/>
          <w:sz w:val="28"/>
          <w:szCs w:val="28"/>
          <w:lang w:val="ru-RU"/>
        </w:rPr>
        <w:t>Подласый</w:t>
      </w:r>
      <w:proofErr w:type="spell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. - 2-е изд., </w:t>
      </w:r>
      <w:proofErr w:type="spellStart"/>
      <w:r w:rsidRPr="00322359">
        <w:rPr>
          <w:rFonts w:asciiTheme="majorBidi" w:hAnsiTheme="majorBidi" w:cstheme="majorBidi"/>
          <w:sz w:val="28"/>
          <w:szCs w:val="28"/>
          <w:lang w:val="ru-RU"/>
        </w:rPr>
        <w:t>испр</w:t>
      </w:r>
      <w:proofErr w:type="spell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. и доп. </w:t>
      </w:r>
      <w:r>
        <w:rPr>
          <w:rFonts w:asciiTheme="majorBidi" w:hAnsiTheme="majorBidi" w:cstheme="majorBidi"/>
          <w:sz w:val="28"/>
          <w:szCs w:val="28"/>
          <w:lang w:val="ru-RU"/>
        </w:rPr>
        <w:t>–</w:t>
      </w:r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gramStart"/>
      <w:r w:rsidRPr="00322359">
        <w:rPr>
          <w:rFonts w:asciiTheme="majorBidi" w:hAnsiTheme="majorBidi" w:cstheme="majorBidi"/>
          <w:sz w:val="28"/>
          <w:szCs w:val="28"/>
          <w:lang w:val="ru-RU"/>
        </w:rPr>
        <w:t>М. :</w:t>
      </w:r>
      <w:proofErr w:type="gram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ВЛАДОС, 2008. </w:t>
      </w:r>
      <w:r>
        <w:rPr>
          <w:rFonts w:asciiTheme="majorBidi" w:hAnsiTheme="majorBidi" w:cstheme="majorBidi"/>
          <w:sz w:val="28"/>
          <w:szCs w:val="28"/>
          <w:lang w:val="ru-RU"/>
        </w:rPr>
        <w:t>–</w:t>
      </w:r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(Педагогика и воспитание)" - </w:t>
      </w:r>
      <w:hyperlink r:id="rId12" w:history="1"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http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://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www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.</w:t>
        </w:r>
        <w:proofErr w:type="spellStart"/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studentlibrary</w:t>
        </w:r>
        <w:proofErr w:type="spellEnd"/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.</w:t>
        </w:r>
        <w:proofErr w:type="spellStart"/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ru</w:t>
        </w:r>
        <w:proofErr w:type="spellEnd"/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book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ISBN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9785691015557.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html</w:t>
        </w:r>
      </w:hyperlink>
    </w:p>
    <w:p w:rsidR="00322359" w:rsidRPr="00322359" w:rsidRDefault="00322359" w:rsidP="00322359">
      <w:pPr>
        <w:pStyle w:val="a9"/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322359">
        <w:rPr>
          <w:rFonts w:asciiTheme="majorBidi" w:hAnsiTheme="majorBidi" w:cstheme="majorBidi"/>
          <w:sz w:val="28"/>
          <w:szCs w:val="28"/>
          <w:lang w:val="ru-RU"/>
        </w:rPr>
        <w:t>Педагогика: в 3-х кн., кн. 2: Теория и технологии обучения [Электронный ресурс</w:t>
      </w:r>
      <w:proofErr w:type="gramStart"/>
      <w:r w:rsidRPr="00322359">
        <w:rPr>
          <w:rFonts w:asciiTheme="majorBidi" w:hAnsiTheme="majorBidi" w:cstheme="majorBidi"/>
          <w:sz w:val="28"/>
          <w:szCs w:val="28"/>
          <w:lang w:val="ru-RU"/>
        </w:rPr>
        <w:t>] :</w:t>
      </w:r>
      <w:proofErr w:type="gram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учеб. для студентов вузов, обучающихся по направлениям </w:t>
      </w:r>
      <w:proofErr w:type="spellStart"/>
      <w:r w:rsidRPr="00322359">
        <w:rPr>
          <w:rFonts w:asciiTheme="majorBidi" w:hAnsiTheme="majorBidi" w:cstheme="majorBidi"/>
          <w:sz w:val="28"/>
          <w:szCs w:val="28"/>
          <w:lang w:val="ru-RU"/>
        </w:rPr>
        <w:t>подгот</w:t>
      </w:r>
      <w:proofErr w:type="spell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. и специальностям в обл. "Образование и педагогика"/ И.П. </w:t>
      </w:r>
      <w:proofErr w:type="spellStart"/>
      <w:r w:rsidRPr="00322359">
        <w:rPr>
          <w:rFonts w:asciiTheme="majorBidi" w:hAnsiTheme="majorBidi" w:cstheme="majorBidi"/>
          <w:sz w:val="28"/>
          <w:szCs w:val="28"/>
          <w:lang w:val="ru-RU"/>
        </w:rPr>
        <w:t>Подласый</w:t>
      </w:r>
      <w:proofErr w:type="spell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ru-RU"/>
        </w:rPr>
        <w:t>–</w:t>
      </w:r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2-е изд., </w:t>
      </w:r>
      <w:proofErr w:type="spellStart"/>
      <w:r w:rsidRPr="00322359">
        <w:rPr>
          <w:rFonts w:asciiTheme="majorBidi" w:hAnsiTheme="majorBidi" w:cstheme="majorBidi"/>
          <w:sz w:val="28"/>
          <w:szCs w:val="28"/>
          <w:lang w:val="ru-RU"/>
        </w:rPr>
        <w:t>испр</w:t>
      </w:r>
      <w:proofErr w:type="spell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. и доп. </w:t>
      </w:r>
      <w:r>
        <w:rPr>
          <w:rFonts w:asciiTheme="majorBidi" w:hAnsiTheme="majorBidi" w:cstheme="majorBidi"/>
          <w:sz w:val="28"/>
          <w:szCs w:val="28"/>
          <w:lang w:val="ru-RU"/>
        </w:rPr>
        <w:t>–</w:t>
      </w:r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gramStart"/>
      <w:r w:rsidRPr="00322359">
        <w:rPr>
          <w:rFonts w:asciiTheme="majorBidi" w:hAnsiTheme="majorBidi" w:cstheme="majorBidi"/>
          <w:sz w:val="28"/>
          <w:szCs w:val="28"/>
          <w:lang w:val="ru-RU"/>
        </w:rPr>
        <w:t>М. :</w:t>
      </w:r>
      <w:proofErr w:type="gram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ВЛАДОС, 2008. - (Педагогика и воспитание)" - </w:t>
      </w:r>
      <w:hyperlink r:id="rId13" w:history="1"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http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://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www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.</w:t>
        </w:r>
        <w:proofErr w:type="spellStart"/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studentlibrary</w:t>
        </w:r>
        <w:proofErr w:type="spellEnd"/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.</w:t>
        </w:r>
        <w:proofErr w:type="spellStart"/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ru</w:t>
        </w:r>
        <w:proofErr w:type="spellEnd"/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book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ISBN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9785691015571.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html</w:t>
        </w:r>
      </w:hyperlink>
    </w:p>
    <w:p w:rsidR="00322359" w:rsidRPr="00322359" w:rsidRDefault="00322359" w:rsidP="00322359">
      <w:pPr>
        <w:pStyle w:val="a9"/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322359">
        <w:rPr>
          <w:rFonts w:asciiTheme="majorBidi" w:hAnsiTheme="majorBidi" w:cstheme="majorBidi"/>
          <w:sz w:val="28"/>
          <w:szCs w:val="28"/>
          <w:lang w:val="ru-RU"/>
        </w:rPr>
        <w:t>Педагогика: в 3 -х кн., кн. 3: Теория и технологии воспитания [Электронный ресурс</w:t>
      </w:r>
      <w:proofErr w:type="gramStart"/>
      <w:r w:rsidRPr="00322359">
        <w:rPr>
          <w:rFonts w:asciiTheme="majorBidi" w:hAnsiTheme="majorBidi" w:cstheme="majorBidi"/>
          <w:sz w:val="28"/>
          <w:szCs w:val="28"/>
          <w:lang w:val="ru-RU"/>
        </w:rPr>
        <w:t>] :</w:t>
      </w:r>
      <w:proofErr w:type="gram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учеб. для студентов вузов, обучающихся по направлениям </w:t>
      </w:r>
      <w:proofErr w:type="spellStart"/>
      <w:r w:rsidRPr="00322359">
        <w:rPr>
          <w:rFonts w:asciiTheme="majorBidi" w:hAnsiTheme="majorBidi" w:cstheme="majorBidi"/>
          <w:sz w:val="28"/>
          <w:szCs w:val="28"/>
          <w:lang w:val="ru-RU"/>
        </w:rPr>
        <w:t>подгот</w:t>
      </w:r>
      <w:proofErr w:type="spell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. и специальностям в обл. "Образование и педагогика" / И.П. </w:t>
      </w:r>
      <w:proofErr w:type="spellStart"/>
      <w:r w:rsidRPr="00322359">
        <w:rPr>
          <w:rFonts w:asciiTheme="majorBidi" w:hAnsiTheme="majorBidi" w:cstheme="majorBidi"/>
          <w:sz w:val="28"/>
          <w:szCs w:val="28"/>
          <w:lang w:val="ru-RU"/>
        </w:rPr>
        <w:t>Подласый</w:t>
      </w:r>
      <w:proofErr w:type="spell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. - 2-е изд., </w:t>
      </w:r>
      <w:proofErr w:type="spellStart"/>
      <w:r w:rsidRPr="00322359">
        <w:rPr>
          <w:rFonts w:asciiTheme="majorBidi" w:hAnsiTheme="majorBidi" w:cstheme="majorBidi"/>
          <w:sz w:val="28"/>
          <w:szCs w:val="28"/>
          <w:lang w:val="ru-RU"/>
        </w:rPr>
        <w:t>испр</w:t>
      </w:r>
      <w:proofErr w:type="spell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. и доп. </w:t>
      </w:r>
      <w:r>
        <w:rPr>
          <w:rFonts w:asciiTheme="majorBidi" w:hAnsiTheme="majorBidi" w:cstheme="majorBidi"/>
          <w:sz w:val="28"/>
          <w:szCs w:val="28"/>
          <w:lang w:val="ru-RU"/>
        </w:rPr>
        <w:t>–</w:t>
      </w:r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gramStart"/>
      <w:r w:rsidRPr="00322359">
        <w:rPr>
          <w:rFonts w:asciiTheme="majorBidi" w:hAnsiTheme="majorBidi" w:cstheme="majorBidi"/>
          <w:sz w:val="28"/>
          <w:szCs w:val="28"/>
          <w:lang w:val="ru-RU"/>
        </w:rPr>
        <w:t>М. :</w:t>
      </w:r>
      <w:proofErr w:type="gramEnd"/>
      <w:r w:rsidRPr="00322359">
        <w:rPr>
          <w:rFonts w:asciiTheme="majorBidi" w:hAnsiTheme="majorBidi" w:cstheme="majorBidi"/>
          <w:sz w:val="28"/>
          <w:szCs w:val="28"/>
          <w:lang w:val="ru-RU"/>
        </w:rPr>
        <w:t xml:space="preserve"> ВЛАДОС, 2008. - (Педагогика и воспитание)" - </w:t>
      </w:r>
      <w:hyperlink r:id="rId14" w:history="1"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http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://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www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.</w:t>
        </w:r>
        <w:proofErr w:type="spellStart"/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studentlibrary</w:t>
        </w:r>
        <w:proofErr w:type="spellEnd"/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.</w:t>
        </w:r>
        <w:proofErr w:type="spellStart"/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ru</w:t>
        </w:r>
        <w:proofErr w:type="spellEnd"/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book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/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ISBN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  <w:lang w:val="ru-RU"/>
          </w:rPr>
          <w:t>9785691015595.</w:t>
        </w:r>
        <w:r w:rsidRPr="00322359">
          <w:rPr>
            <w:rStyle w:val="aa"/>
            <w:rFonts w:asciiTheme="majorBidi" w:hAnsiTheme="majorBidi" w:cstheme="majorBidi"/>
            <w:sz w:val="28"/>
            <w:szCs w:val="28"/>
          </w:rPr>
          <w:t>html</w:t>
        </w:r>
      </w:hyperlink>
    </w:p>
    <w:p w:rsidR="00322359" w:rsidRDefault="00322359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mallCaps/>
          <w:sz w:val="26"/>
          <w:szCs w:val="26"/>
          <w:lang w:val="ru-RU"/>
        </w:rPr>
      </w:pPr>
    </w:p>
    <w:p w:rsidR="004B5184" w:rsidRPr="00DD5E36" w:rsidRDefault="00034368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sz w:val="26"/>
          <w:szCs w:val="26"/>
          <w:lang w:val="ru-RU"/>
        </w:rPr>
      </w:pPr>
      <w:r w:rsidRPr="00DD5E36">
        <w:rPr>
          <w:rFonts w:ascii="Times New Roman" w:hAnsi="Times New Roman"/>
          <w:b/>
          <w:bCs/>
          <w:smallCaps/>
          <w:sz w:val="26"/>
          <w:szCs w:val="26"/>
          <w:lang w:val="ru-RU"/>
        </w:rPr>
        <w:t>Содержание программы</w:t>
      </w:r>
    </w:p>
    <w:p w:rsidR="00866569" w:rsidRDefault="00866569" w:rsidP="0029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322359" w:rsidRPr="00322359" w:rsidRDefault="00322359" w:rsidP="00322359">
      <w:pPr>
        <w:spacing w:after="0"/>
        <w:ind w:firstLine="708"/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322359">
        <w:rPr>
          <w:rFonts w:ascii="Times New Roman" w:eastAsia="Calibri" w:hAnsi="Times New Roman"/>
          <w:b/>
          <w:sz w:val="26"/>
          <w:szCs w:val="26"/>
          <w:lang w:val="ru-RU"/>
        </w:rPr>
        <w:t>ПЕДАГОГИКА</w:t>
      </w:r>
    </w:p>
    <w:p w:rsidR="00322359" w:rsidRPr="00322359" w:rsidRDefault="00322359" w:rsidP="003223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322359">
        <w:rPr>
          <w:rFonts w:ascii="Times New Roman" w:hAnsi="Times New Roman"/>
          <w:bCs/>
          <w:sz w:val="26"/>
          <w:szCs w:val="26"/>
          <w:lang w:val="ru-RU"/>
        </w:rPr>
        <w:t>Педагогика в системе гуманитарных знаний и наук о человеке. Педагогика как область знания. Структура педагогической науки. Взаимосвязь теории и практики в педагогике. Категориально-понятийный аппарат современной педагогики. Методология педагогической науки и деятельности. Методы педагогических исследований. Целостный педагогический процесс. Компетентностный подход к построению педагогического процесса. Взаимодействие субъектов образовательных отношений в педагогическом процессе. Информационно-технологическое сопровождение образовательного процесса.</w:t>
      </w:r>
    </w:p>
    <w:p w:rsidR="000617BF" w:rsidRPr="00EA28B7" w:rsidRDefault="0065072F" w:rsidP="005C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УПРАВЛЕНИЕ ОБРАЗОВАТЕЛЬНОЙ ОРГАНИЗАЦИЕЙ</w:t>
      </w:r>
    </w:p>
    <w:p w:rsidR="0065072F" w:rsidRPr="00685637" w:rsidRDefault="00CE4B27" w:rsidP="008B7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Содержание У</w:t>
      </w:r>
      <w:r w:rsidR="0065072F" w:rsidRPr="0065072F">
        <w:rPr>
          <w:rFonts w:ascii="Times New Roman" w:hAnsi="Times New Roman"/>
          <w:sz w:val="28"/>
          <w:szCs w:val="28"/>
          <w:lang w:val="ru-RU" w:eastAsia="ru-RU"/>
        </w:rPr>
        <w:t>став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="0065072F" w:rsidRPr="0065072F">
        <w:rPr>
          <w:rFonts w:ascii="Times New Roman" w:hAnsi="Times New Roman"/>
          <w:sz w:val="28"/>
          <w:szCs w:val="28"/>
          <w:lang w:val="ru-RU" w:eastAsia="ru-RU"/>
        </w:rPr>
        <w:t xml:space="preserve"> образовательной организации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  <w:r w:rsidR="0065072F" w:rsidRPr="006507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Принципы у</w:t>
      </w:r>
      <w:r w:rsidR="0065072F" w:rsidRPr="0065072F">
        <w:rPr>
          <w:rFonts w:ascii="Times New Roman" w:hAnsi="Times New Roman"/>
          <w:sz w:val="28"/>
          <w:szCs w:val="28"/>
          <w:lang w:val="ru-RU" w:eastAsia="ru-RU"/>
        </w:rPr>
        <w:t>правлени</w:t>
      </w:r>
      <w:r>
        <w:rPr>
          <w:rFonts w:ascii="Times New Roman" w:hAnsi="Times New Roman"/>
          <w:sz w:val="28"/>
          <w:szCs w:val="28"/>
          <w:lang w:val="ru-RU" w:eastAsia="ru-RU"/>
        </w:rPr>
        <w:t>я</w:t>
      </w:r>
      <w:r w:rsidR="0065072F" w:rsidRPr="0065072F">
        <w:rPr>
          <w:rFonts w:ascii="Times New Roman" w:hAnsi="Times New Roman"/>
          <w:sz w:val="28"/>
          <w:szCs w:val="28"/>
          <w:lang w:val="ru-RU" w:eastAsia="ru-RU"/>
        </w:rPr>
        <w:t xml:space="preserve"> образовательной организацией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  <w:r w:rsidR="0065072F" w:rsidRPr="006507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E4B27">
        <w:rPr>
          <w:rFonts w:ascii="Times New Roman" w:hAnsi="Times New Roman"/>
          <w:sz w:val="28"/>
          <w:szCs w:val="28"/>
          <w:lang w:val="ru-RU" w:eastAsia="ru-RU"/>
        </w:rPr>
        <w:t>сполнительны</w:t>
      </w:r>
      <w:r>
        <w:rPr>
          <w:rFonts w:ascii="Times New Roman" w:hAnsi="Times New Roman"/>
          <w:sz w:val="28"/>
          <w:szCs w:val="28"/>
          <w:lang w:val="ru-RU" w:eastAsia="ru-RU"/>
        </w:rPr>
        <w:t>й</w:t>
      </w:r>
      <w:r w:rsidRPr="00CE4B27">
        <w:rPr>
          <w:rFonts w:ascii="Times New Roman" w:hAnsi="Times New Roman"/>
          <w:sz w:val="28"/>
          <w:szCs w:val="28"/>
          <w:lang w:val="ru-RU" w:eastAsia="ru-RU"/>
        </w:rPr>
        <w:t xml:space="preserve"> орган образовательной </w:t>
      </w:r>
      <w:r w:rsidRPr="00CE4B27">
        <w:rPr>
          <w:rFonts w:ascii="Times New Roman" w:hAnsi="Times New Roman"/>
          <w:sz w:val="28"/>
          <w:szCs w:val="28"/>
          <w:lang w:val="ru-RU" w:eastAsia="ru-RU"/>
        </w:rPr>
        <w:lastRenderedPageBreak/>
        <w:t>организации</w:t>
      </w:r>
      <w:r>
        <w:rPr>
          <w:rFonts w:ascii="Times New Roman" w:hAnsi="Times New Roman"/>
          <w:sz w:val="28"/>
          <w:szCs w:val="28"/>
          <w:lang w:val="ru-RU" w:eastAsia="ru-RU"/>
        </w:rPr>
        <w:t>. К</w:t>
      </w:r>
      <w:r w:rsidRPr="0065072F">
        <w:rPr>
          <w:rFonts w:ascii="Times New Roman" w:hAnsi="Times New Roman"/>
          <w:sz w:val="28"/>
          <w:szCs w:val="28"/>
          <w:lang w:val="ru-RU" w:eastAsia="ru-RU"/>
        </w:rPr>
        <w:t>оллегиальные органы управления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образовательной организацией. </w:t>
      </w:r>
      <w:r w:rsidR="0065072F" w:rsidRPr="0065072F">
        <w:rPr>
          <w:rFonts w:ascii="Times New Roman" w:hAnsi="Times New Roman"/>
          <w:sz w:val="28"/>
          <w:szCs w:val="28"/>
          <w:lang w:val="ru-RU" w:eastAsia="ru-RU"/>
        </w:rPr>
        <w:t xml:space="preserve"> Структура, порядок формирования, срок полномочий и компетенция органов управления образовательной организацией</w:t>
      </w:r>
      <w:r w:rsidR="00685637">
        <w:rPr>
          <w:rFonts w:ascii="Times New Roman" w:hAnsi="Times New Roman"/>
          <w:sz w:val="28"/>
          <w:szCs w:val="28"/>
          <w:lang w:val="ru-RU" w:eastAsia="ru-RU"/>
        </w:rPr>
        <w:t>.</w:t>
      </w:r>
      <w:r w:rsidR="0065072F" w:rsidRPr="0065072F">
        <w:rPr>
          <w:rFonts w:ascii="Times New Roman" w:hAnsi="Times New Roman"/>
          <w:sz w:val="28"/>
          <w:szCs w:val="28"/>
          <w:lang w:val="ru-RU" w:eastAsia="ru-RU"/>
        </w:rPr>
        <w:t xml:space="preserve"> Структура образовательной организации</w:t>
      </w:r>
      <w:r w:rsidR="00685637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65072F" w:rsidRPr="00685637">
        <w:rPr>
          <w:rFonts w:ascii="Times New Roman" w:hAnsi="Times New Roman"/>
          <w:bCs/>
          <w:sz w:val="28"/>
          <w:szCs w:val="28"/>
          <w:lang w:val="ru-RU" w:eastAsia="ru-RU"/>
        </w:rPr>
        <w:t>Компетенция, права, обязанности и ответственность образовательной организации</w:t>
      </w:r>
      <w:r w:rsidR="00685637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r w:rsidR="00685637">
        <w:rPr>
          <w:rFonts w:ascii="Times New Roman" w:hAnsi="Times New Roman"/>
          <w:sz w:val="28"/>
          <w:szCs w:val="28"/>
          <w:lang w:val="ru-RU" w:eastAsia="ru-RU"/>
        </w:rPr>
        <w:t>Р</w:t>
      </w:r>
      <w:r w:rsidR="00685637" w:rsidRPr="0065072F">
        <w:rPr>
          <w:rFonts w:ascii="Times New Roman" w:hAnsi="Times New Roman"/>
          <w:sz w:val="28"/>
          <w:szCs w:val="28"/>
          <w:lang w:val="ru-RU" w:eastAsia="ru-RU"/>
        </w:rPr>
        <w:t>азработка и принятие правил внутреннего распорядка обучающихся, правил внутреннего трудового распорядка, и</w:t>
      </w:r>
      <w:r w:rsidR="00685637">
        <w:rPr>
          <w:rFonts w:ascii="Times New Roman" w:hAnsi="Times New Roman"/>
          <w:sz w:val="28"/>
          <w:szCs w:val="28"/>
          <w:lang w:val="ru-RU" w:eastAsia="ru-RU"/>
        </w:rPr>
        <w:t>ных локальных нормативных актов.</w:t>
      </w:r>
      <w:r w:rsidR="008B76DE" w:rsidRPr="008B76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B76DE">
        <w:rPr>
          <w:rFonts w:ascii="Times New Roman" w:hAnsi="Times New Roman"/>
          <w:sz w:val="28"/>
          <w:szCs w:val="28"/>
          <w:lang w:val="ru-RU" w:eastAsia="ru-RU"/>
        </w:rPr>
        <w:t>М</w:t>
      </w:r>
      <w:r w:rsidR="008B76DE" w:rsidRPr="0065072F">
        <w:rPr>
          <w:rFonts w:ascii="Times New Roman" w:hAnsi="Times New Roman"/>
          <w:sz w:val="28"/>
          <w:szCs w:val="28"/>
          <w:lang w:val="ru-RU" w:eastAsia="ru-RU"/>
        </w:rPr>
        <w:t>атериально-техническое обеспечение образовательной деятельности</w:t>
      </w:r>
      <w:r w:rsidR="008B76DE">
        <w:rPr>
          <w:rFonts w:ascii="Times New Roman" w:hAnsi="Times New Roman"/>
          <w:sz w:val="28"/>
          <w:szCs w:val="28"/>
          <w:lang w:val="ru-RU" w:eastAsia="ru-RU"/>
        </w:rPr>
        <w:t xml:space="preserve"> в образовательной организации.</w:t>
      </w:r>
      <w:r w:rsidR="008B76DE" w:rsidRPr="008B76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B76DE">
        <w:rPr>
          <w:rFonts w:ascii="Times New Roman" w:hAnsi="Times New Roman"/>
          <w:sz w:val="28"/>
          <w:szCs w:val="28"/>
          <w:lang w:val="ru-RU" w:eastAsia="ru-RU"/>
        </w:rPr>
        <w:t>Право образовательной организации на осуществление к</w:t>
      </w:r>
      <w:r w:rsidR="008B76DE" w:rsidRPr="0065072F">
        <w:rPr>
          <w:rFonts w:ascii="Times New Roman" w:hAnsi="Times New Roman"/>
          <w:sz w:val="28"/>
          <w:szCs w:val="28"/>
          <w:lang w:val="ru-RU" w:eastAsia="ru-RU"/>
        </w:rPr>
        <w:t>онсультационн</w:t>
      </w:r>
      <w:r w:rsidR="008B76DE">
        <w:rPr>
          <w:rFonts w:ascii="Times New Roman" w:hAnsi="Times New Roman"/>
          <w:sz w:val="28"/>
          <w:szCs w:val="28"/>
          <w:lang w:val="ru-RU" w:eastAsia="ru-RU"/>
        </w:rPr>
        <w:t>ой</w:t>
      </w:r>
      <w:r w:rsidR="008B76DE" w:rsidRPr="0065072F">
        <w:rPr>
          <w:rFonts w:ascii="Times New Roman" w:hAnsi="Times New Roman"/>
          <w:sz w:val="28"/>
          <w:szCs w:val="28"/>
          <w:lang w:val="ru-RU" w:eastAsia="ru-RU"/>
        </w:rPr>
        <w:t>, просветительск</w:t>
      </w:r>
      <w:r w:rsidR="008B76DE">
        <w:rPr>
          <w:rFonts w:ascii="Times New Roman" w:hAnsi="Times New Roman"/>
          <w:sz w:val="28"/>
          <w:szCs w:val="28"/>
          <w:lang w:val="ru-RU" w:eastAsia="ru-RU"/>
        </w:rPr>
        <w:t>ой</w:t>
      </w:r>
      <w:r w:rsidR="008B76DE" w:rsidRPr="0065072F">
        <w:rPr>
          <w:rFonts w:ascii="Times New Roman" w:hAnsi="Times New Roman"/>
          <w:sz w:val="28"/>
          <w:szCs w:val="28"/>
          <w:lang w:val="ru-RU" w:eastAsia="ru-RU"/>
        </w:rPr>
        <w:t xml:space="preserve"> деятельност</w:t>
      </w:r>
      <w:r w:rsidR="008B76DE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8B76DE" w:rsidRPr="0065072F">
        <w:rPr>
          <w:rFonts w:ascii="Times New Roman" w:hAnsi="Times New Roman"/>
          <w:sz w:val="28"/>
          <w:szCs w:val="28"/>
          <w:lang w:val="ru-RU" w:eastAsia="ru-RU"/>
        </w:rPr>
        <w:t>, деятельност</w:t>
      </w:r>
      <w:r w:rsidR="008B76DE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8B76DE" w:rsidRPr="0065072F">
        <w:rPr>
          <w:rFonts w:ascii="Times New Roman" w:hAnsi="Times New Roman"/>
          <w:sz w:val="28"/>
          <w:szCs w:val="28"/>
          <w:lang w:val="ru-RU" w:eastAsia="ru-RU"/>
        </w:rPr>
        <w:t xml:space="preserve"> в сфере охраны здоровья граждан</w:t>
      </w:r>
      <w:r w:rsidR="008B76DE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65072F" w:rsidRPr="00CE4B27" w:rsidRDefault="00CE4B27" w:rsidP="00CE4B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E4B27">
        <w:rPr>
          <w:rFonts w:ascii="Times New Roman" w:hAnsi="Times New Roman"/>
          <w:b/>
          <w:sz w:val="28"/>
          <w:szCs w:val="28"/>
          <w:lang w:val="ru-RU" w:eastAsia="ru-RU"/>
        </w:rPr>
        <w:t>УПРАВЛЕНИЕ СИСТЕМОЙ ОБРАЗОВАНИЯ</w:t>
      </w:r>
    </w:p>
    <w:p w:rsidR="00CE4B27" w:rsidRPr="00CE4B27" w:rsidRDefault="008B76DE" w:rsidP="00CE4B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Принципы у</w:t>
      </w:r>
      <w:r w:rsidR="00CE4B27" w:rsidRPr="00CE4B27">
        <w:rPr>
          <w:rFonts w:ascii="Times New Roman" w:hAnsi="Times New Roman"/>
          <w:sz w:val="28"/>
          <w:szCs w:val="28"/>
          <w:lang w:val="ru-RU" w:eastAsia="ru-RU"/>
        </w:rPr>
        <w:t>правлени</w:t>
      </w:r>
      <w:r>
        <w:rPr>
          <w:rFonts w:ascii="Times New Roman" w:hAnsi="Times New Roman"/>
          <w:sz w:val="28"/>
          <w:szCs w:val="28"/>
          <w:lang w:val="ru-RU" w:eastAsia="ru-RU"/>
        </w:rPr>
        <w:t>я</w:t>
      </w:r>
      <w:r w:rsidR="00CE4B27" w:rsidRPr="00CE4B27">
        <w:rPr>
          <w:rFonts w:ascii="Times New Roman" w:hAnsi="Times New Roman"/>
          <w:sz w:val="28"/>
          <w:szCs w:val="28"/>
          <w:lang w:val="ru-RU" w:eastAsia="ru-RU"/>
        </w:rPr>
        <w:t xml:space="preserve"> системой образования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в РФ.</w:t>
      </w:r>
      <w:r w:rsidR="00CE4B27" w:rsidRPr="00CE4B2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Р</w:t>
      </w:r>
      <w:r w:rsidR="00CE4B27" w:rsidRPr="00CE4B27">
        <w:rPr>
          <w:rFonts w:ascii="Times New Roman" w:hAnsi="Times New Roman"/>
          <w:sz w:val="28"/>
          <w:szCs w:val="28"/>
          <w:lang w:val="ru-RU" w:eastAsia="ru-RU"/>
        </w:rPr>
        <w:t>еализаци</w:t>
      </w:r>
      <w:r>
        <w:rPr>
          <w:rFonts w:ascii="Times New Roman" w:hAnsi="Times New Roman"/>
          <w:sz w:val="28"/>
          <w:szCs w:val="28"/>
          <w:lang w:val="ru-RU" w:eastAsia="ru-RU"/>
        </w:rPr>
        <w:t>я</w:t>
      </w:r>
      <w:r w:rsidR="00CE4B27" w:rsidRPr="00CE4B27">
        <w:rPr>
          <w:rFonts w:ascii="Times New Roman" w:hAnsi="Times New Roman"/>
          <w:sz w:val="28"/>
          <w:szCs w:val="28"/>
          <w:lang w:val="ru-RU" w:eastAsia="ru-RU"/>
        </w:rPr>
        <w:t xml:space="preserve"> государственных программ Российской Федерации, федеральных и региональных программ, направленных </w:t>
      </w:r>
      <w:r>
        <w:rPr>
          <w:rFonts w:ascii="Times New Roman" w:hAnsi="Times New Roman"/>
          <w:sz w:val="28"/>
          <w:szCs w:val="28"/>
          <w:lang w:val="ru-RU" w:eastAsia="ru-RU"/>
        </w:rPr>
        <w:t>на развитие системы образования.</w:t>
      </w:r>
      <w:r w:rsidR="00CE4B27" w:rsidRPr="00CE4B2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="00CE4B27" w:rsidRPr="00CE4B27">
        <w:rPr>
          <w:rFonts w:ascii="Times New Roman" w:hAnsi="Times New Roman"/>
          <w:sz w:val="28"/>
          <w:szCs w:val="28"/>
          <w:lang w:val="ru-RU" w:eastAsia="ru-RU"/>
        </w:rPr>
        <w:t>ониторинг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в системе образования. Г</w:t>
      </w:r>
      <w:r w:rsidR="00CE4B27" w:rsidRPr="00CE4B27">
        <w:rPr>
          <w:rFonts w:ascii="Times New Roman" w:hAnsi="Times New Roman"/>
          <w:sz w:val="28"/>
          <w:szCs w:val="28"/>
          <w:lang w:val="ru-RU" w:eastAsia="ru-RU"/>
        </w:rPr>
        <w:t>осударственн</w:t>
      </w:r>
      <w:r>
        <w:rPr>
          <w:rFonts w:ascii="Times New Roman" w:hAnsi="Times New Roman"/>
          <w:sz w:val="28"/>
          <w:szCs w:val="28"/>
          <w:lang w:val="ru-RU" w:eastAsia="ru-RU"/>
        </w:rPr>
        <w:t>ая</w:t>
      </w:r>
      <w:r w:rsidR="00CE4B27" w:rsidRPr="00CE4B27">
        <w:rPr>
          <w:rFonts w:ascii="Times New Roman" w:hAnsi="Times New Roman"/>
          <w:sz w:val="28"/>
          <w:szCs w:val="28"/>
          <w:lang w:val="ru-RU" w:eastAsia="ru-RU"/>
        </w:rPr>
        <w:t xml:space="preserve"> регламентаци</w:t>
      </w:r>
      <w:r>
        <w:rPr>
          <w:rFonts w:ascii="Times New Roman" w:hAnsi="Times New Roman"/>
          <w:sz w:val="28"/>
          <w:szCs w:val="28"/>
          <w:lang w:val="ru-RU" w:eastAsia="ru-RU"/>
        </w:rPr>
        <w:t>я</w:t>
      </w:r>
      <w:r w:rsidR="00CE4B27" w:rsidRPr="00CE4B27">
        <w:rPr>
          <w:rFonts w:ascii="Times New Roman" w:hAnsi="Times New Roman"/>
          <w:sz w:val="28"/>
          <w:szCs w:val="28"/>
          <w:lang w:val="ru-RU" w:eastAsia="ru-RU"/>
        </w:rPr>
        <w:t xml:space="preserve"> образовательной деятельн</w:t>
      </w:r>
      <w:r>
        <w:rPr>
          <w:rFonts w:ascii="Times New Roman" w:hAnsi="Times New Roman"/>
          <w:sz w:val="28"/>
          <w:szCs w:val="28"/>
          <w:lang w:val="ru-RU" w:eastAsia="ru-RU"/>
        </w:rPr>
        <w:t>ости.</w:t>
      </w:r>
      <w:r w:rsidR="00CE4B27" w:rsidRPr="00CE4B2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Л</w:t>
      </w:r>
      <w:r w:rsidRPr="008B76DE">
        <w:rPr>
          <w:rFonts w:ascii="Times New Roman" w:hAnsi="Times New Roman"/>
          <w:sz w:val="28"/>
          <w:szCs w:val="28"/>
          <w:lang w:val="ru-RU" w:eastAsia="ru-RU"/>
        </w:rPr>
        <w:t>ицензировани</w:t>
      </w:r>
      <w:r>
        <w:rPr>
          <w:rFonts w:ascii="Times New Roman" w:hAnsi="Times New Roman"/>
          <w:sz w:val="28"/>
          <w:szCs w:val="28"/>
          <w:lang w:val="ru-RU" w:eastAsia="ru-RU"/>
        </w:rPr>
        <w:t>е образовательной деятельности. Г</w:t>
      </w:r>
      <w:r w:rsidRPr="008B76DE">
        <w:rPr>
          <w:rFonts w:ascii="Times New Roman" w:hAnsi="Times New Roman"/>
          <w:sz w:val="28"/>
          <w:szCs w:val="28"/>
          <w:lang w:val="ru-RU" w:eastAsia="ru-RU"/>
        </w:rPr>
        <w:t>осударственн</w:t>
      </w:r>
      <w:r>
        <w:rPr>
          <w:rFonts w:ascii="Times New Roman" w:hAnsi="Times New Roman"/>
          <w:sz w:val="28"/>
          <w:szCs w:val="28"/>
          <w:lang w:val="ru-RU" w:eastAsia="ru-RU"/>
        </w:rPr>
        <w:t>ая</w:t>
      </w:r>
      <w:r w:rsidRPr="008B76DE">
        <w:rPr>
          <w:rFonts w:ascii="Times New Roman" w:hAnsi="Times New Roman"/>
          <w:sz w:val="28"/>
          <w:szCs w:val="28"/>
          <w:lang w:val="ru-RU" w:eastAsia="ru-RU"/>
        </w:rPr>
        <w:t xml:space="preserve"> аккредитаци</w:t>
      </w:r>
      <w:r>
        <w:rPr>
          <w:rFonts w:ascii="Times New Roman" w:hAnsi="Times New Roman"/>
          <w:sz w:val="28"/>
          <w:szCs w:val="28"/>
          <w:lang w:val="ru-RU" w:eastAsia="ru-RU"/>
        </w:rPr>
        <w:t>я образовательной деятельности.</w:t>
      </w:r>
      <w:r w:rsidRPr="008B76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Г</w:t>
      </w:r>
      <w:r w:rsidRPr="008B76DE">
        <w:rPr>
          <w:rFonts w:ascii="Times New Roman" w:hAnsi="Times New Roman"/>
          <w:sz w:val="28"/>
          <w:szCs w:val="28"/>
          <w:lang w:val="ru-RU" w:eastAsia="ru-RU"/>
        </w:rPr>
        <w:t>осударственный контроль (надзор) в сфере образования.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Н</w:t>
      </w:r>
      <w:r w:rsidR="00CE4B27" w:rsidRPr="00CE4B27">
        <w:rPr>
          <w:rFonts w:ascii="Times New Roman" w:hAnsi="Times New Roman"/>
          <w:sz w:val="28"/>
          <w:szCs w:val="28"/>
          <w:lang w:val="ru-RU" w:eastAsia="ru-RU"/>
        </w:rPr>
        <w:t>езависим</w:t>
      </w:r>
      <w:r>
        <w:rPr>
          <w:rFonts w:ascii="Times New Roman" w:hAnsi="Times New Roman"/>
          <w:sz w:val="28"/>
          <w:szCs w:val="28"/>
          <w:lang w:val="ru-RU" w:eastAsia="ru-RU"/>
        </w:rPr>
        <w:t>ая</w:t>
      </w:r>
      <w:r w:rsidR="00CE4B27" w:rsidRPr="00CE4B27">
        <w:rPr>
          <w:rFonts w:ascii="Times New Roman" w:hAnsi="Times New Roman"/>
          <w:sz w:val="28"/>
          <w:szCs w:val="28"/>
          <w:lang w:val="ru-RU" w:eastAsia="ru-RU"/>
        </w:rPr>
        <w:t xml:space="preserve"> оценк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="00CE4B27" w:rsidRPr="00CE4B27">
        <w:rPr>
          <w:rFonts w:ascii="Times New Roman" w:hAnsi="Times New Roman"/>
          <w:sz w:val="28"/>
          <w:szCs w:val="28"/>
          <w:lang w:val="ru-RU" w:eastAsia="ru-RU"/>
        </w:rPr>
        <w:t xml:space="preserve"> качества образования, общественн</w:t>
      </w:r>
      <w:r>
        <w:rPr>
          <w:rFonts w:ascii="Times New Roman" w:hAnsi="Times New Roman"/>
          <w:sz w:val="28"/>
          <w:szCs w:val="28"/>
          <w:lang w:val="ru-RU" w:eastAsia="ru-RU"/>
        </w:rPr>
        <w:t>ая</w:t>
      </w:r>
      <w:r w:rsidR="00CE4B27" w:rsidRPr="00CE4B27">
        <w:rPr>
          <w:rFonts w:ascii="Times New Roman" w:hAnsi="Times New Roman"/>
          <w:sz w:val="28"/>
          <w:szCs w:val="28"/>
          <w:lang w:val="ru-RU" w:eastAsia="ru-RU"/>
        </w:rPr>
        <w:t xml:space="preserve"> и общественно-профессиональн</w:t>
      </w:r>
      <w:r>
        <w:rPr>
          <w:rFonts w:ascii="Times New Roman" w:hAnsi="Times New Roman"/>
          <w:sz w:val="28"/>
          <w:szCs w:val="28"/>
          <w:lang w:val="ru-RU" w:eastAsia="ru-RU"/>
        </w:rPr>
        <w:t>ая</w:t>
      </w:r>
      <w:r w:rsidR="00CE4B27" w:rsidRPr="00CE4B27">
        <w:rPr>
          <w:rFonts w:ascii="Times New Roman" w:hAnsi="Times New Roman"/>
          <w:sz w:val="28"/>
          <w:szCs w:val="28"/>
          <w:lang w:val="ru-RU" w:eastAsia="ru-RU"/>
        </w:rPr>
        <w:t xml:space="preserve"> аккредитаци</w:t>
      </w:r>
      <w:r>
        <w:rPr>
          <w:rFonts w:ascii="Times New Roman" w:hAnsi="Times New Roman"/>
          <w:sz w:val="28"/>
          <w:szCs w:val="28"/>
          <w:lang w:val="ru-RU" w:eastAsia="ru-RU"/>
        </w:rPr>
        <w:t>я. По</w:t>
      </w:r>
      <w:r w:rsidR="00CE4B27" w:rsidRPr="00CE4B27">
        <w:rPr>
          <w:rFonts w:ascii="Times New Roman" w:hAnsi="Times New Roman"/>
          <w:sz w:val="28"/>
          <w:szCs w:val="28"/>
          <w:lang w:val="ru-RU" w:eastAsia="ru-RU"/>
        </w:rPr>
        <w:t>дготовк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="00CE4B27" w:rsidRPr="00CE4B27">
        <w:rPr>
          <w:rFonts w:ascii="Times New Roman" w:hAnsi="Times New Roman"/>
          <w:sz w:val="28"/>
          <w:szCs w:val="28"/>
          <w:lang w:val="ru-RU" w:eastAsia="ru-RU"/>
        </w:rPr>
        <w:t xml:space="preserve"> и повышение квалификации руководителей и педагогических работников образовательных организаций.</w:t>
      </w:r>
    </w:p>
    <w:p w:rsidR="0065072F" w:rsidRDefault="0065072F" w:rsidP="00650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ru-RU" w:eastAsia="ru-RU"/>
        </w:rPr>
      </w:pPr>
    </w:p>
    <w:p w:rsidR="004B5184" w:rsidRPr="00EA28B7" w:rsidRDefault="00034368" w:rsidP="00650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EA28B7">
        <w:rPr>
          <w:rFonts w:ascii="Times New Roman" w:hAnsi="Times New Roman"/>
          <w:b/>
          <w:bCs/>
          <w:sz w:val="26"/>
          <w:szCs w:val="26"/>
          <w:lang w:val="ru-RU"/>
        </w:rPr>
        <w:t>Рекомендуемая дополнительная литература</w:t>
      </w:r>
    </w:p>
    <w:p w:rsidR="005C751C" w:rsidRPr="00EA28B7" w:rsidRDefault="005C751C" w:rsidP="005C751C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</w:p>
    <w:p w:rsidR="00A648A7" w:rsidRPr="00EA28B7" w:rsidRDefault="00A648A7" w:rsidP="00A648A7">
      <w:pPr>
        <w:pStyle w:val="a3"/>
        <w:ind w:left="960" w:firstLine="0"/>
        <w:jc w:val="both"/>
        <w:rPr>
          <w:sz w:val="26"/>
          <w:szCs w:val="26"/>
        </w:rPr>
      </w:pPr>
    </w:p>
    <w:p w:rsidR="00A648A7" w:rsidRPr="00EA28B7" w:rsidRDefault="00A648A7" w:rsidP="000617BF">
      <w:pPr>
        <w:tabs>
          <w:tab w:val="left" w:pos="540"/>
          <w:tab w:val="left" w:pos="708"/>
          <w:tab w:val="right" w:leader="underscore" w:pos="9639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A28B7">
        <w:rPr>
          <w:rFonts w:ascii="Times New Roman" w:hAnsi="Times New Roman"/>
          <w:b/>
          <w:sz w:val="26"/>
          <w:szCs w:val="26"/>
          <w:lang w:val="ru-RU"/>
        </w:rPr>
        <w:t>Интернет-ресурсы</w:t>
      </w:r>
    </w:p>
    <w:p w:rsidR="005A0868" w:rsidRPr="005A0868" w:rsidRDefault="00B31C00" w:rsidP="005A08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en-US"/>
        </w:rPr>
      </w:pPr>
      <w:hyperlink r:id="rId15" w:history="1"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</w:t>
        </w:r>
        <w:r w:rsidR="005A0868" w:rsidRPr="00E879D1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/>
          </w:rPr>
          <w:t>:/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/>
          </w:rPr>
          <w:t>/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bim</w:t>
        </w:r>
        <w:proofErr w:type="spellEnd"/>
        <w:r w:rsidR="005A0868" w:rsidRPr="00E879D1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/>
          </w:rPr>
          <w:t>-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bad</w:t>
        </w:r>
        <w:r w:rsidR="005A0868" w:rsidRPr="00E879D1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ru</w:t>
        </w:r>
        <w:proofErr w:type="spellEnd"/>
        <w:r w:rsidR="005A0868" w:rsidRPr="00E879D1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/>
          </w:rPr>
          <w:t>/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index</w:t>
        </w:r>
        <w:r w:rsidR="005A0868" w:rsidRPr="00E879D1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php</w:t>
        </w:r>
        <w:proofErr w:type="spellEnd"/>
      </w:hyperlink>
      <w:r w:rsidR="005A0868" w:rsidRPr="005A0868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5A0868" w:rsidRPr="005A0868">
        <w:rPr>
          <w:rFonts w:ascii="Times New Roman" w:eastAsia="Calibri" w:hAnsi="Times New Roman"/>
          <w:sz w:val="24"/>
          <w:szCs w:val="24"/>
          <w:lang w:val="ru-RU" w:bidi="en-US"/>
        </w:rPr>
        <w:t xml:space="preserve"> – Бим-</w:t>
      </w:r>
      <w:proofErr w:type="spellStart"/>
      <w:r w:rsidR="005A0868" w:rsidRPr="005A0868">
        <w:rPr>
          <w:rFonts w:ascii="Times New Roman" w:eastAsia="Calibri" w:hAnsi="Times New Roman"/>
          <w:sz w:val="24"/>
          <w:szCs w:val="24"/>
          <w:lang w:val="ru-RU" w:bidi="en-US"/>
        </w:rPr>
        <w:t>Бад</w:t>
      </w:r>
      <w:proofErr w:type="spellEnd"/>
      <w:r w:rsidR="005A0868" w:rsidRPr="005A0868">
        <w:rPr>
          <w:rFonts w:ascii="Times New Roman" w:eastAsia="Calibri" w:hAnsi="Times New Roman"/>
          <w:sz w:val="24"/>
          <w:szCs w:val="24"/>
          <w:lang w:bidi="en-US"/>
        </w:rPr>
        <w:t> </w:t>
      </w:r>
      <w:r w:rsidR="005A0868" w:rsidRPr="005A0868">
        <w:rPr>
          <w:rFonts w:ascii="Times New Roman" w:eastAsia="Calibri" w:hAnsi="Times New Roman"/>
          <w:sz w:val="24"/>
          <w:szCs w:val="24"/>
          <w:lang w:val="ru-RU" w:bidi="en-US"/>
        </w:rPr>
        <w:t xml:space="preserve">Б. </w:t>
      </w:r>
      <w:proofErr w:type="spellStart"/>
      <w:r w:rsidR="005A0868" w:rsidRPr="005A0868">
        <w:rPr>
          <w:rFonts w:ascii="Times New Roman" w:eastAsia="Calibri" w:hAnsi="Times New Roman"/>
          <w:sz w:val="24"/>
          <w:szCs w:val="24"/>
          <w:lang w:val="ru-RU" w:bidi="en-US"/>
        </w:rPr>
        <w:t>М.О</w:t>
      </w:r>
      <w:r w:rsidR="005A0868" w:rsidRPr="005A0868">
        <w:rPr>
          <w:rFonts w:ascii="Times New Roman" w:eastAsia="Calibri" w:hAnsi="Times New Roman"/>
          <w:bCs/>
          <w:sz w:val="24"/>
          <w:szCs w:val="24"/>
          <w:lang w:val="ru-RU" w:bidi="en-US"/>
        </w:rPr>
        <w:t>фициальный</w:t>
      </w:r>
      <w:proofErr w:type="spellEnd"/>
      <w:r w:rsidR="005A0868" w:rsidRPr="005A0868">
        <w:rPr>
          <w:rFonts w:ascii="Times New Roman" w:eastAsia="Calibri" w:hAnsi="Times New Roman"/>
          <w:bCs/>
          <w:sz w:val="24"/>
          <w:szCs w:val="24"/>
          <w:lang w:val="ru-RU" w:bidi="en-US"/>
        </w:rPr>
        <w:t xml:space="preserve"> сайт.</w:t>
      </w:r>
    </w:p>
    <w:p w:rsidR="005A0868" w:rsidRPr="005A0868" w:rsidRDefault="005A0868" w:rsidP="005A08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en-US"/>
        </w:rPr>
      </w:pPr>
      <w:r w:rsidRPr="005A0868">
        <w:rPr>
          <w:rFonts w:ascii="Times New Roman" w:eastAsia="Calibri" w:hAnsi="Times New Roman"/>
          <w:color w:val="0000FF"/>
          <w:sz w:val="24"/>
          <w:szCs w:val="24"/>
          <w:lang w:val="ru-RU" w:bidi="en-US"/>
        </w:rPr>
        <w:t xml:space="preserve"> </w:t>
      </w:r>
      <w:hyperlink r:id="rId16" w:history="1">
        <w:r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http</w:t>
        </w:r>
        <w:r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://</w:t>
        </w:r>
        <w:proofErr w:type="spellStart"/>
        <w:r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feb</w:t>
        </w:r>
        <w:proofErr w:type="spellEnd"/>
        <w:r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-</w:t>
        </w:r>
        <w:r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web</w:t>
        </w:r>
        <w:r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ru</w:t>
        </w:r>
        <w:proofErr w:type="spellEnd"/>
        <w:r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/</w:t>
        </w:r>
      </w:hyperlink>
      <w:r w:rsidRPr="005A0868">
        <w:rPr>
          <w:rFonts w:ascii="Times New Roman" w:eastAsia="Calibri" w:hAnsi="Times New Roman"/>
          <w:sz w:val="24"/>
          <w:szCs w:val="24"/>
          <w:lang w:val="ru-RU" w:bidi="en-US"/>
        </w:rPr>
        <w:t xml:space="preserve"> – Фундаментальная электронная педагогика.</w:t>
      </w:r>
    </w:p>
    <w:p w:rsidR="005A0868" w:rsidRPr="005A0868" w:rsidRDefault="00B31C00" w:rsidP="005A08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en-US"/>
        </w:rPr>
      </w:pPr>
      <w:hyperlink r:id="rId17" w:history="1"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http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://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festival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.1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september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ru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/</w:t>
        </w:r>
      </w:hyperlink>
      <w:r w:rsidR="005A0868" w:rsidRPr="005A0868">
        <w:rPr>
          <w:rFonts w:ascii="Times New Roman" w:eastAsia="Calibri" w:hAnsi="Times New Roman"/>
          <w:sz w:val="24"/>
          <w:szCs w:val="24"/>
          <w:lang w:val="ru-RU" w:bidi="en-US"/>
        </w:rPr>
        <w:t xml:space="preserve"> – Открытый фестиваль педагогических идей.</w:t>
      </w:r>
    </w:p>
    <w:p w:rsidR="005A0868" w:rsidRPr="005A0868" w:rsidRDefault="00B31C00" w:rsidP="005A08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en-US"/>
        </w:rPr>
      </w:pPr>
      <w:hyperlink r:id="rId18" w:history="1"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</w:t>
        </w:r>
        <w:r w:rsidR="005A0868" w:rsidRPr="00E879D1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hist</w:t>
        </w:r>
        <w:proofErr w:type="spellEnd"/>
        <w:r w:rsidR="005A0868" w:rsidRPr="00E879D1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/>
          </w:rPr>
          <w:t>-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ped</w:t>
        </w:r>
        <w:proofErr w:type="spellEnd"/>
        <w:r w:rsidR="005A0868" w:rsidRPr="00E879D1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/>
          </w:rPr>
          <w:t>.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chat</w:t>
        </w:r>
        <w:r w:rsidR="005A0868" w:rsidRPr="00E879D1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ru</w:t>
        </w:r>
        <w:proofErr w:type="spellEnd"/>
        <w:r w:rsidR="005A0868" w:rsidRPr="00E879D1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/>
          </w:rPr>
          <w:t>//</w:t>
        </w:r>
      </w:hyperlink>
      <w:r w:rsidR="005A0868" w:rsidRPr="005A0868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5A0868" w:rsidRPr="005A0868">
        <w:rPr>
          <w:rFonts w:ascii="Times New Roman" w:eastAsia="Calibri" w:hAnsi="Times New Roman"/>
          <w:sz w:val="24"/>
          <w:szCs w:val="24"/>
          <w:lang w:val="ru-RU" w:bidi="en-US"/>
        </w:rPr>
        <w:t xml:space="preserve"> – Российский общеобразовательный портал Педагогические концепции: материалы по истории педагогики</w:t>
      </w:r>
    </w:p>
    <w:p w:rsidR="005A0868" w:rsidRPr="005A0868" w:rsidRDefault="00B31C00" w:rsidP="005A0868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lang w:val="ru-RU" w:bidi="en-US"/>
        </w:rPr>
      </w:pPr>
      <w:hyperlink r:id="rId19" w:history="1">
        <w:r w:rsidR="005A0868" w:rsidRPr="005A0868">
          <w:rPr>
            <w:rFonts w:ascii="Times New Roman" w:hAnsi="Times New Roman"/>
            <w:bCs/>
            <w:color w:val="0000FF"/>
            <w:sz w:val="24"/>
            <w:szCs w:val="24"/>
            <w:u w:val="single"/>
            <w:lang w:bidi="en-US"/>
          </w:rPr>
          <w:t>http</w:t>
        </w:r>
        <w:r w:rsidR="005A0868" w:rsidRPr="005A0868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 w:bidi="en-US"/>
          </w:rPr>
          <w:t>://</w:t>
        </w:r>
        <w:proofErr w:type="spellStart"/>
        <w:r w:rsidR="005A0868" w:rsidRPr="005A0868">
          <w:rPr>
            <w:rFonts w:ascii="Times New Roman" w:hAnsi="Times New Roman"/>
            <w:bCs/>
            <w:color w:val="0000FF"/>
            <w:sz w:val="24"/>
            <w:szCs w:val="24"/>
            <w:u w:val="single"/>
            <w:lang w:bidi="en-US"/>
          </w:rPr>
          <w:t>ifets</w:t>
        </w:r>
        <w:proofErr w:type="spellEnd"/>
        <w:r w:rsidR="005A0868" w:rsidRPr="005A0868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hAnsi="Times New Roman"/>
            <w:bCs/>
            <w:color w:val="0000FF"/>
            <w:sz w:val="24"/>
            <w:szCs w:val="24"/>
            <w:u w:val="single"/>
            <w:lang w:bidi="en-US"/>
          </w:rPr>
          <w:t>ieee</w:t>
        </w:r>
        <w:proofErr w:type="spellEnd"/>
        <w:r w:rsidR="005A0868" w:rsidRPr="005A0868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 w:bidi="en-US"/>
          </w:rPr>
          <w:t>.</w:t>
        </w:r>
        <w:r w:rsidR="005A0868" w:rsidRPr="005A0868">
          <w:rPr>
            <w:rFonts w:ascii="Times New Roman" w:hAnsi="Times New Roman"/>
            <w:bCs/>
            <w:color w:val="0000FF"/>
            <w:sz w:val="24"/>
            <w:szCs w:val="24"/>
            <w:u w:val="single"/>
            <w:lang w:bidi="en-US"/>
          </w:rPr>
          <w:t>org</w:t>
        </w:r>
        <w:r w:rsidR="005A0868" w:rsidRPr="005A0868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 w:bidi="en-US"/>
          </w:rPr>
          <w:t>/</w:t>
        </w:r>
        <w:proofErr w:type="spellStart"/>
        <w:r w:rsidR="005A0868" w:rsidRPr="005A0868">
          <w:rPr>
            <w:rFonts w:ascii="Times New Roman" w:hAnsi="Times New Roman"/>
            <w:bCs/>
            <w:color w:val="0000FF"/>
            <w:sz w:val="24"/>
            <w:szCs w:val="24"/>
            <w:u w:val="single"/>
            <w:lang w:bidi="en-US"/>
          </w:rPr>
          <w:t>russian</w:t>
        </w:r>
        <w:proofErr w:type="spellEnd"/>
      </w:hyperlink>
      <w:r w:rsidR="005A0868" w:rsidRPr="005A0868">
        <w:rPr>
          <w:rFonts w:ascii="Times New Roman" w:hAnsi="Times New Roman"/>
          <w:bCs/>
          <w:sz w:val="24"/>
          <w:szCs w:val="24"/>
          <w:lang w:val="ru-RU" w:bidi="en-US"/>
        </w:rPr>
        <w:t xml:space="preserve"> </w:t>
      </w:r>
      <w:r w:rsidR="005A0868" w:rsidRPr="005A0868">
        <w:rPr>
          <w:rFonts w:ascii="Times New Roman" w:hAnsi="Times New Roman"/>
          <w:b/>
          <w:bCs/>
          <w:sz w:val="24"/>
          <w:szCs w:val="24"/>
          <w:lang w:val="ru-RU" w:bidi="en-US"/>
        </w:rPr>
        <w:t xml:space="preserve">– </w:t>
      </w:r>
      <w:r w:rsidR="005A0868" w:rsidRPr="005A0868">
        <w:rPr>
          <w:rFonts w:ascii="Times New Roman" w:hAnsi="Times New Roman"/>
          <w:bCs/>
          <w:sz w:val="24"/>
          <w:szCs w:val="24"/>
          <w:lang w:val="ru-RU" w:bidi="en-US"/>
        </w:rPr>
        <w:t>Международный журнал «Образовательные технологии и общество».</w:t>
      </w:r>
    </w:p>
    <w:p w:rsidR="005A0868" w:rsidRPr="005A0868" w:rsidRDefault="00B31C00" w:rsidP="005A08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en-US"/>
        </w:rPr>
      </w:pPr>
      <w:hyperlink r:id="rId20" w:history="1"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http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://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old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tspu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edu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ru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/</w:t>
        </w:r>
      </w:hyperlink>
      <w:r w:rsidR="005A0868" w:rsidRPr="005A0868">
        <w:rPr>
          <w:rFonts w:ascii="Times New Roman" w:eastAsia="Calibri" w:hAnsi="Times New Roman"/>
          <w:sz w:val="24"/>
          <w:szCs w:val="24"/>
          <w:lang w:val="ru-RU" w:bidi="en-US"/>
        </w:rPr>
        <w:t xml:space="preserve">  – Общие основы педагогики.</w:t>
      </w:r>
    </w:p>
    <w:p w:rsidR="005A0868" w:rsidRPr="005A0868" w:rsidRDefault="00B31C00" w:rsidP="005A08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en-US"/>
        </w:rPr>
      </w:pPr>
      <w:hyperlink r:id="rId21" w:history="1"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http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://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pedlib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ru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/</w:t>
        </w:r>
      </w:hyperlink>
      <w:r w:rsidR="005A0868" w:rsidRPr="005A0868">
        <w:rPr>
          <w:rFonts w:ascii="Times New Roman" w:eastAsia="Calibri" w:hAnsi="Times New Roman"/>
          <w:sz w:val="24"/>
          <w:szCs w:val="24"/>
          <w:lang w:val="ru-RU" w:bidi="en-US"/>
        </w:rPr>
        <w:t xml:space="preserve"> – Педагогическая библиотека.</w:t>
      </w:r>
    </w:p>
    <w:p w:rsidR="005A0868" w:rsidRPr="005A0868" w:rsidRDefault="00B31C00" w:rsidP="005A08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en-US"/>
        </w:rPr>
      </w:pPr>
      <w:hyperlink r:id="rId22" w:history="1"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http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://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sibrc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tsu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ru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/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modules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php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?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m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=1</w:t>
        </w:r>
      </w:hyperlink>
      <w:r w:rsidR="005A0868" w:rsidRPr="005A0868">
        <w:rPr>
          <w:rFonts w:ascii="Times New Roman" w:eastAsia="Calibri" w:hAnsi="Times New Roman"/>
          <w:sz w:val="24"/>
          <w:szCs w:val="24"/>
          <w:lang w:val="ru-RU" w:bidi="en-US"/>
        </w:rPr>
        <w:t xml:space="preserve"> – Образовательные ресурсы.</w:t>
      </w:r>
    </w:p>
    <w:p w:rsidR="005A0868" w:rsidRPr="005A0868" w:rsidRDefault="00B31C00" w:rsidP="005A08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en-US"/>
        </w:rPr>
      </w:pPr>
      <w:hyperlink r:id="rId23" w:history="1"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</w:t>
        </w:r>
        <w:r w:rsidR="005A0868" w:rsidRPr="00E879D1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stat</w:t>
        </w:r>
        <w:r w:rsidR="005A0868" w:rsidRPr="00E879D1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edu</w:t>
        </w:r>
        <w:proofErr w:type="spellEnd"/>
        <w:r w:rsidR="005A0868" w:rsidRPr="00E879D1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  <w:r w:rsidR="005A0868" w:rsidRPr="005A0868">
        <w:rPr>
          <w:rFonts w:ascii="Times New Roman" w:eastAsia="Calibri" w:hAnsi="Times New Roman"/>
          <w:color w:val="0000FF"/>
          <w:sz w:val="24"/>
          <w:szCs w:val="24"/>
          <w:lang w:val="ru-RU"/>
        </w:rPr>
        <w:t xml:space="preserve"> </w:t>
      </w:r>
      <w:r w:rsidR="005A0868" w:rsidRPr="005A0868">
        <w:rPr>
          <w:rFonts w:ascii="Times New Roman" w:eastAsia="Calibri" w:hAnsi="Times New Roman"/>
          <w:sz w:val="24"/>
          <w:szCs w:val="24"/>
          <w:lang w:val="ru-RU" w:bidi="en-US"/>
        </w:rPr>
        <w:t xml:space="preserve"> – Статистика Российского образования.</w:t>
      </w:r>
    </w:p>
    <w:p w:rsidR="005A0868" w:rsidRPr="005A0868" w:rsidRDefault="00B31C00" w:rsidP="005A08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en-US"/>
        </w:rPr>
      </w:pPr>
      <w:hyperlink r:id="rId24" w:history="1"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http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://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www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e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lanbook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com</w:t>
        </w:r>
      </w:hyperlink>
      <w:r w:rsidR="005A0868" w:rsidRPr="005A0868">
        <w:rPr>
          <w:rFonts w:ascii="Times New Roman" w:eastAsia="Calibri" w:hAnsi="Times New Roman"/>
          <w:sz w:val="24"/>
          <w:szCs w:val="24"/>
          <w:lang w:val="ru-RU" w:bidi="en-US"/>
        </w:rPr>
        <w:t xml:space="preserve"> – Электронная библиотечная система (ЭБС) ООО издательства «Лань».</w:t>
      </w:r>
    </w:p>
    <w:p w:rsidR="005A0868" w:rsidRPr="005A0868" w:rsidRDefault="00B31C00" w:rsidP="005A08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en-US"/>
        </w:rPr>
      </w:pPr>
      <w:hyperlink r:id="rId25" w:history="1"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http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://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www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edu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ru</w:t>
        </w:r>
        <w:proofErr w:type="spellEnd"/>
      </w:hyperlink>
      <w:r w:rsidR="005A0868" w:rsidRPr="005A0868">
        <w:rPr>
          <w:rFonts w:ascii="Times New Roman" w:eastAsia="Calibri" w:hAnsi="Times New Roman"/>
          <w:sz w:val="24"/>
          <w:szCs w:val="24"/>
          <w:lang w:val="ru-RU" w:bidi="en-US"/>
        </w:rPr>
        <w:t xml:space="preserve">  – Российский федеральный портал </w:t>
      </w:r>
    </w:p>
    <w:p w:rsidR="005A0868" w:rsidRPr="005A0868" w:rsidRDefault="00B31C00" w:rsidP="005A08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en-US"/>
        </w:rPr>
      </w:pPr>
      <w:hyperlink r:id="rId26" w:history="1"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http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://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www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e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-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library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ru</w:t>
        </w:r>
        <w:proofErr w:type="spellEnd"/>
      </w:hyperlink>
      <w:r w:rsidR="005A0868" w:rsidRPr="005A0868">
        <w:rPr>
          <w:rFonts w:ascii="Times New Roman" w:eastAsia="Calibri" w:hAnsi="Times New Roman"/>
          <w:sz w:val="24"/>
          <w:szCs w:val="24"/>
          <w:lang w:val="ru-RU" w:bidi="en-US"/>
        </w:rPr>
        <w:t xml:space="preserve"> – Электронная библиотека.</w:t>
      </w:r>
    </w:p>
    <w:p w:rsidR="005A0868" w:rsidRPr="005A0868" w:rsidRDefault="00B31C00" w:rsidP="005A08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en-US"/>
        </w:rPr>
      </w:pPr>
      <w:hyperlink r:id="rId27" w:history="1"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http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://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www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minobr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sakha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ru</w:t>
        </w:r>
        <w:proofErr w:type="spellEnd"/>
      </w:hyperlink>
      <w:r w:rsidR="005A0868" w:rsidRPr="005A0868">
        <w:rPr>
          <w:rFonts w:ascii="Times New Roman" w:eastAsia="Calibri" w:hAnsi="Times New Roman"/>
          <w:sz w:val="24"/>
          <w:szCs w:val="24"/>
          <w:lang w:val="ru-RU" w:bidi="en-US"/>
        </w:rPr>
        <w:t xml:space="preserve">  – официальный сайт института развития образования Министерства образования и науки РФ.</w:t>
      </w:r>
    </w:p>
    <w:p w:rsidR="005A0868" w:rsidRPr="005A0868" w:rsidRDefault="00B31C00" w:rsidP="005A08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en-US"/>
        </w:rPr>
      </w:pPr>
      <w:hyperlink r:id="rId28" w:history="1"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http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://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www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nlr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ru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/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res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/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inv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/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guideseria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/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pedagogica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/</w:t>
        </w:r>
      </w:hyperlink>
      <w:r w:rsidR="005A0868" w:rsidRPr="005A0868">
        <w:rPr>
          <w:rFonts w:ascii="Times New Roman" w:eastAsia="Calibri" w:hAnsi="Times New Roman"/>
          <w:i/>
          <w:sz w:val="24"/>
          <w:szCs w:val="24"/>
          <w:lang w:val="ru-RU" w:bidi="en-US"/>
        </w:rPr>
        <w:t xml:space="preserve"> </w:t>
      </w:r>
      <w:r w:rsidR="005A0868" w:rsidRPr="005A0868">
        <w:rPr>
          <w:rFonts w:ascii="Times New Roman" w:eastAsia="Calibri" w:hAnsi="Times New Roman"/>
          <w:sz w:val="24"/>
          <w:szCs w:val="24"/>
          <w:lang w:val="ru-RU" w:bidi="en-US"/>
        </w:rPr>
        <w:t xml:space="preserve"> – Педагогика. Электронный путеводитель по справочным и образовательным ресурсам.</w:t>
      </w:r>
    </w:p>
    <w:p w:rsidR="005A0868" w:rsidRPr="005A0868" w:rsidRDefault="00B31C00" w:rsidP="005A08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en-US"/>
        </w:rPr>
      </w:pPr>
      <w:hyperlink r:id="rId29" w:history="1"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http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://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www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oim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ru</w:t>
        </w:r>
        <w:proofErr w:type="spellEnd"/>
      </w:hyperlink>
      <w:r w:rsidR="005A0868" w:rsidRPr="005A0868">
        <w:rPr>
          <w:rFonts w:ascii="Times New Roman" w:eastAsia="Calibri" w:hAnsi="Times New Roman"/>
          <w:sz w:val="24"/>
          <w:szCs w:val="24"/>
          <w:lang w:val="ru-RU" w:bidi="en-US"/>
        </w:rPr>
        <w:t xml:space="preserve"> – Международный научный педагогический журнал.</w:t>
      </w:r>
    </w:p>
    <w:p w:rsidR="005A0868" w:rsidRPr="005A0868" w:rsidRDefault="005A0868" w:rsidP="005A08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en-US"/>
        </w:rPr>
      </w:pPr>
      <w:r w:rsidRPr="005A0868">
        <w:rPr>
          <w:rFonts w:ascii="Times New Roman" w:eastAsia="Calibri" w:hAnsi="Times New Roman"/>
          <w:color w:val="0000FF"/>
          <w:sz w:val="24"/>
          <w:szCs w:val="24"/>
          <w:u w:val="single"/>
          <w:lang w:bidi="en-US"/>
        </w:rPr>
        <w:t>http</w:t>
      </w:r>
      <w:r w:rsidRPr="005A0868">
        <w:rPr>
          <w:rFonts w:ascii="Times New Roman" w:eastAsia="Calibri" w:hAnsi="Times New Roman"/>
          <w:color w:val="0000FF"/>
          <w:sz w:val="24"/>
          <w:szCs w:val="24"/>
          <w:u w:val="single"/>
          <w:lang w:val="ru-RU" w:bidi="en-US"/>
        </w:rPr>
        <w:t>://</w:t>
      </w:r>
      <w:hyperlink r:id="rId30" w:history="1">
        <w:r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www</w:t>
        </w:r>
        <w:r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ped</w:t>
        </w:r>
        <w:proofErr w:type="spellEnd"/>
        <w:r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-</w:t>
        </w:r>
        <w:proofErr w:type="spellStart"/>
        <w:r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kopilka</w:t>
        </w:r>
        <w:proofErr w:type="spellEnd"/>
        <w:r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ru</w:t>
        </w:r>
        <w:proofErr w:type="spellEnd"/>
      </w:hyperlink>
      <w:r w:rsidRPr="005A0868">
        <w:rPr>
          <w:rFonts w:ascii="Times New Roman" w:eastAsia="Calibri" w:hAnsi="Times New Roman"/>
          <w:sz w:val="24"/>
          <w:szCs w:val="24"/>
          <w:lang w:val="ru-RU" w:bidi="en-US"/>
        </w:rPr>
        <w:t xml:space="preserve"> – Учебно-методический кабинет.</w:t>
      </w:r>
    </w:p>
    <w:p w:rsidR="005A0868" w:rsidRPr="005A0868" w:rsidRDefault="00B31C00" w:rsidP="005A08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en-US"/>
        </w:rPr>
      </w:pPr>
      <w:hyperlink r:id="rId31" w:history="1"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http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://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www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profile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-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edu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ru</w:t>
        </w:r>
        <w:proofErr w:type="spellEnd"/>
      </w:hyperlink>
      <w:r w:rsidR="005A0868" w:rsidRPr="005A0868">
        <w:rPr>
          <w:rFonts w:ascii="Times New Roman" w:eastAsia="Calibri" w:hAnsi="Times New Roman"/>
          <w:sz w:val="24"/>
          <w:szCs w:val="24"/>
          <w:lang w:val="ru-RU" w:bidi="en-US"/>
        </w:rPr>
        <w:t xml:space="preserve">  – Официальный сайт Министерства образования и науки. нормативно-правовое и научно-методическое сопровождение профильного обучения.</w:t>
      </w:r>
    </w:p>
    <w:p w:rsidR="005A0868" w:rsidRPr="005A0868" w:rsidRDefault="00B31C00" w:rsidP="005A08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en-US"/>
        </w:rPr>
      </w:pPr>
      <w:hyperlink r:id="rId32" w:history="1"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http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://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www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school</w:t>
        </w:r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edu</w:t>
        </w:r>
        <w:proofErr w:type="spellEnd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bidi="en-US"/>
          </w:rPr>
          <w:t>.</w:t>
        </w:r>
        <w:proofErr w:type="spellStart"/>
        <w:r w:rsidR="005A0868" w:rsidRPr="005A0868">
          <w:rPr>
            <w:rFonts w:ascii="Times New Roman" w:eastAsia="Calibri" w:hAnsi="Times New Roman"/>
            <w:color w:val="0000FF"/>
            <w:sz w:val="24"/>
            <w:szCs w:val="24"/>
            <w:u w:val="single"/>
            <w:lang w:bidi="en-US"/>
          </w:rPr>
          <w:t>ru</w:t>
        </w:r>
        <w:proofErr w:type="spellEnd"/>
      </w:hyperlink>
      <w:r w:rsidR="005A0868" w:rsidRPr="005A0868">
        <w:rPr>
          <w:rFonts w:ascii="Times New Roman" w:eastAsia="Calibri" w:hAnsi="Times New Roman"/>
          <w:sz w:val="24"/>
          <w:szCs w:val="24"/>
          <w:lang w:val="ru-RU" w:bidi="en-US"/>
        </w:rPr>
        <w:t xml:space="preserve"> – российский общеобразовательный портал Министерства образования и науки РФ.</w:t>
      </w:r>
    </w:p>
    <w:p w:rsidR="004B5184" w:rsidRPr="00EA28B7" w:rsidRDefault="004B5184" w:rsidP="00A64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sectPr w:rsidR="004B5184" w:rsidRPr="00EA28B7" w:rsidSect="005C751C">
      <w:type w:val="continuous"/>
      <w:pgSz w:w="11904" w:h="16836"/>
      <w:pgMar w:top="842" w:right="840" w:bottom="449" w:left="1418" w:header="720" w:footer="720" w:gutter="0"/>
      <w:cols w:space="720" w:equalWidth="0">
        <w:col w:w="964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C00" w:rsidRDefault="00B31C00" w:rsidP="00291708">
      <w:pPr>
        <w:spacing w:after="0" w:line="240" w:lineRule="auto"/>
      </w:pPr>
      <w:r>
        <w:separator/>
      </w:r>
    </w:p>
  </w:endnote>
  <w:endnote w:type="continuationSeparator" w:id="0">
    <w:p w:rsidR="00B31C00" w:rsidRDefault="00B31C00" w:rsidP="0029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B27" w:rsidRDefault="00CE4B27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D47003" w:rsidRPr="00D47003">
      <w:rPr>
        <w:noProof/>
        <w:lang w:val="ru-RU"/>
      </w:rPr>
      <w:t>2</w:t>
    </w:r>
    <w:r>
      <w:fldChar w:fldCharType="end"/>
    </w:r>
  </w:p>
  <w:p w:rsidR="00CE4B27" w:rsidRDefault="00CE4B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C00" w:rsidRDefault="00B31C00" w:rsidP="00291708">
      <w:pPr>
        <w:spacing w:after="0" w:line="240" w:lineRule="auto"/>
      </w:pPr>
      <w:r>
        <w:separator/>
      </w:r>
    </w:p>
  </w:footnote>
  <w:footnote w:type="continuationSeparator" w:id="0">
    <w:p w:rsidR="00B31C00" w:rsidRDefault="00B31C00" w:rsidP="00291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5463"/>
        </w:tabs>
        <w:ind w:left="5463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18861F8"/>
    <w:multiLevelType w:val="hybridMultilevel"/>
    <w:tmpl w:val="9F50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654D5"/>
    <w:multiLevelType w:val="hybridMultilevel"/>
    <w:tmpl w:val="506A74F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10AC5424"/>
    <w:multiLevelType w:val="hybridMultilevel"/>
    <w:tmpl w:val="6E08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E03B5"/>
    <w:multiLevelType w:val="hybridMultilevel"/>
    <w:tmpl w:val="BBC4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D372D"/>
    <w:multiLevelType w:val="hybridMultilevel"/>
    <w:tmpl w:val="12384E3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A3B07B1"/>
    <w:multiLevelType w:val="hybridMultilevel"/>
    <w:tmpl w:val="706E8CE4"/>
    <w:lvl w:ilvl="0" w:tplc="1F2E9A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349644C"/>
    <w:multiLevelType w:val="multilevel"/>
    <w:tmpl w:val="46D82DDE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91365"/>
    <w:multiLevelType w:val="hybridMultilevel"/>
    <w:tmpl w:val="4EBE3E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C7DE3"/>
    <w:multiLevelType w:val="hybridMultilevel"/>
    <w:tmpl w:val="676C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91BDF"/>
    <w:multiLevelType w:val="hybridMultilevel"/>
    <w:tmpl w:val="F2762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F5F57"/>
    <w:multiLevelType w:val="hybridMultilevel"/>
    <w:tmpl w:val="C7E05E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31A6"/>
    <w:multiLevelType w:val="hybridMultilevel"/>
    <w:tmpl w:val="15E2CA96"/>
    <w:lvl w:ilvl="0" w:tplc="CEBCA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0730B0"/>
    <w:multiLevelType w:val="hybridMultilevel"/>
    <w:tmpl w:val="1B588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7682C"/>
    <w:multiLevelType w:val="hybridMultilevel"/>
    <w:tmpl w:val="495E1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371E7"/>
    <w:multiLevelType w:val="hybridMultilevel"/>
    <w:tmpl w:val="D3026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D778F"/>
    <w:multiLevelType w:val="hybridMultilevel"/>
    <w:tmpl w:val="DC065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60A11"/>
    <w:multiLevelType w:val="hybridMultilevel"/>
    <w:tmpl w:val="25AA4296"/>
    <w:lvl w:ilvl="0" w:tplc="02061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92465F"/>
    <w:multiLevelType w:val="hybridMultilevel"/>
    <w:tmpl w:val="DC8E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24"/>
  </w:num>
  <w:num w:numId="9">
    <w:abstractNumId w:val="22"/>
  </w:num>
  <w:num w:numId="10">
    <w:abstractNumId w:val="20"/>
  </w:num>
  <w:num w:numId="11">
    <w:abstractNumId w:val="16"/>
  </w:num>
  <w:num w:numId="12">
    <w:abstractNumId w:val="19"/>
  </w:num>
  <w:num w:numId="13">
    <w:abstractNumId w:val="9"/>
  </w:num>
  <w:num w:numId="14">
    <w:abstractNumId w:val="14"/>
  </w:num>
  <w:num w:numId="15">
    <w:abstractNumId w:val="18"/>
  </w:num>
  <w:num w:numId="16">
    <w:abstractNumId w:val="23"/>
  </w:num>
  <w:num w:numId="17">
    <w:abstractNumId w:val="15"/>
  </w:num>
  <w:num w:numId="18">
    <w:abstractNumId w:val="21"/>
  </w:num>
  <w:num w:numId="19">
    <w:abstractNumId w:val="8"/>
  </w:num>
  <w:num w:numId="20">
    <w:abstractNumId w:val="12"/>
  </w:num>
  <w:num w:numId="21">
    <w:abstractNumId w:val="17"/>
  </w:num>
  <w:num w:numId="22">
    <w:abstractNumId w:val="7"/>
  </w:num>
  <w:num w:numId="23">
    <w:abstractNumId w:val="11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68"/>
    <w:rsid w:val="00014F21"/>
    <w:rsid w:val="00017DCD"/>
    <w:rsid w:val="00034368"/>
    <w:rsid w:val="00053E76"/>
    <w:rsid w:val="000573D4"/>
    <w:rsid w:val="000617BF"/>
    <w:rsid w:val="0007443F"/>
    <w:rsid w:val="00093C36"/>
    <w:rsid w:val="00095366"/>
    <w:rsid w:val="000A505A"/>
    <w:rsid w:val="001439E5"/>
    <w:rsid w:val="001B42D4"/>
    <w:rsid w:val="00223B76"/>
    <w:rsid w:val="00230E9E"/>
    <w:rsid w:val="00291708"/>
    <w:rsid w:val="002C0181"/>
    <w:rsid w:val="002F3153"/>
    <w:rsid w:val="002F4243"/>
    <w:rsid w:val="003147B9"/>
    <w:rsid w:val="00322359"/>
    <w:rsid w:val="00326450"/>
    <w:rsid w:val="003E1C2A"/>
    <w:rsid w:val="00415FD7"/>
    <w:rsid w:val="00421621"/>
    <w:rsid w:val="00461C5D"/>
    <w:rsid w:val="00486CDA"/>
    <w:rsid w:val="004A2A92"/>
    <w:rsid w:val="004B5184"/>
    <w:rsid w:val="004F1D44"/>
    <w:rsid w:val="00541B95"/>
    <w:rsid w:val="00565138"/>
    <w:rsid w:val="005A0868"/>
    <w:rsid w:val="005B3110"/>
    <w:rsid w:val="005C751C"/>
    <w:rsid w:val="005C7A9D"/>
    <w:rsid w:val="0065072F"/>
    <w:rsid w:val="00683890"/>
    <w:rsid w:val="00685637"/>
    <w:rsid w:val="006D03C4"/>
    <w:rsid w:val="007226EF"/>
    <w:rsid w:val="0073764E"/>
    <w:rsid w:val="0075051D"/>
    <w:rsid w:val="00762B0B"/>
    <w:rsid w:val="00775385"/>
    <w:rsid w:val="007A38E9"/>
    <w:rsid w:val="007B4C1F"/>
    <w:rsid w:val="007E0EA7"/>
    <w:rsid w:val="007F20B6"/>
    <w:rsid w:val="007F3BC5"/>
    <w:rsid w:val="00806256"/>
    <w:rsid w:val="00822815"/>
    <w:rsid w:val="00834C1E"/>
    <w:rsid w:val="00866569"/>
    <w:rsid w:val="008B76DE"/>
    <w:rsid w:val="008E6413"/>
    <w:rsid w:val="00967BF0"/>
    <w:rsid w:val="009B5EC0"/>
    <w:rsid w:val="00A2313B"/>
    <w:rsid w:val="00A3761A"/>
    <w:rsid w:val="00A648A7"/>
    <w:rsid w:val="00A92223"/>
    <w:rsid w:val="00A95AF5"/>
    <w:rsid w:val="00B14907"/>
    <w:rsid w:val="00B157F4"/>
    <w:rsid w:val="00B31C00"/>
    <w:rsid w:val="00B342FB"/>
    <w:rsid w:val="00B54E6D"/>
    <w:rsid w:val="00B56DF9"/>
    <w:rsid w:val="00BA2497"/>
    <w:rsid w:val="00BE7014"/>
    <w:rsid w:val="00C00F99"/>
    <w:rsid w:val="00C11FAA"/>
    <w:rsid w:val="00C72974"/>
    <w:rsid w:val="00C73D04"/>
    <w:rsid w:val="00C97B95"/>
    <w:rsid w:val="00CB26F4"/>
    <w:rsid w:val="00CC09B4"/>
    <w:rsid w:val="00CC61F1"/>
    <w:rsid w:val="00CD20C8"/>
    <w:rsid w:val="00CD3961"/>
    <w:rsid w:val="00CE4B27"/>
    <w:rsid w:val="00D4166C"/>
    <w:rsid w:val="00D47003"/>
    <w:rsid w:val="00DD2BBC"/>
    <w:rsid w:val="00DD5E36"/>
    <w:rsid w:val="00E827A2"/>
    <w:rsid w:val="00E879D1"/>
    <w:rsid w:val="00E9111C"/>
    <w:rsid w:val="00EA28B7"/>
    <w:rsid w:val="00EB7336"/>
    <w:rsid w:val="00F230E2"/>
    <w:rsid w:val="00F4549F"/>
    <w:rsid w:val="00F93B6F"/>
    <w:rsid w:val="00FA65F5"/>
    <w:rsid w:val="00FB10D4"/>
    <w:rsid w:val="00FB50FD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6456D3-DC1B-4575-9397-870D33C6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E9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9111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8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1708"/>
    <w:pPr>
      <w:spacing w:after="0" w:line="240" w:lineRule="auto"/>
      <w:ind w:firstLine="240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rsid w:val="0029170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1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91708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291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91708"/>
    <w:rPr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CB26F4"/>
    <w:pPr>
      <w:ind w:left="708"/>
    </w:pPr>
  </w:style>
  <w:style w:type="character" w:customStyle="1" w:styleId="10">
    <w:name w:val="Заголовок 1 Знак"/>
    <w:link w:val="1"/>
    <w:uiPriority w:val="9"/>
    <w:rsid w:val="00E9111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pple-converted-space">
    <w:name w:val="apple-converted-space"/>
    <w:rsid w:val="00E9111C"/>
  </w:style>
  <w:style w:type="character" w:styleId="aa">
    <w:name w:val="Hyperlink"/>
    <w:rsid w:val="00A648A7"/>
    <w:rPr>
      <w:color w:val="0000FF"/>
      <w:u w:val="single"/>
    </w:rPr>
  </w:style>
  <w:style w:type="paragraph" w:customStyle="1" w:styleId="Iauiue">
    <w:name w:val="Iau?iue"/>
    <w:rsid w:val="00A648A7"/>
    <w:rPr>
      <w:rFonts w:ascii="Times New Roman" w:hAnsi="Times New Roman"/>
      <w:lang w:eastAsia="de-DE"/>
    </w:rPr>
  </w:style>
  <w:style w:type="character" w:styleId="ab">
    <w:name w:val="Strong"/>
    <w:uiPriority w:val="22"/>
    <w:qFormat/>
    <w:rsid w:val="002C0181"/>
    <w:rPr>
      <w:b/>
      <w:bCs/>
    </w:rPr>
  </w:style>
  <w:style w:type="character" w:styleId="ac">
    <w:name w:val="Emphasis"/>
    <w:uiPriority w:val="20"/>
    <w:qFormat/>
    <w:rsid w:val="00EA28B7"/>
    <w:rPr>
      <w:i/>
      <w:iCs/>
    </w:rPr>
  </w:style>
  <w:style w:type="paragraph" w:customStyle="1" w:styleId="Style1">
    <w:name w:val="Style1"/>
    <w:basedOn w:val="a"/>
    <w:rsid w:val="008E6413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8E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d">
    <w:name w:val="Содержимое таблицы"/>
    <w:basedOn w:val="a"/>
    <w:rsid w:val="008E641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val="ru-RU" w:eastAsia="hi-IN" w:bidi="hi-IN"/>
    </w:rPr>
  </w:style>
  <w:style w:type="character" w:customStyle="1" w:styleId="FontStyle20">
    <w:name w:val="Font Style20"/>
    <w:rsid w:val="008E641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08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691015571.html" TargetMode="External"/><Relationship Id="rId18" Type="http://schemas.openxmlformats.org/officeDocument/2006/relationships/hyperlink" Target="http://hist-ped.chat.ru//" TargetMode="External"/><Relationship Id="rId26" Type="http://schemas.openxmlformats.org/officeDocument/2006/relationships/hyperlink" Target="http://www.e-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edlib.ru/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studentlibrary.ru/book/ISBN9785691015557.html" TargetMode="External"/><Relationship Id="rId17" Type="http://schemas.openxmlformats.org/officeDocument/2006/relationships/hyperlink" Target="http://festival.1september.ru/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eb-web.ru/" TargetMode="External"/><Relationship Id="rId20" Type="http://schemas.openxmlformats.org/officeDocument/2006/relationships/hyperlink" Target="http://old.tspu.edu.ru/" TargetMode="External"/><Relationship Id="rId29" Type="http://schemas.openxmlformats.org/officeDocument/2006/relationships/hyperlink" Target="http://www.oim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691016547.html" TargetMode="External"/><Relationship Id="rId24" Type="http://schemas.openxmlformats.org/officeDocument/2006/relationships/hyperlink" Target="http://www.e.lanbook.com" TargetMode="External"/><Relationship Id="rId32" Type="http://schemas.openxmlformats.org/officeDocument/2006/relationships/hyperlink" Target="http://www.school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m-bad.ru/index.php" TargetMode="External"/><Relationship Id="rId23" Type="http://schemas.openxmlformats.org/officeDocument/2006/relationships/hyperlink" Target="http://stat.edu.ru" TargetMode="External"/><Relationship Id="rId28" Type="http://schemas.openxmlformats.org/officeDocument/2006/relationships/hyperlink" Target="http://www.nlr.ru/res/inv/guideseria/pedagogica/" TargetMode="External"/><Relationship Id="rId10" Type="http://schemas.openxmlformats.org/officeDocument/2006/relationships/hyperlink" Target="http://www.studentlibrary.ru/book/ISBN9785392199198.html" TargetMode="External"/><Relationship Id="rId19" Type="http://schemas.openxmlformats.org/officeDocument/2006/relationships/hyperlink" Target="http://ifets.ieee.org/russian" TargetMode="External"/><Relationship Id="rId31" Type="http://schemas.openxmlformats.org/officeDocument/2006/relationships/hyperlink" Target="http://www.profile-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92199198.html" TargetMode="External"/><Relationship Id="rId14" Type="http://schemas.openxmlformats.org/officeDocument/2006/relationships/hyperlink" Target="http://www.studentlibrary.ru/book/ISBN9785691015595.html" TargetMode="External"/><Relationship Id="rId22" Type="http://schemas.openxmlformats.org/officeDocument/2006/relationships/hyperlink" Target="http://sibrc.tsu.ru/modules.php?m=1" TargetMode="External"/><Relationship Id="rId27" Type="http://schemas.openxmlformats.org/officeDocument/2006/relationships/hyperlink" Target="http://www.minobr.sakha.ru" TargetMode="External"/><Relationship Id="rId30" Type="http://schemas.openxmlformats.org/officeDocument/2006/relationships/hyperlink" Target="http://www.ped-kopilka.ru" TargetMode="External"/><Relationship Id="rId8" Type="http://schemas.openxmlformats.org/officeDocument/2006/relationships/hyperlink" Target="http://www.studentlibrary.ru/book/ISBN97853922532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Козак</dc:creator>
  <cp:keywords/>
  <dc:description/>
  <cp:lastModifiedBy>Пользователь</cp:lastModifiedBy>
  <cp:revision>6</cp:revision>
  <dcterms:created xsi:type="dcterms:W3CDTF">2018-10-01T09:48:00Z</dcterms:created>
  <dcterms:modified xsi:type="dcterms:W3CDTF">2019-10-01T05:19:00Z</dcterms:modified>
</cp:coreProperties>
</file>