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F0A" w:rsidRPr="00312244" w:rsidRDefault="00746F0A" w:rsidP="00746F0A">
      <w:pPr>
        <w:pStyle w:val="a4"/>
        <w:snapToGrid w:val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УТВЕРЖДЕНА</w:t>
      </w:r>
    </w:p>
    <w:p w:rsidR="00746F0A" w:rsidRPr="00312244" w:rsidRDefault="00746F0A" w:rsidP="00746F0A">
      <w:pPr>
        <w:pStyle w:val="a4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Учёным советом университета</w:t>
      </w:r>
    </w:p>
    <w:p w:rsidR="00746F0A" w:rsidRPr="00312244" w:rsidRDefault="00746F0A" w:rsidP="00746F0A">
      <w:pPr>
        <w:pStyle w:val="a4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ФГБОУ ВО «Астраханский</w:t>
      </w:r>
    </w:p>
    <w:p w:rsidR="00746F0A" w:rsidRPr="00312244" w:rsidRDefault="00746F0A" w:rsidP="00746F0A">
      <w:pPr>
        <w:pStyle w:val="a4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312244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746F0A" w:rsidRPr="00312244" w:rsidRDefault="00746F0A" w:rsidP="00746F0A">
      <w:pPr>
        <w:pStyle w:val="a4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CE1FE0">
        <w:rPr>
          <w:rFonts w:ascii="Times New Roman" w:hAnsi="Times New Roman" w:cs="Times New Roman"/>
          <w:sz w:val="28"/>
          <w:szCs w:val="28"/>
        </w:rPr>
        <w:t>26</w:t>
      </w:r>
      <w:r w:rsidRPr="00312244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2244">
        <w:rPr>
          <w:rFonts w:ascii="Times New Roman" w:hAnsi="Times New Roman" w:cs="Times New Roman"/>
          <w:sz w:val="28"/>
          <w:szCs w:val="28"/>
        </w:rPr>
        <w:t xml:space="preserve"> года, протокол №2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ВСТУПИТЕЛЬНОГО ИСПЫТАНИЯ ПО МАТЕМА</w:t>
      </w:r>
      <w:r w:rsid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ТИКЕ И МЕТОДИКЕ ЕЕ ПРЕПОДАВАНИЯ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поступающих по направлению подготовки магистров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t>44.04.01 ПЕДАГОГИЧЕСКОЕ ОБРАЗОВАНИЕ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Магистерская программа – </w:t>
      </w:r>
      <w:bookmarkStart w:id="0" w:name="_GoBack"/>
      <w:r w:rsidRP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Математическое образование</w:t>
      </w:r>
      <w:bookmarkEnd w:id="0"/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010905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 2020</w:t>
      </w:r>
      <w:r w:rsidR="006C1379" w:rsidRP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году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F34569" w:rsidRDefault="006C1379">
      <w:pPr>
        <w:widowControl w:val="0"/>
        <w:autoSpaceDE w:val="0"/>
        <w:autoSpaceDN w:val="0"/>
        <w:adjustRightInd w:val="0"/>
        <w:spacing w:after="0" w:line="239" w:lineRule="auto"/>
        <w:ind w:left="2720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t>Астрахань – 201</w:t>
      </w:r>
      <w:r w:rsidR="00010905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0D26" w:rsidRPr="004661D0" w:rsidSect="00746F0A">
          <w:pgSz w:w="11900" w:h="16838"/>
          <w:pgMar w:top="1201" w:right="1410" w:bottom="1440" w:left="2560" w:header="720" w:footer="720" w:gutter="0"/>
          <w:cols w:space="720" w:equalWidth="0">
            <w:col w:w="8916"/>
          </w:cols>
          <w:noEndnote/>
        </w:sectPr>
      </w:pPr>
    </w:p>
    <w:p w:rsidR="00970D26" w:rsidRPr="004661D0" w:rsidRDefault="006C1379">
      <w:pPr>
        <w:widowControl w:val="0"/>
        <w:autoSpaceDE w:val="0"/>
        <w:autoSpaceDN w:val="0"/>
        <w:adjustRightInd w:val="0"/>
        <w:spacing w:after="0" w:line="240" w:lineRule="auto"/>
        <w:ind w:left="214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3"/>
      <w:bookmarkEnd w:id="1"/>
      <w:r w:rsidRP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 Назначение вступительного испытания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Default="006C137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Выявить уровень подготовленности выпускников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>, поступающих в магистратуру по направлению подготовки «Педагогическое образование» (магистерская программа «Математическое образование»).</w:t>
      </w:r>
    </w:p>
    <w:p w:rsidR="004661D0" w:rsidRDefault="004661D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4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61D0" w:rsidRPr="004661D0" w:rsidRDefault="004661D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5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Default="006C1379">
      <w:pPr>
        <w:widowControl w:val="0"/>
        <w:numPr>
          <w:ilvl w:val="1"/>
          <w:numId w:val="1"/>
        </w:numPr>
        <w:tabs>
          <w:tab w:val="clear" w:pos="1440"/>
          <w:tab w:val="num" w:pos="1660"/>
        </w:tabs>
        <w:overflowPunct w:val="0"/>
        <w:autoSpaceDE w:val="0"/>
        <w:autoSpaceDN w:val="0"/>
        <w:adjustRightInd w:val="0"/>
        <w:spacing w:after="0" w:line="240" w:lineRule="auto"/>
        <w:ind w:left="1660" w:hanging="3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вступительного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испытания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70D26" w:rsidRDefault="006C1379">
      <w:pPr>
        <w:widowControl w:val="0"/>
        <w:numPr>
          <w:ilvl w:val="0"/>
          <w:numId w:val="2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7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вступительного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испытания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0D26" w:rsidRDefault="00C5016D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="006C1379"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 w:rsidR="006C1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379">
        <w:rPr>
          <w:rFonts w:ascii="Times New Roman" w:hAnsi="Times New Roman" w:cs="Times New Roman"/>
          <w:sz w:val="28"/>
          <w:szCs w:val="28"/>
        </w:rPr>
        <w:t>вопросов</w:t>
      </w:r>
      <w:proofErr w:type="spellEnd"/>
      <w:r w:rsidR="006C1379"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970D26" w:rsidRPr="004661D0" w:rsidRDefault="006C1379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5" w:lineRule="auto"/>
        <w:ind w:left="1080" w:hanging="7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вступительного испытания – время на подготовку – 30 мин, время на ответ – 10 мин;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Default="006C1379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39" w:lineRule="auto"/>
        <w:ind w:left="1080" w:hanging="7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стобалльная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970D26" w:rsidRPr="004661D0" w:rsidRDefault="006C1379">
      <w:pPr>
        <w:widowControl w:val="0"/>
        <w:numPr>
          <w:ilvl w:val="0"/>
          <w:numId w:val="3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16" w:lineRule="auto"/>
        <w:ind w:left="1080" w:hanging="7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выставленной оценке принимается простым голосованием, сразу после ответов всех абитуриентов. 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34569" w:rsidRDefault="00F34569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34569" w:rsidRPr="004661D0" w:rsidRDefault="00F34569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Default="006C1379">
      <w:pPr>
        <w:widowControl w:val="0"/>
        <w:numPr>
          <w:ilvl w:val="1"/>
          <w:numId w:val="4"/>
        </w:numPr>
        <w:tabs>
          <w:tab w:val="clear" w:pos="1440"/>
          <w:tab w:val="num" w:pos="2220"/>
        </w:tabs>
        <w:overflowPunct w:val="0"/>
        <w:autoSpaceDE w:val="0"/>
        <w:autoSpaceDN w:val="0"/>
        <w:adjustRightInd w:val="0"/>
        <w:spacing w:after="0" w:line="240" w:lineRule="auto"/>
        <w:ind w:left="2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рекомендуемая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подготовки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0D26" w:rsidRDefault="006C1379">
      <w:pPr>
        <w:widowControl w:val="0"/>
        <w:numPr>
          <w:ilvl w:val="2"/>
          <w:numId w:val="4"/>
        </w:numPr>
        <w:tabs>
          <w:tab w:val="clear" w:pos="2160"/>
          <w:tab w:val="num" w:pos="3160"/>
        </w:tabs>
        <w:overflowPunct w:val="0"/>
        <w:autoSpaceDE w:val="0"/>
        <w:autoSpaceDN w:val="0"/>
        <w:adjustRightInd w:val="0"/>
        <w:spacing w:after="0" w:line="239" w:lineRule="auto"/>
        <w:ind w:left="3160" w:hanging="22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вступительному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испытанию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70D26" w:rsidRPr="004661D0" w:rsidRDefault="006C1379">
      <w:pPr>
        <w:widowControl w:val="0"/>
        <w:numPr>
          <w:ilvl w:val="0"/>
          <w:numId w:val="5"/>
        </w:numPr>
        <w:tabs>
          <w:tab w:val="clear" w:pos="720"/>
          <w:tab w:val="num" w:pos="767"/>
        </w:tabs>
        <w:overflowPunct w:val="0"/>
        <w:autoSpaceDE w:val="0"/>
        <w:autoSpaceDN w:val="0"/>
        <w:adjustRightInd w:val="0"/>
        <w:spacing w:after="0" w:line="215" w:lineRule="auto"/>
        <w:ind w:left="36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Кудрявцев Л.Д. Краткий курс математического анализа. В 2-х т.: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Висагинас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>: «</w:t>
      </w:r>
      <w:r>
        <w:rPr>
          <w:rFonts w:ascii="Times New Roman" w:hAnsi="Times New Roman" w:cs="Times New Roman"/>
          <w:sz w:val="28"/>
          <w:szCs w:val="28"/>
        </w:rPr>
        <w:t>Alfa</w:t>
      </w: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», 2008.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Default="006C1379">
      <w:pPr>
        <w:widowControl w:val="0"/>
        <w:numPr>
          <w:ilvl w:val="0"/>
          <w:numId w:val="5"/>
        </w:numPr>
        <w:tabs>
          <w:tab w:val="clear" w:pos="720"/>
          <w:tab w:val="num" w:pos="729"/>
        </w:tabs>
        <w:overflowPunct w:val="0"/>
        <w:autoSpaceDE w:val="0"/>
        <w:autoSpaceDN w:val="0"/>
        <w:adjustRightInd w:val="0"/>
        <w:spacing w:after="0" w:line="215" w:lineRule="auto"/>
        <w:ind w:left="360" w:firstLine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Демидович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Б.П. Краткий курс высшей математики: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Учеб.пособ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. для </w:t>
      </w:r>
      <w:proofErr w:type="gram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вузов.-</w:t>
      </w:r>
      <w:proofErr w:type="gram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Астрель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АСТ, 2010.-654с 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970D26" w:rsidRDefault="006C1379">
      <w:pPr>
        <w:widowControl w:val="0"/>
        <w:numPr>
          <w:ilvl w:val="0"/>
          <w:numId w:val="5"/>
        </w:numPr>
        <w:tabs>
          <w:tab w:val="clear" w:pos="720"/>
          <w:tab w:val="num" w:pos="693"/>
        </w:tabs>
        <w:overflowPunct w:val="0"/>
        <w:autoSpaceDE w:val="0"/>
        <w:autoSpaceDN w:val="0"/>
        <w:adjustRightInd w:val="0"/>
        <w:spacing w:after="0" w:line="223" w:lineRule="auto"/>
        <w:ind w:left="360" w:firstLine="2"/>
        <w:jc w:val="both"/>
        <w:rPr>
          <w:rFonts w:ascii="Times New Roman" w:hAnsi="Times New Roman" w:cs="Times New Roman"/>
          <w:sz w:val="28"/>
          <w:szCs w:val="28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Беклемишев Д.В. Курс аналитической геометрии и линейной алгебры: Рек. М-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вом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РФ в качестве учеб. для вузов/ Беклемишев Д.В.-10-е изд.;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исп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-М.: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физ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-мат.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Лит-ра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2003.-304с.-ISBN5-9221-0147-1;144-80 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970D26" w:rsidRPr="004661D0" w:rsidRDefault="006C1379">
      <w:pPr>
        <w:widowControl w:val="0"/>
        <w:numPr>
          <w:ilvl w:val="0"/>
          <w:numId w:val="5"/>
        </w:numPr>
        <w:tabs>
          <w:tab w:val="clear" w:pos="720"/>
          <w:tab w:val="num" w:pos="676"/>
        </w:tabs>
        <w:overflowPunct w:val="0"/>
        <w:autoSpaceDE w:val="0"/>
        <w:autoSpaceDN w:val="0"/>
        <w:adjustRightInd w:val="0"/>
        <w:spacing w:after="0" w:line="216" w:lineRule="auto"/>
        <w:ind w:left="36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Натансон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И. П. Теория функций вещественной </w:t>
      </w:r>
      <w:proofErr w:type="gram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переменной :</w:t>
      </w:r>
      <w:proofErr w:type="gram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Учеб. для вузов,...математические спец. /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Натансон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Исидор Павлович. - Изд.3-е; </w:t>
      </w: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. - </w:t>
      </w:r>
      <w:proofErr w:type="gramStart"/>
      <w:r w:rsidRPr="004661D0">
        <w:rPr>
          <w:rFonts w:ascii="Times New Roman" w:hAnsi="Times New Roman" w:cs="Times New Roman"/>
          <w:sz w:val="28"/>
          <w:szCs w:val="28"/>
          <w:lang w:val="ru-RU"/>
        </w:rPr>
        <w:t>СПб.:</w:t>
      </w:r>
      <w:proofErr w:type="gram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Лань, 1999. - 560с. - </w:t>
      </w:r>
      <w:r>
        <w:rPr>
          <w:rFonts w:ascii="Times New Roman" w:hAnsi="Times New Roman" w:cs="Times New Roman"/>
          <w:sz w:val="28"/>
          <w:szCs w:val="28"/>
        </w:rPr>
        <w:t>ISBN</w:t>
      </w: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5-8114-0136-</w:t>
      </w:r>
      <w:proofErr w:type="gramStart"/>
      <w:r w:rsidRPr="004661D0">
        <w:rPr>
          <w:rFonts w:ascii="Times New Roman" w:hAnsi="Times New Roman" w:cs="Times New Roman"/>
          <w:sz w:val="28"/>
          <w:szCs w:val="28"/>
          <w:lang w:val="ru-RU"/>
        </w:rPr>
        <w:t>1 :</w:t>
      </w:r>
      <w:proofErr w:type="gram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70-00.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Default="006C137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5)Фихтенгольц, Г.М. Курс дифференциального и интегрального исчисления. </w:t>
      </w:r>
      <w:r>
        <w:rPr>
          <w:rFonts w:ascii="Times New Roman" w:hAnsi="Times New Roman" w:cs="Times New Roman"/>
          <w:sz w:val="28"/>
          <w:szCs w:val="28"/>
        </w:rPr>
        <w:t xml:space="preserve">Т.1 / Г.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Фихтенгольц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- 1969. - 6-37. 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970D26" w:rsidRPr="004661D0" w:rsidRDefault="006C1379">
      <w:pPr>
        <w:widowControl w:val="0"/>
        <w:numPr>
          <w:ilvl w:val="0"/>
          <w:numId w:val="6"/>
        </w:numPr>
        <w:tabs>
          <w:tab w:val="clear" w:pos="720"/>
          <w:tab w:val="num" w:pos="691"/>
        </w:tabs>
        <w:overflowPunct w:val="0"/>
        <w:autoSpaceDE w:val="0"/>
        <w:autoSpaceDN w:val="0"/>
        <w:adjustRightInd w:val="0"/>
        <w:spacing w:after="0" w:line="228" w:lineRule="auto"/>
        <w:ind w:left="36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Фихтенгольц Г. М</w:t>
      </w:r>
      <w:r w:rsidRP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Основы математического анализа. Т.2: Рек. М-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вом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РФ в качестве учеб. для вузов / Фихтенгольц Григорий Михайлович. - 7-е изд. - М. :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Физматлит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, 2002. - 440 с. - </w:t>
      </w:r>
      <w:r>
        <w:rPr>
          <w:rFonts w:ascii="Times New Roman" w:hAnsi="Times New Roman" w:cs="Times New Roman"/>
          <w:sz w:val="28"/>
          <w:szCs w:val="28"/>
        </w:rPr>
        <w:t>ISBN</w:t>
      </w: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5-9221-0197-8 : 64-24. - 58-00. </w:t>
      </w:r>
    </w:p>
    <w:p w:rsidR="00970D26" w:rsidRDefault="006C1379">
      <w:pPr>
        <w:widowControl w:val="0"/>
        <w:numPr>
          <w:ilvl w:val="0"/>
          <w:numId w:val="6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39" w:lineRule="auto"/>
        <w:ind w:left="660" w:hanging="2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Бухштаб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А.А. Теория чисел.- </w:t>
      </w:r>
      <w:r>
        <w:rPr>
          <w:rFonts w:ascii="Times New Roman" w:hAnsi="Times New Roman" w:cs="Times New Roman"/>
          <w:sz w:val="28"/>
          <w:szCs w:val="28"/>
        </w:rPr>
        <w:t xml:space="preserve">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1966. 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970D26" w:rsidRPr="004661D0" w:rsidRDefault="006C1379">
      <w:pPr>
        <w:widowControl w:val="0"/>
        <w:numPr>
          <w:ilvl w:val="0"/>
          <w:numId w:val="6"/>
        </w:numPr>
        <w:tabs>
          <w:tab w:val="clear" w:pos="720"/>
          <w:tab w:val="num" w:pos="686"/>
        </w:tabs>
        <w:overflowPunct w:val="0"/>
        <w:autoSpaceDE w:val="0"/>
        <w:autoSpaceDN w:val="0"/>
        <w:adjustRightInd w:val="0"/>
        <w:spacing w:after="0" w:line="215" w:lineRule="auto"/>
        <w:ind w:left="360" w:firstLine="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Атанасян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Л.С.Геометрия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: В 2 ч. Ч2: Учеб.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пособ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пед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. Институтов./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Л.С.Атанасян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В.Т.Базылев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.- М.: Просвещение, 1987.-352с.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Pr="004661D0" w:rsidRDefault="006C137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Курош,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А.Г.Курс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высшей алгебры: / А. Г. Курош. - 16 изд.. - </w:t>
      </w:r>
      <w:proofErr w:type="gramStart"/>
      <w:r w:rsidRPr="004661D0">
        <w:rPr>
          <w:rFonts w:ascii="Times New Roman" w:hAnsi="Times New Roman" w:cs="Times New Roman"/>
          <w:sz w:val="28"/>
          <w:szCs w:val="28"/>
          <w:lang w:val="ru-RU"/>
        </w:rPr>
        <w:t>СПб.-</w:t>
      </w:r>
      <w:proofErr w:type="gramEnd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2007.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661D0" w:rsidRDefault="004661D0">
      <w:pPr>
        <w:widowControl w:val="0"/>
        <w:autoSpaceDE w:val="0"/>
        <w:autoSpaceDN w:val="0"/>
        <w:adjustRightInd w:val="0"/>
        <w:spacing w:after="0" w:line="239" w:lineRule="auto"/>
        <w:ind w:left="22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70D26" w:rsidRPr="004661D0" w:rsidRDefault="006C1379">
      <w:pPr>
        <w:widowControl w:val="0"/>
        <w:autoSpaceDE w:val="0"/>
        <w:autoSpaceDN w:val="0"/>
        <w:adjustRightInd w:val="0"/>
        <w:spacing w:after="0" w:line="239" w:lineRule="auto"/>
        <w:ind w:left="2240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Перечень вопросов для собеседования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34569" w:rsidRDefault="00F34569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970D26" w:rsidRPr="004661D0" w:rsidRDefault="006C1379">
      <w:pPr>
        <w:widowControl w:val="0"/>
        <w:autoSpaceDE w:val="0"/>
        <w:autoSpaceDN w:val="0"/>
        <w:adjustRightInd w:val="0"/>
        <w:spacing w:after="0" w:line="239" w:lineRule="auto"/>
        <w:ind w:left="3260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Математический анализ</w:t>
      </w:r>
    </w:p>
    <w:p w:rsidR="00970D26" w:rsidRPr="00F34569" w:rsidRDefault="006C1379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4569">
        <w:rPr>
          <w:rFonts w:ascii="Times New Roman" w:hAnsi="Times New Roman" w:cs="Times New Roman"/>
          <w:sz w:val="28"/>
          <w:szCs w:val="28"/>
          <w:lang w:val="ru-RU"/>
        </w:rPr>
        <w:t>1.  Множества, алгебра множеств.</w:t>
      </w:r>
    </w:p>
    <w:p w:rsidR="00970D26" w:rsidRPr="004661D0" w:rsidRDefault="006C1379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8" w:lineRule="auto"/>
        <w:ind w:left="358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5"/>
      <w:bookmarkEnd w:id="2"/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Числовые последовательности и ряды. Предел последовательности и сумма ряда. Сходимость числовых последовательностей и рядов. Необходимые признаки, достаточные признаки, необходимый и достаточный признаки сходимости последовательностей и рядов.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Pr="004661D0" w:rsidRDefault="006C1379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3" w:lineRule="auto"/>
        <w:ind w:left="358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Отображения множеств. Функции действительного и мнимого аргументов. Предел и непрерывность функции в точке. Свойства функций непрерывных на отрезке и в замкнутой ограниченной области.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Default="006C1379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3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Производная функции действительного и мнимого аргументов. Дифференцируемость функции и связь с непрерывностью.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дифференцируемости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970D26" w:rsidRPr="004661D0" w:rsidRDefault="006C1379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3" w:lineRule="auto"/>
        <w:ind w:left="358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Свойства дифференцируемых функций. Условия постоянства и монотонности. Экстремум. Необходимое, достаточное условия максимума и минимума. Наибольшее и наименьшее значения функции.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Pr="004661D0" w:rsidRDefault="006C1379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3" w:lineRule="auto"/>
        <w:ind w:left="358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Интеграл, его свойства. Интегрируемость непрерывной функции. Вычисление определенного интеграла. Приложения определенных интегралов к вычислению площадей, объемов и длин дуг.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Pr="004661D0" w:rsidRDefault="006C1379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23" w:lineRule="auto"/>
        <w:ind w:left="358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Функциональные последовательности и ряды. Виды их сходимости. Степенные ряды, интервал сходимости. Равномерная сходимость и непрерывность суммы степенного ряда.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Pr="004661D0" w:rsidRDefault="006C1379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16" w:lineRule="auto"/>
        <w:ind w:left="358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Представление функций степенным рядом. Условия представления. Представления основных элементарных функций степенными рядами.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Default="006C1379">
      <w:pPr>
        <w:widowControl w:val="0"/>
        <w:numPr>
          <w:ilvl w:val="0"/>
          <w:numId w:val="7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191" w:lineRule="auto"/>
        <w:ind w:left="358" w:hanging="358"/>
        <w:jc w:val="both"/>
        <w:rPr>
          <w:rFonts w:ascii="Times New Roman" w:hAnsi="Times New Roman" w:cs="Times New Roman"/>
          <w:sz w:val="28"/>
          <w:szCs w:val="28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Дифференциальные уравнения 1</w:t>
      </w:r>
      <w:r w:rsidRPr="004661D0">
        <w:rPr>
          <w:rFonts w:ascii="Times New Roman" w:hAnsi="Times New Roman" w:cs="Times New Roman"/>
          <w:sz w:val="36"/>
          <w:szCs w:val="36"/>
          <w:vertAlign w:val="superscript"/>
          <w:lang w:val="ru-RU"/>
        </w:rPr>
        <w:t>го</w:t>
      </w: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и 2</w:t>
      </w:r>
      <w:r w:rsidRPr="004661D0">
        <w:rPr>
          <w:rFonts w:ascii="Times New Roman" w:hAnsi="Times New Roman" w:cs="Times New Roman"/>
          <w:sz w:val="36"/>
          <w:szCs w:val="36"/>
          <w:vertAlign w:val="superscript"/>
          <w:lang w:val="ru-RU"/>
        </w:rPr>
        <w:t>го</w:t>
      </w: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порядков. Задача Коши для уравнений 1</w:t>
      </w:r>
      <w:r w:rsidRPr="004661D0">
        <w:rPr>
          <w:rFonts w:ascii="Times New Roman" w:hAnsi="Times New Roman" w:cs="Times New Roman"/>
          <w:sz w:val="36"/>
          <w:szCs w:val="36"/>
          <w:vertAlign w:val="superscript"/>
          <w:lang w:val="ru-RU"/>
        </w:rPr>
        <w:t>го</w:t>
      </w: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порядка. Линейные уравнения 1</w:t>
      </w:r>
      <w:r w:rsidRPr="004661D0">
        <w:rPr>
          <w:rFonts w:ascii="Times New Roman" w:hAnsi="Times New Roman" w:cs="Times New Roman"/>
          <w:sz w:val="36"/>
          <w:szCs w:val="36"/>
          <w:vertAlign w:val="superscript"/>
          <w:lang w:val="ru-RU"/>
        </w:rPr>
        <w:t>го</w:t>
      </w: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и 2</w:t>
      </w:r>
      <w:r w:rsidRPr="004661D0">
        <w:rPr>
          <w:rFonts w:ascii="Times New Roman" w:hAnsi="Times New Roman" w:cs="Times New Roman"/>
          <w:sz w:val="36"/>
          <w:szCs w:val="36"/>
          <w:vertAlign w:val="superscript"/>
          <w:lang w:val="ru-RU"/>
        </w:rPr>
        <w:t>го</w:t>
      </w: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порядков. Линейные уравнения 2</w:t>
      </w:r>
      <w:r w:rsidRPr="004661D0">
        <w:rPr>
          <w:rFonts w:ascii="Times New Roman" w:hAnsi="Times New Roman" w:cs="Times New Roman"/>
          <w:sz w:val="36"/>
          <w:szCs w:val="36"/>
          <w:vertAlign w:val="superscript"/>
          <w:lang w:val="ru-RU"/>
        </w:rPr>
        <w:t>го</w:t>
      </w: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 порядка с постоянными коэффициентами.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D26" w:rsidRDefault="004661D0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-695325</wp:posOffset>
                </wp:positionV>
                <wp:extent cx="20002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8573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-54.75pt" to="240.05pt,-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1TEAIAACc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-695325</wp:posOffset>
                </wp:positionV>
                <wp:extent cx="19939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3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BA98E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pt,-54.75pt" to="278.9pt,-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8uEQIAACcEAAAOAAAAZHJzL2Uyb0RvYy54bWysU8GO2jAQvVfqP1i+QxJgKY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-491490</wp:posOffset>
                </wp:positionV>
                <wp:extent cx="14795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28BE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5pt,-38.7pt" to="104.4pt,-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Fa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-491490</wp:posOffset>
                </wp:positionV>
                <wp:extent cx="14605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F3034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5pt,-38.7pt" to="312pt,-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wv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-491490</wp:posOffset>
                </wp:positionV>
                <wp:extent cx="14605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CCD7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35pt,-38.7pt" to="342.85pt,-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+DEQIAACc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-287020</wp:posOffset>
                </wp:positionV>
                <wp:extent cx="15875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76E41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5pt,-22.6pt" to="105pt,-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Oy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" o:allowincell="f" strokeweight=".16931mm"/>
            </w:pict>
          </mc:Fallback>
        </mc:AlternateContent>
      </w:r>
    </w:p>
    <w:p w:rsidR="00970D26" w:rsidRDefault="006C1379">
      <w:pPr>
        <w:widowControl w:val="0"/>
        <w:autoSpaceDE w:val="0"/>
        <w:autoSpaceDN w:val="0"/>
        <w:adjustRightInd w:val="0"/>
        <w:spacing w:after="0" w:line="240" w:lineRule="auto"/>
        <w:ind w:left="33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Алгебра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чисел</w:t>
      </w:r>
      <w:proofErr w:type="spellEnd"/>
    </w:p>
    <w:p w:rsidR="00970D26" w:rsidRDefault="00970D26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58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10. Векторное пространство. Линейная зависимость и независимость системы векторов. Базис и ранг конечной системы векторов. Критерий совместности системы линейных уравнений. Решение системы линейных уравнений методом последовательного исключения переменных.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58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11. Базис и размерность конечномерного векторного пространства. Подпространства. Линейные многообразия. Изоморфизмы векторных пространств.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358" w:right="46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7"/>
          <w:szCs w:val="27"/>
          <w:lang w:val="ru-RU"/>
        </w:rPr>
        <w:t>12. Алгебраическая замкнутость поля комплексных чисел. Сопряженность мнимых корней полинома с действительными коэффициентами. Неприводимые над полем действительных чисел полиномы.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58" w:right="3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lastRenderedPageBreak/>
        <w:t>13. Простые числа. Бесконечность множества простых чисел. Каноническое разложение составного числа и его единственность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58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14. Полиномы над полем. Наибольший общий делитель двух полиномов и алгоритм Евклида. Разложение полинома в произведение неприводимых множителей.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34569" w:rsidRDefault="006C1379" w:rsidP="00F3456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58" w:right="2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15. Группа и кольцо, примеры и простейшие свойства. Подгруппа и </w:t>
      </w:r>
      <w:proofErr w:type="spellStart"/>
      <w:r w:rsidRPr="004661D0">
        <w:rPr>
          <w:rFonts w:ascii="Times New Roman" w:hAnsi="Times New Roman" w:cs="Times New Roman"/>
          <w:sz w:val="28"/>
          <w:szCs w:val="28"/>
          <w:lang w:val="ru-RU"/>
        </w:rPr>
        <w:t>подкольцо</w:t>
      </w:r>
      <w:proofErr w:type="spellEnd"/>
      <w:r w:rsidRPr="004661D0">
        <w:rPr>
          <w:rFonts w:ascii="Times New Roman" w:hAnsi="Times New Roman" w:cs="Times New Roman"/>
          <w:sz w:val="28"/>
          <w:szCs w:val="28"/>
          <w:lang w:val="ru-RU"/>
        </w:rPr>
        <w:t>. Гомоморфизмы и изоморфизмы групп и колец.</w:t>
      </w:r>
      <w:bookmarkStart w:id="3" w:name="page7"/>
      <w:bookmarkEnd w:id="3"/>
    </w:p>
    <w:p w:rsidR="00F34569" w:rsidRDefault="00F34569" w:rsidP="00F3456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58" w:right="2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345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C1379" w:rsidRPr="004661D0">
        <w:rPr>
          <w:rFonts w:ascii="Times New Roman" w:hAnsi="Times New Roman" w:cs="Times New Roman"/>
          <w:sz w:val="28"/>
          <w:szCs w:val="28"/>
          <w:lang w:val="ru-RU"/>
        </w:rPr>
        <w:t>6. Поле, примеры и простейшие свойства. Поле рациональных чисел. Числовое поле.</w:t>
      </w:r>
    </w:p>
    <w:p w:rsidR="00F34569" w:rsidRDefault="006C1379" w:rsidP="00F3456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58" w:right="2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17. Основные свойства сравнений. Линейные сравнения с одной переменной. Приложение теории сравнений к выводу признаков делимости.</w:t>
      </w:r>
    </w:p>
    <w:p w:rsidR="00970D26" w:rsidRPr="00F34569" w:rsidRDefault="006C1379" w:rsidP="00F3456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58" w:right="20" w:hanging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18. Система натуральных чисел. Принцип математической индукции. Кольцо целых чисел. Теорема о делении с остатком. Наибольший общий делитель и наименьшее общее кратное.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Геометрия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0" w:right="1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19. Векторы. Линейные операции над векторами. Базис. Координаты вектора. Действия над векторами в координатах. Скалярное произведение.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0" w:right="1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20. Векторное и смешанное произведения векторов. Формулы для вычисления в координатах. Примеры решения задач по геометрии.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0" w:right="1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21. Взаимное расположение прямой и плоскости, двух прямых, двух плоскостей (в аналитическом изложении).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80" w:right="1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22. Методика решения задач на построение. Методы решения задач на построение: метод пересечений, метод преобразований, алгебраический метод. Классические задачи, неразрешимые циркулем и линейкой.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80" w:right="1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23. Аксиоматический метод. Обзор аксиоматики школьного курса геометрии (на выбор).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80" w:right="120"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>24. Метод координат на плоскости и в пространстве. Расстояние между точками. Деление отрезка в данном отношении. Уравнения прямой и плоскости.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220" w:right="1040" w:hanging="1825"/>
        <w:rPr>
          <w:rFonts w:ascii="Times New Roman" w:hAnsi="Times New Roman" w:cs="Times New Roman"/>
          <w:sz w:val="24"/>
          <w:szCs w:val="24"/>
          <w:lang w:val="ru-RU"/>
        </w:rPr>
      </w:pPr>
      <w:r w:rsidRPr="004661D0">
        <w:rPr>
          <w:rFonts w:ascii="Times New Roman" w:hAnsi="Times New Roman" w:cs="Times New Roman"/>
          <w:b/>
          <w:bCs/>
          <w:sz w:val="28"/>
          <w:szCs w:val="28"/>
          <w:lang w:val="ru-RU"/>
        </w:rPr>
        <w:t>5. Основные критерии оценивания ответа абитуриента, поступающего в магистратуру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70D26" w:rsidRPr="004661D0" w:rsidRDefault="006C1379">
      <w:pPr>
        <w:widowControl w:val="0"/>
        <w:numPr>
          <w:ilvl w:val="0"/>
          <w:numId w:val="8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15" w:lineRule="auto"/>
        <w:ind w:left="840" w:right="12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Абитуриент владеет понятийным аппаратом, видами и способами его представления.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Pr="004661D0" w:rsidRDefault="006C1379">
      <w:pPr>
        <w:widowControl w:val="0"/>
        <w:numPr>
          <w:ilvl w:val="0"/>
          <w:numId w:val="8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15" w:lineRule="auto"/>
        <w:ind w:left="840" w:right="12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Абитуриент аргументирует ответы, выявляет причинно-следственные связи.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Pr="004661D0" w:rsidRDefault="006C1379">
      <w:pPr>
        <w:widowControl w:val="0"/>
        <w:numPr>
          <w:ilvl w:val="0"/>
          <w:numId w:val="8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23" w:lineRule="auto"/>
        <w:ind w:left="840" w:right="120" w:hanging="3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Абитуриент умеет анализировать математический материал, умеет систематизировать материал, умеет излагать материал в логической последовательности. </w:t>
      </w:r>
    </w:p>
    <w:p w:rsidR="00970D26" w:rsidRPr="004661D0" w:rsidRDefault="00970D2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70D26" w:rsidRDefault="006C1379">
      <w:pPr>
        <w:widowControl w:val="0"/>
        <w:numPr>
          <w:ilvl w:val="0"/>
          <w:numId w:val="8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15" w:lineRule="auto"/>
        <w:ind w:left="840" w:right="120" w:hanging="358"/>
        <w:jc w:val="both"/>
        <w:rPr>
          <w:rFonts w:ascii="Times New Roman" w:hAnsi="Times New Roman" w:cs="Times New Roman"/>
          <w:sz w:val="28"/>
          <w:szCs w:val="28"/>
        </w:rPr>
      </w:pPr>
      <w:r w:rsidRPr="004661D0">
        <w:rPr>
          <w:rFonts w:ascii="Times New Roman" w:hAnsi="Times New Roman" w:cs="Times New Roman"/>
          <w:sz w:val="28"/>
          <w:szCs w:val="28"/>
          <w:lang w:val="ru-RU"/>
        </w:rPr>
        <w:t xml:space="preserve">Абитуриент умеет применять теоретический материал при решении практических задач.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эрудированности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испытуемого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70D26" w:rsidRDefault="00970D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34569" w:rsidRDefault="00F345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F34569" w:rsidRDefault="00F345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70D26" w:rsidRDefault="00970D26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8"/>
          <w:szCs w:val="28"/>
        </w:rPr>
      </w:pPr>
    </w:p>
    <w:p w:rsidR="00970D26" w:rsidRDefault="006C1379">
      <w:pPr>
        <w:widowControl w:val="0"/>
        <w:numPr>
          <w:ilvl w:val="1"/>
          <w:numId w:val="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1520" w:hanging="3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Соотношение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критериев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оценивания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ответа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абитуриента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0D26" w:rsidRDefault="00970D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70D26" w:rsidRDefault="006C1379">
      <w:pPr>
        <w:widowControl w:val="0"/>
        <w:numPr>
          <w:ilvl w:val="2"/>
          <w:numId w:val="8"/>
        </w:numPr>
        <w:tabs>
          <w:tab w:val="clear" w:pos="2160"/>
          <w:tab w:val="num" w:pos="4340"/>
        </w:tabs>
        <w:overflowPunct w:val="0"/>
        <w:autoSpaceDE w:val="0"/>
        <w:autoSpaceDN w:val="0"/>
        <w:adjustRightInd w:val="0"/>
        <w:spacing w:after="0" w:line="239" w:lineRule="auto"/>
        <w:ind w:left="4340" w:hanging="2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уровня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знаний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4"/>
        <w:gridCol w:w="6612"/>
        <w:gridCol w:w="1515"/>
      </w:tblGrid>
      <w:tr w:rsidR="00F34569" w:rsidTr="00F34569">
        <w:tc>
          <w:tcPr>
            <w:tcW w:w="1463" w:type="dxa"/>
            <w:vAlign w:val="bottom"/>
          </w:tcPr>
          <w:p w:rsidR="00F34569" w:rsidRDefault="00F34569" w:rsidP="00F34569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6612" w:type="dxa"/>
            <w:vAlign w:val="bottom"/>
          </w:tcPr>
          <w:p w:rsidR="00F34569" w:rsidRDefault="00F34569" w:rsidP="00F3456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подуровни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515" w:type="dxa"/>
            <w:vAlign w:val="bottom"/>
          </w:tcPr>
          <w:p w:rsidR="00F34569" w:rsidRPr="00F34569" w:rsidRDefault="00F34569" w:rsidP="00F34569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Бал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л</w:t>
            </w:r>
          </w:p>
        </w:tc>
      </w:tr>
      <w:tr w:rsidR="00F34569" w:rsidRPr="00F34569" w:rsidTr="00F34569">
        <w:tc>
          <w:tcPr>
            <w:tcW w:w="1463" w:type="dxa"/>
            <w:vAlign w:val="center"/>
          </w:tcPr>
          <w:p w:rsidR="00F34569" w:rsidRPr="00F34569" w:rsidRDefault="00F34569" w:rsidP="00F34569">
            <w:pPr>
              <w:widowControl w:val="0"/>
              <w:autoSpaceDE w:val="0"/>
              <w:autoSpaceDN w:val="0"/>
              <w:adjustRightInd w:val="0"/>
              <w:spacing w:line="30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12" w:type="dxa"/>
            <w:vAlign w:val="center"/>
          </w:tcPr>
          <w:p w:rsid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Абитуриент владеет понятийным аппаратом,</w:t>
            </w:r>
          </w:p>
          <w:p w:rsidR="00F34569" w:rsidRP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661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видами и способами его представления.</w:t>
            </w:r>
          </w:p>
        </w:tc>
        <w:tc>
          <w:tcPr>
            <w:tcW w:w="1515" w:type="dxa"/>
            <w:vAlign w:val="center"/>
          </w:tcPr>
          <w:p w:rsidR="00F34569" w:rsidRP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25</w:t>
            </w:r>
          </w:p>
        </w:tc>
      </w:tr>
      <w:tr w:rsidR="00F34569" w:rsidRPr="00F34569" w:rsidTr="00F34569">
        <w:tc>
          <w:tcPr>
            <w:tcW w:w="1463" w:type="dxa"/>
            <w:vAlign w:val="center"/>
          </w:tcPr>
          <w:p w:rsidR="00F34569" w:rsidRDefault="00F34569" w:rsidP="00F34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2</w:t>
            </w:r>
          </w:p>
        </w:tc>
        <w:tc>
          <w:tcPr>
            <w:tcW w:w="6612" w:type="dxa"/>
            <w:vAlign w:val="center"/>
          </w:tcPr>
          <w:p w:rsidR="00EA1C63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Абитуриент аргументирует ответы, </w:t>
            </w:r>
          </w:p>
          <w:p w:rsidR="00F34569" w:rsidRP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34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выявляет причинно-следственные связи.</w:t>
            </w:r>
          </w:p>
        </w:tc>
        <w:tc>
          <w:tcPr>
            <w:tcW w:w="1515" w:type="dxa"/>
            <w:vAlign w:val="center"/>
          </w:tcPr>
          <w:p w:rsid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</w:t>
            </w:r>
          </w:p>
          <w:p w:rsidR="00F34569" w:rsidRP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15</w:t>
            </w:r>
          </w:p>
        </w:tc>
      </w:tr>
      <w:tr w:rsidR="00F34569" w:rsidRPr="00F34569" w:rsidTr="00F34569">
        <w:tc>
          <w:tcPr>
            <w:tcW w:w="1463" w:type="dxa"/>
            <w:vAlign w:val="center"/>
          </w:tcPr>
          <w:p w:rsidR="00F34569" w:rsidRDefault="00F34569" w:rsidP="00F34569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12" w:type="dxa"/>
            <w:vAlign w:val="center"/>
          </w:tcPr>
          <w:p w:rsidR="00EA1C63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Абитуриент умеет анализировать математический материал, умеет систематизировать материал,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34569" w:rsidRP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умеет </w:t>
            </w:r>
            <w:r w:rsidRPr="00F345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излагать материал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логической последовательности</w:t>
            </w:r>
          </w:p>
        </w:tc>
        <w:tc>
          <w:tcPr>
            <w:tcW w:w="1515" w:type="dxa"/>
            <w:vAlign w:val="center"/>
          </w:tcPr>
          <w:p w:rsid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</w:t>
            </w:r>
          </w:p>
          <w:p w:rsid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</w:t>
            </w:r>
          </w:p>
          <w:p w:rsidR="00EA1C63" w:rsidRDefault="00EA1C63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F34569" w:rsidRP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</w:t>
            </w:r>
          </w:p>
        </w:tc>
      </w:tr>
      <w:tr w:rsidR="00F34569" w:rsidRPr="00F34569" w:rsidTr="00F34569">
        <w:tc>
          <w:tcPr>
            <w:tcW w:w="1463" w:type="dxa"/>
            <w:vAlign w:val="center"/>
          </w:tcPr>
          <w:p w:rsidR="00F34569" w:rsidRP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3456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   4</w:t>
            </w:r>
          </w:p>
        </w:tc>
        <w:tc>
          <w:tcPr>
            <w:tcW w:w="6612" w:type="dxa"/>
            <w:vAlign w:val="center"/>
          </w:tcPr>
          <w:p w:rsid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3456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Абитуриент умеет применять теоретический материал при решении практических задач. </w:t>
            </w:r>
          </w:p>
          <w:p w:rsidR="00F34569" w:rsidRP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3456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Степень эрудированности испытуемого</w:t>
            </w:r>
          </w:p>
        </w:tc>
        <w:tc>
          <w:tcPr>
            <w:tcW w:w="1515" w:type="dxa"/>
            <w:vAlign w:val="center"/>
          </w:tcPr>
          <w:p w:rsid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15</w:t>
            </w:r>
          </w:p>
          <w:p w:rsid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F34569" w:rsidRPr="00F34569" w:rsidRDefault="00F34569" w:rsidP="00F34569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</w:t>
            </w:r>
          </w:p>
        </w:tc>
      </w:tr>
    </w:tbl>
    <w:p w:rsidR="00970D26" w:rsidRDefault="00970D26" w:rsidP="00F345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</w:p>
    <w:sectPr w:rsidR="00970D26">
      <w:pgSz w:w="11906" w:h="16838"/>
      <w:pgMar w:top="1112" w:right="720" w:bottom="1440" w:left="1580" w:header="720" w:footer="720" w:gutter="0"/>
      <w:cols w:space="720" w:equalWidth="0">
        <w:col w:w="9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E87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00000F3E"/>
    <w:lvl w:ilvl="0" w:tplc="00000099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05E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40D"/>
    <w:multiLevelType w:val="hybridMultilevel"/>
    <w:tmpl w:val="0000491C"/>
    <w:lvl w:ilvl="0" w:tplc="00004D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AE1"/>
    <w:multiLevelType w:val="hybridMultilevel"/>
    <w:tmpl w:val="00003D6C"/>
    <w:lvl w:ilvl="0" w:tplc="00002CD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B3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D12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00005F90"/>
    <w:lvl w:ilvl="0" w:tplc="00001649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1EB">
      <w:start w:val="1"/>
      <w:numFmt w:val="bullet"/>
      <w:lvlText w:val="к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79"/>
    <w:rsid w:val="00010905"/>
    <w:rsid w:val="000D30CE"/>
    <w:rsid w:val="003B59A8"/>
    <w:rsid w:val="004661D0"/>
    <w:rsid w:val="006C1379"/>
    <w:rsid w:val="00746F0A"/>
    <w:rsid w:val="00970D26"/>
    <w:rsid w:val="00C5016D"/>
    <w:rsid w:val="00EA1C63"/>
    <w:rsid w:val="00F05FC8"/>
    <w:rsid w:val="00F3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8D3DA1-6DC4-49BF-BDFE-B34E1798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746F0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2015-09-11T09:08:00Z</dcterms:created>
  <dcterms:modified xsi:type="dcterms:W3CDTF">2019-09-30T11:56:00Z</dcterms:modified>
</cp:coreProperties>
</file>