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66" w:rsidRDefault="00895866" w:rsidP="00895866">
      <w:pPr>
        <w:pStyle w:val="a3"/>
        <w:snapToGrid w:val="0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95866" w:rsidRDefault="00895866" w:rsidP="00895866">
      <w:pPr>
        <w:pStyle w:val="a3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Учёным советом университета</w:t>
      </w:r>
    </w:p>
    <w:p w:rsidR="00895866" w:rsidRDefault="00895866" w:rsidP="00895866">
      <w:pPr>
        <w:pStyle w:val="a3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«Астраханский</w:t>
      </w:r>
    </w:p>
    <w:p w:rsidR="00895866" w:rsidRDefault="00895866" w:rsidP="00895866">
      <w:pPr>
        <w:pStyle w:val="a3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университет»</w:t>
      </w:r>
    </w:p>
    <w:p w:rsidR="00895866" w:rsidRDefault="00895866" w:rsidP="00895866">
      <w:pPr>
        <w:pStyle w:val="a3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2018 года, протокол № 2</w:t>
      </w:r>
    </w:p>
    <w:p w:rsidR="00B31EDB" w:rsidRPr="00B1183E" w:rsidRDefault="00B31EDB" w:rsidP="00B31EDB">
      <w:pPr>
        <w:pStyle w:val="a3"/>
        <w:ind w:left="3540"/>
        <w:jc w:val="center"/>
        <w:rPr>
          <w:sz w:val="28"/>
          <w:szCs w:val="28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ind w:left="4962" w:firstLine="708"/>
        <w:jc w:val="righ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6BC7" w:rsidRPr="000A6BC7" w:rsidRDefault="000A6BC7" w:rsidP="000A6BC7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B31EDB" w:rsidRDefault="000A6BC7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31EDB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ПРОГРАММА ВСТУПИТЕЛЬНОГО ИСПЫТАНИЯ ПО МЕНЕДЖМЕНТУ </w:t>
      </w:r>
    </w:p>
    <w:p w:rsidR="000A6BC7" w:rsidRPr="00B31EDB" w:rsidRDefault="000A6BC7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31EDB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для поступающих по направлению подготовки магистров </w:t>
      </w:r>
    </w:p>
    <w:p w:rsidR="000A6BC7" w:rsidRPr="00B31EDB" w:rsidRDefault="000A6BC7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:rsidR="000A6BC7" w:rsidRPr="00B31EDB" w:rsidRDefault="000A6BC7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31EDB">
        <w:rPr>
          <w:rFonts w:ascii="Times New Roman" w:hAnsi="Times New Roman" w:cs="Times New Roman"/>
          <w:b/>
          <w:bCs/>
          <w:spacing w:val="4"/>
          <w:sz w:val="24"/>
          <w:szCs w:val="24"/>
        </w:rPr>
        <w:t>38.04.02 МЕНЕДЖМЕНТ</w:t>
      </w:r>
    </w:p>
    <w:p w:rsidR="000A6BC7" w:rsidRPr="00B31EDB" w:rsidRDefault="00377FC5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Направленность/профиль - </w:t>
      </w:r>
      <w:bookmarkStart w:id="0" w:name="_GoBack"/>
      <w:bookmarkEnd w:id="0"/>
      <w:r w:rsidR="000A6BC7" w:rsidRPr="00B31EDB">
        <w:rPr>
          <w:rFonts w:ascii="Times New Roman" w:hAnsi="Times New Roman" w:cs="Times New Roman"/>
          <w:b/>
          <w:bCs/>
          <w:spacing w:val="4"/>
          <w:sz w:val="24"/>
          <w:szCs w:val="24"/>
        </w:rPr>
        <w:t>Межкультурный менеджмент</w:t>
      </w:r>
    </w:p>
    <w:p w:rsidR="000A6BC7" w:rsidRPr="00B31EDB" w:rsidRDefault="000A6BC7" w:rsidP="000A6BC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31EDB">
        <w:rPr>
          <w:rFonts w:ascii="Times New Roman" w:hAnsi="Times New Roman" w:cs="Times New Roman"/>
          <w:b/>
          <w:bCs/>
          <w:spacing w:val="4"/>
          <w:sz w:val="24"/>
          <w:szCs w:val="24"/>
        </w:rPr>
        <w:t>в 2019 году</w:t>
      </w: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A6BC7" w:rsidRPr="000A6BC7" w:rsidRDefault="000A6BC7" w:rsidP="000A6BC7">
      <w:pPr>
        <w:shd w:val="clear" w:color="auto" w:fill="FFFFFF"/>
        <w:tabs>
          <w:tab w:val="left" w:pos="6285"/>
        </w:tabs>
        <w:suppressAutoHyphens/>
        <w:spacing w:before="280" w:after="0" w:line="240" w:lineRule="auto"/>
        <w:ind w:left="11" w:right="-17" w:hanging="1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A6BC7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0A6BC7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</w:p>
    <w:p w:rsidR="000A6BC7" w:rsidRPr="000A6BC7" w:rsidRDefault="000A6BC7" w:rsidP="000A6BC7">
      <w:pPr>
        <w:shd w:val="clear" w:color="auto" w:fill="FFFFFF"/>
        <w:tabs>
          <w:tab w:val="left" w:pos="6285"/>
        </w:tabs>
        <w:suppressAutoHyphens/>
        <w:spacing w:before="280" w:after="0" w:line="240" w:lineRule="auto"/>
        <w:ind w:left="11" w:right="-17" w:hanging="1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A6BC7" w:rsidRPr="000A6BC7" w:rsidRDefault="000A6BC7" w:rsidP="000A6BC7">
      <w:pPr>
        <w:shd w:val="clear" w:color="auto" w:fill="FFFFFF"/>
        <w:suppressAutoHyphens/>
        <w:spacing w:before="280" w:after="0" w:line="240" w:lineRule="auto"/>
        <w:ind w:left="11" w:right="-17"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BC7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Астрахань –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0A6BC7" w:rsidRPr="000A6BC7" w:rsidRDefault="000A6BC7" w:rsidP="000A6BC7">
      <w:p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B31E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6BC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Программа рассмотрена на заседании кафедры менеджмента  «2</w:t>
      </w:r>
      <w:r w:rsidR="00DB7E2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0A6BC7">
        <w:rPr>
          <w:rFonts w:ascii="Times New Roman" w:eastAsia="Times New Roman" w:hAnsi="Times New Roman" w:cs="Times New Roman"/>
          <w:sz w:val="24"/>
          <w:szCs w:val="24"/>
          <w:lang w:eastAsia="ar-SA"/>
        </w:rPr>
        <w:t>» августа 201</w:t>
      </w:r>
      <w:r w:rsidR="00DB7E2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A6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:rsidR="000A6BC7" w:rsidRPr="00E171F2" w:rsidRDefault="000A6BC7" w:rsidP="00B31E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(протокол № 01)</w:t>
      </w:r>
    </w:p>
    <w:p w:rsidR="000A6BC7" w:rsidRPr="00E171F2" w:rsidRDefault="000A6BC7" w:rsidP="00B31E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E171F2" w:rsidRDefault="000A6BC7" w:rsidP="00B31E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утверждена на Совете факультета бизнеса и экономики «</w:t>
      </w:r>
      <w:r w:rsidR="00E171F2"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DB7E23"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DB7E23"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(протокол №</w:t>
      </w:r>
      <w:r w:rsidR="00E171F2"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A6BC7" w:rsidRPr="00E171F2" w:rsidRDefault="000A6BC7" w:rsidP="000A6B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B31EDB" w:rsidRDefault="000A6BC7" w:rsidP="00B31EDB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71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Назначение вступительного испытания</w:t>
      </w:r>
      <w:r w:rsidRPr="00E171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Pr="00E171F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измерение уровня подготовки по менеджменту</w:t>
      </w: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абитуриентов, поступающих в АГУ на направленность</w:t>
      </w:r>
      <w:r w:rsidR="00DB7E23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«Межкультурный менеджмент» </w:t>
      </w: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направлению </w:t>
      </w: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«</w:t>
      </w:r>
      <w:r w:rsidR="00DB7E23"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Менеджмент</w:t>
      </w: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».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Особенности проведения вступительного испытания: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 форма вступительного испытания — собеседование.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2.2. продолжительность вступительного испытания — время на подготовку — 30 минут, время на ответ — 10 минут.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2.3. система оценивания — 100 балльная.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2.4. решение о выставленной оценке принимается простым голосованием, сразу после ответа абитуриента.</w:t>
      </w:r>
    </w:p>
    <w:p w:rsidR="000A6BC7" w:rsidRPr="00B31EDB" w:rsidRDefault="000A6BC7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B31EDB" w:rsidRDefault="000A6BC7" w:rsidP="00B31ED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Литература, рекомендуемая для подготовки к вступительному испытанию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3.1.  Основная литература</w:t>
      </w:r>
    </w:p>
    <w:p w:rsidR="00DB7E23" w:rsidRPr="00B31EDB" w:rsidRDefault="000A6BC7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DB7E23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Акмаева Р.И. Епифанова Н.Ш., Лунев А.П. Менеджмент. Учебник. – СПб.: Изд-во Политехг. Ун-та, 2016. -390 с.</w:t>
      </w:r>
    </w:p>
    <w:p w:rsidR="00DB7E23" w:rsidRPr="00B31EDB" w:rsidRDefault="00DB7E23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2. Акмаева Р.И. Популярные этюды о менеджменте 21 века. Астрахань. Издательство «Астраханский университет», 2018. – 162 с.</w:t>
      </w:r>
    </w:p>
    <w:p w:rsidR="000D1E22" w:rsidRPr="00B31EDB" w:rsidRDefault="00DB7E23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0D1E22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Маслов В.И. Стратегическое управление персоналом в условиях эффективной организационной культуры: Учебник. – М.: Издательство «Финпресс», 2004. -288 с.</w:t>
      </w:r>
    </w:p>
    <w:p w:rsidR="000D1E22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4. Мясоедов С.П. Основы кросс-культурного менеджмента: Как вести бизнес с представителями других стран и культур. – М.: Дело, 2003.о</w:t>
      </w:r>
    </w:p>
    <w:p w:rsidR="00DB7E23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 w:rsidR="00DB7E23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Сенге П.  Пятая дисциплина:Искуство и практика самообучающейся организации: пер. с англ. – М.: ЗАО «Олимп-Бизнес», 1999. – 408 с.</w:t>
      </w:r>
    </w:p>
    <w:p w:rsidR="00DB7E23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DB7E23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Спир С. Догнать зайца: как лидеры рынка выигрывают в конкурентной борьбе и как великие компании могут их настичь. – М.: Институт комплексных  исследований, 2010. – 288 с.</w:t>
      </w:r>
    </w:p>
    <w:p w:rsidR="00DB7E23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DB7E23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. Сравнительный менеджмент / Под ред. С.Э. Пивоварова. – СПб.: Питер, 2006. -308 с.</w:t>
      </w:r>
    </w:p>
    <w:p w:rsidR="000A6BC7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31ED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="000A6BC7" w:rsidRPr="00B31EDB">
        <w:rPr>
          <w:rFonts w:ascii="Times New Roman" w:eastAsia="MS Mincho" w:hAnsi="Times New Roman" w:cs="Times New Roman"/>
          <w:sz w:val="24"/>
          <w:szCs w:val="24"/>
          <w:lang w:eastAsia="ja-JP"/>
        </w:rPr>
        <w:t>. Кибанов А.Я. Управление персоналом организации: стратегия, маркетинг, интернационализация: Учебное пособие / А.Я. Кибанов, И.Б. Дуракова. - М.: НИЦ ИНФРА-М, 2013. - 301 c.</w:t>
      </w:r>
    </w:p>
    <w:p w:rsidR="000A6BC7" w:rsidRPr="00B31EDB" w:rsidRDefault="000D1E22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31EDB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="000A6BC7" w:rsidRPr="00B31EDB">
        <w:rPr>
          <w:rFonts w:ascii="Times New Roman" w:eastAsia="MS Mincho" w:hAnsi="Times New Roman" w:cs="Times New Roman"/>
          <w:sz w:val="24"/>
          <w:szCs w:val="24"/>
          <w:lang w:eastAsia="ja-JP"/>
        </w:rPr>
        <w:t>. Яхонтова Е.С. Стратегическое управление персоналом: Учебное пособие / Е.С. Яхонтова. - М.: ИД Дело РАНХиГС, 2013. - 384 c.</w:t>
      </w:r>
    </w:p>
    <w:p w:rsidR="000A6BC7" w:rsidRPr="00B31EDB" w:rsidRDefault="000A6BC7" w:rsidP="00B31EDB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3.2. Информационные ресурсы сети Интернет</w:t>
      </w:r>
    </w:p>
    <w:p w:rsidR="000A6BC7" w:rsidRPr="00B31EDB" w:rsidRDefault="00377FC5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hyperlink r:id="rId5" w:history="1"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www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ecsocman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edu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ru</w:t>
        </w:r>
      </w:hyperlink>
    </w:p>
    <w:p w:rsidR="000A6BC7" w:rsidRPr="00B31EDB" w:rsidRDefault="000A6BC7" w:rsidP="00B31EDB">
      <w:pPr>
        <w:keepNext/>
        <w:tabs>
          <w:tab w:val="num" w:pos="720"/>
        </w:tabs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Образовательный портал по экономике, социологии и менеджменту</w:t>
      </w:r>
    </w:p>
    <w:p w:rsidR="000A6BC7" w:rsidRPr="00B31EDB" w:rsidRDefault="000A6BC7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Крупнейший российский проект по объединению как российских, так и зарубежных ресурсов по всем сферам управления. На данном портале имеются более 6 тыс. ссылок</w:t>
      </w:r>
      <w:r w:rsidR="000D1E22"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на российские, так и зарубежные ресурсы для студентов, преподавателей и практикующих менеджеров.</w:t>
      </w:r>
    </w:p>
    <w:p w:rsidR="000A6BC7" w:rsidRPr="00B31EDB" w:rsidRDefault="00377FC5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hyperlink r:id="rId6" w:history="1"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www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aup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ru</w:t>
        </w:r>
      </w:hyperlink>
    </w:p>
    <w:p w:rsidR="000A6BC7" w:rsidRPr="00B31EDB" w:rsidRDefault="000A6BC7" w:rsidP="00B31EDB">
      <w:pPr>
        <w:keepNext/>
        <w:tabs>
          <w:tab w:val="left" w:pos="708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Административно-управленческий портал</w:t>
      </w:r>
    </w:p>
    <w:p w:rsidR="000A6BC7" w:rsidRPr="00B31EDB" w:rsidRDefault="000A6BC7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Помимо книг и статей по экономике, маркетингу и менеджменту на этом сайте можно найти нормативные документы, а также примеры бизнес-планов и других видов </w:t>
      </w: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документации, необходимой для компании. Сайт содержит множество ссылок на страницы компаний, производящих маркетинговые исследования (в т.ч. примеры исследований).</w:t>
      </w:r>
    </w:p>
    <w:p w:rsidR="000A6BC7" w:rsidRPr="00B31EDB" w:rsidRDefault="00377FC5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hyperlink r:id="rId7" w:history="1"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www.cfin.ru</w:t>
        </w:r>
      </w:hyperlink>
    </w:p>
    <w:p w:rsidR="000A6BC7" w:rsidRPr="00B31EDB" w:rsidRDefault="000A6BC7" w:rsidP="00B31EDB">
      <w:pPr>
        <w:keepNext/>
        <w:tabs>
          <w:tab w:val="left" w:pos="708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Корпоративный менеджмент</w:t>
      </w:r>
    </w:p>
    <w:p w:rsidR="000A6BC7" w:rsidRPr="00B31EDB" w:rsidRDefault="000A6BC7" w:rsidP="00B31EDB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Масса полезной информации – полнотекстовые варианты учебников и статей по менеджменту и маркетингу, бухучету и налогообложению; ссылки на периодические издания и интернет-сайты по экономике, менеджменту и маркетингу. Также полезными могут быть ссылки на сайты компаний-разработчиков управленческого программного обеспечения.   </w:t>
      </w:r>
    </w:p>
    <w:p w:rsidR="000A6BC7" w:rsidRPr="00B31EDB" w:rsidRDefault="000A6BC7" w:rsidP="00B31EDB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Менеджмент [Электронный ресурс] : Учеб. / М. П. Переверзев, Н. А. Шайденко, Л. Е. Басовский. - М. : ИНФРА-М, 2004. - 1 электрон. диск (CD-ROM). - Систем. требования: в операционных системах Windows 5 и выше. </w:t>
      </w:r>
    </w:p>
    <w:p w:rsidR="000A6BC7" w:rsidRPr="00B31EDB" w:rsidRDefault="00377FC5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hyperlink r:id="rId8" w:history="1"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www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eup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eastAsia="ar-SA"/>
          </w:rPr>
          <w:t>.</w:t>
        </w:r>
        <w:r w:rsidR="000A6BC7" w:rsidRPr="00B31EDB">
          <w:rPr>
            <w:rFonts w:ascii="Times New Roman" w:eastAsia="Times New Roman" w:hAnsi="Times New Roman" w:cs="Times New Roman"/>
            <w:b/>
            <w:color w:val="000080"/>
            <w:sz w:val="24"/>
            <w:szCs w:val="24"/>
            <w:u w:val="single"/>
            <w:lang w:val="en-US" w:eastAsia="ar-SA"/>
          </w:rPr>
          <w:t>ru</w:t>
        </w:r>
      </w:hyperlink>
      <w:r w:rsidR="000A6BC7" w:rsidRPr="00B31E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A6BC7" w:rsidRPr="00B31EDB" w:rsidRDefault="000A6BC7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Образовательный портал</w:t>
      </w:r>
    </w:p>
    <w:p w:rsidR="000A6BC7" w:rsidRPr="00B31EDB" w:rsidRDefault="000A6BC7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Новый проект по образовательным ресурсам. На портале представлены полнотекстовые версии многих учебных пособий, и другие полезные материалы для самообразования.</w:t>
      </w:r>
    </w:p>
    <w:p w:rsidR="000A6BC7" w:rsidRPr="00B31EDB" w:rsidRDefault="000A6BC7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B31EDB" w:rsidRDefault="000A6BC7" w:rsidP="00B31ED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Перечень вопросов, составленных на основе программ подготовки магистров по направлению «</w:t>
      </w:r>
      <w:r w:rsidR="000D1E22" w:rsidRPr="00B31E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Менеджмент», программа Межкультурный менеджмент</w:t>
      </w:r>
      <w:r w:rsidRPr="00B31E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менеджмента. Соотношение понятий «менеджмент» и «управление».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менеджмента как научной дисциплины.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межкультурного менеджмента, или сравнительного менеджмента.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NewRoman" w:hAnsi="Times New Roman" w:cs="Times New Roman"/>
          <w:sz w:val="24"/>
          <w:szCs w:val="24"/>
          <w:lang w:eastAsia="ru-RU"/>
        </w:rPr>
        <w:t>Теории культуры в сравнительном менеджменте.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Суть терминов «культура организации», «культурное измерение», «классификация деловых культур». 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Направления теоретического исследования культуры: универсальный, системный и ценностный подходы.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Менеджмент как теория, практика и искусство управления.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миссии организации и ее значение в практической деятельности.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организации. Стратегические и финансовые цели.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деловых культур на низко-контекстные и высоко-контекстные.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.Эмпирические исследования Г. Хофстеде организационного поведения в различных странах.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Характеристика пяти культурных измерений по Хофстеде.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 CYR" w:hAnsi="Times New Roman" w:cs="Times New Roman"/>
          <w:sz w:val="24"/>
          <w:szCs w:val="24"/>
          <w:lang w:eastAsia="ru-RU"/>
        </w:rPr>
        <w:t>Современные к</w:t>
      </w: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онцепции менеджмента. Новая версия менеджмента «Менеджмент 2.0».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оценка инновационного проекта. 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организации. Общая характеристика формальных, неформальных и сложных организаций.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менеджмента. Их характеристика.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стили руководства в сравнительном менеджменте.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стратегий развития организаций.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особенностей инновационной экономики (глобализации, интернетизации, новых форм конкуренции, новой экономической культуры).</w:t>
      </w:r>
    </w:p>
    <w:p w:rsidR="002550C5" w:rsidRPr="00B31EDB" w:rsidRDefault="002550C5" w:rsidP="00B31ED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мотивацией в сравнительном менеджменте.</w:t>
      </w:r>
    </w:p>
    <w:p w:rsidR="000A6BC7" w:rsidRPr="00B31EDB" w:rsidRDefault="000A6BC7" w:rsidP="00B31E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B31EDB" w:rsidRDefault="000A6BC7" w:rsidP="00B31EDB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Основные критерии оценивания ответа абитуриента</w:t>
      </w:r>
    </w:p>
    <w:p w:rsidR="000A6BC7" w:rsidRPr="00B31EDB" w:rsidRDefault="000A6BC7" w:rsidP="00B31EDB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Знание теоретических основ управления персоналом.</w:t>
      </w:r>
    </w:p>
    <w:p w:rsidR="000A6BC7" w:rsidRPr="00B31EDB" w:rsidRDefault="000A6BC7" w:rsidP="00B31EDB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Знание и понимание основных определений и понятий.</w:t>
      </w:r>
    </w:p>
    <w:p w:rsidR="000A6BC7" w:rsidRPr="00B31EDB" w:rsidRDefault="000A6BC7" w:rsidP="00B31EDB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систематизировать, классифицировать, правильно объяснять специфику управления персоналом на современных предприятиях.</w:t>
      </w:r>
    </w:p>
    <w:p w:rsidR="000A6BC7" w:rsidRPr="00B31EDB" w:rsidRDefault="000A6BC7" w:rsidP="00B31EDB">
      <w:pPr>
        <w:numPr>
          <w:ilvl w:val="0"/>
          <w:numId w:val="3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применять практические инструменты менеджмента в управлении персоналом.</w:t>
      </w:r>
    </w:p>
    <w:p w:rsidR="000A6BC7" w:rsidRPr="00B31EDB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A6BC7" w:rsidRDefault="000A6BC7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1E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Соотношения критериев оценивания ответа абитуриента и уровня его знаний</w:t>
      </w:r>
    </w:p>
    <w:p w:rsidR="00895866" w:rsidRPr="00B31EDB" w:rsidRDefault="00895866" w:rsidP="00B31ED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7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1599"/>
      </w:tblGrid>
      <w:tr w:rsidR="000A6BC7" w:rsidRPr="000A6BC7" w:rsidTr="00B31EDB">
        <w:trPr>
          <w:trHeight w:hRule="exact" w:val="388"/>
          <w:jc w:val="center"/>
        </w:trPr>
        <w:tc>
          <w:tcPr>
            <w:tcW w:w="8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3" w:after="0" w:line="240" w:lineRule="auto"/>
              <w:ind w:left="25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У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ро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ar-SA"/>
              </w:rPr>
              <w:t>вн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и и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по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ar-SA"/>
              </w:rPr>
              <w:t>д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уро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в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ar-SA"/>
              </w:rPr>
              <w:t>н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и 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  <w:lang w:eastAsia="ar-SA"/>
              </w:rPr>
              <w:t>з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ar-SA"/>
              </w:rPr>
              <w:t>н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а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ar-SA"/>
              </w:rPr>
              <w:t>н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и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й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3" w:after="0" w:line="240" w:lineRule="auto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Б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а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л</w:t>
            </w: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л</w:t>
            </w:r>
          </w:p>
        </w:tc>
      </w:tr>
      <w:tr w:rsidR="000A6BC7" w:rsidRPr="000A6BC7" w:rsidTr="00B31EDB">
        <w:trPr>
          <w:trHeight w:hRule="exact" w:val="2107"/>
          <w:jc w:val="center"/>
        </w:trPr>
        <w:tc>
          <w:tcPr>
            <w:tcW w:w="8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1. Знание теоретических основ управления персоналом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1)полное содержательное изложение  материала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2)достаточное понимание излагаемого материала с отдельными неточностями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3)знание отдельных методологических основ управления персоналом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4)отсутствие представлений о методологических основах управления персоналом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632" w:right="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20-15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15-10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32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10-5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92"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</w:t>
            </w:r>
          </w:p>
        </w:tc>
      </w:tr>
      <w:tr w:rsidR="000A6BC7" w:rsidRPr="000A6BC7" w:rsidTr="00B31EDB">
        <w:trPr>
          <w:trHeight w:hRule="exact" w:val="1768"/>
          <w:jc w:val="center"/>
        </w:trPr>
        <w:tc>
          <w:tcPr>
            <w:tcW w:w="8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2.Знание и понимание определений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1)полное изложение сущности дефиниций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2)достаточное понимание излагаемого материала с отдельными неточностями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3)знание отдельных элементов определений и понятий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4)отсутствие знания понятий и определений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632" w:right="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10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32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7-10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92"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3-7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92"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1-3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92"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</w:t>
            </w:r>
          </w:p>
        </w:tc>
      </w:tr>
      <w:tr w:rsidR="000A6BC7" w:rsidRPr="000A6BC7" w:rsidTr="00B31EDB">
        <w:trPr>
          <w:trHeight w:hRule="exact" w:val="2032"/>
          <w:jc w:val="center"/>
        </w:trPr>
        <w:tc>
          <w:tcPr>
            <w:tcW w:w="8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3.Умение систематизировать, классифицировать, правильно объяснять специфику управления человеческими ресурсами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1)полное изложение фактического материала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2)достаточное понимание материала с отдельными неточностями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3) знание отдельных элементов управления персоналом в современной компании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4)отсутствие знаний 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632" w:right="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40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40-25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25-15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32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5-15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92"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</w:t>
            </w:r>
          </w:p>
        </w:tc>
      </w:tr>
      <w:tr w:rsidR="000A6BC7" w:rsidRPr="000A6BC7" w:rsidTr="00B31EDB">
        <w:trPr>
          <w:trHeight w:hRule="exact" w:val="2273"/>
          <w:jc w:val="center"/>
        </w:trPr>
        <w:tc>
          <w:tcPr>
            <w:tcW w:w="8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4. Умение применять практические инструменты  в управлении персоналом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1)полное содержательное изложение  материала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2)достаточное понимание возможности применения практических инструментов в управлении персоналом 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3)знание отдельных элементов излагаемого материала</w:t>
            </w:r>
          </w:p>
          <w:p w:rsidR="000A6BC7" w:rsidRPr="000A6BC7" w:rsidRDefault="000A6BC7" w:rsidP="000A6B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4) отсутствие представлений о возможности применения практических инструментов в управлении персоналом 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632" w:right="6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30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30-20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72" w:right="4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20-10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32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10-5</w:t>
            </w:r>
          </w:p>
          <w:p w:rsidR="000A6BC7" w:rsidRPr="000A6BC7" w:rsidRDefault="000A6BC7" w:rsidP="000A6B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92" w:right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B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0</w:t>
            </w:r>
          </w:p>
        </w:tc>
      </w:tr>
    </w:tbl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6BC7" w:rsidRPr="000A6BC7" w:rsidRDefault="000A6BC7" w:rsidP="000A6B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4521" w:rsidRDefault="00854521"/>
    <w:sectPr w:rsidR="0085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charset w:val="80"/>
    <w:family w:val="roman"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761DE"/>
    <w:multiLevelType w:val="hybridMultilevel"/>
    <w:tmpl w:val="B9B8699C"/>
    <w:lvl w:ilvl="0" w:tplc="18DC125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A0C15"/>
    <w:multiLevelType w:val="hybridMultilevel"/>
    <w:tmpl w:val="898E7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E9"/>
    <w:rsid w:val="000A6BC7"/>
    <w:rsid w:val="000D1E22"/>
    <w:rsid w:val="002550C5"/>
    <w:rsid w:val="00377FC5"/>
    <w:rsid w:val="00854521"/>
    <w:rsid w:val="00895866"/>
    <w:rsid w:val="00B31EDB"/>
    <w:rsid w:val="00BE526A"/>
    <w:rsid w:val="00DB7E23"/>
    <w:rsid w:val="00E171F2"/>
    <w:rsid w:val="00E664D0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9CA07-8730-4398-9629-8E3A7DE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1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" TargetMode="External"/><Relationship Id="rId5" Type="http://schemas.openxmlformats.org/officeDocument/2006/relationships/hyperlink" Target="http://www.ecsocman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Марина Козак</cp:lastModifiedBy>
  <cp:revision>6</cp:revision>
  <dcterms:created xsi:type="dcterms:W3CDTF">2018-09-20T10:34:00Z</dcterms:created>
  <dcterms:modified xsi:type="dcterms:W3CDTF">2018-09-25T07:00:00Z</dcterms:modified>
</cp:coreProperties>
</file>