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6A" w:rsidRPr="00BD4DE6" w:rsidRDefault="00E8726A" w:rsidP="00E8726A">
      <w:pPr>
        <w:jc w:val="center"/>
      </w:pPr>
      <w:r w:rsidRPr="00BD4DE6">
        <w:t>МИНОБРНАУКИ РОССИИ</w:t>
      </w:r>
    </w:p>
    <w:p w:rsidR="00E8726A" w:rsidRDefault="00E8726A" w:rsidP="00E8726A">
      <w:pPr>
        <w:jc w:val="center"/>
      </w:pPr>
      <w:r w:rsidRPr="00BD4DE6">
        <w:t>АСТРАХАНСКИЙ ГОСУДАРСТВЕННЫЙ УНИВЕРСИТЕТ</w:t>
      </w:r>
      <w:r>
        <w:t xml:space="preserve"> </w:t>
      </w:r>
    </w:p>
    <w:p w:rsidR="00E8726A" w:rsidRPr="00BD4DE6" w:rsidRDefault="00E8726A" w:rsidP="00E8726A">
      <w:pPr>
        <w:jc w:val="center"/>
      </w:pPr>
      <w:r>
        <w:t>ИМ. В.Н. ТАТИЩЕВА</w:t>
      </w:r>
    </w:p>
    <w:p w:rsidR="00E8726A" w:rsidRPr="00BD4DE6" w:rsidRDefault="00E8726A" w:rsidP="00E8726A">
      <w:pPr>
        <w:jc w:val="center"/>
      </w:pPr>
    </w:p>
    <w:p w:rsidR="00E8726A" w:rsidRPr="00BD4DE6" w:rsidRDefault="00E8726A" w:rsidP="00E8726A">
      <w:pPr>
        <w:jc w:val="center"/>
      </w:pPr>
    </w:p>
    <w:p w:rsidR="00E8726A" w:rsidRPr="00BD4DE6" w:rsidRDefault="00E8726A" w:rsidP="00E8726A">
      <w:pPr>
        <w:jc w:val="both"/>
      </w:pPr>
    </w:p>
    <w:p w:rsidR="00E8726A" w:rsidRPr="00BD4DE6" w:rsidRDefault="00E8726A" w:rsidP="00E8726A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E8726A" w:rsidRPr="00BD4DE6" w:rsidTr="00535C36">
        <w:trPr>
          <w:trHeight w:val="1373"/>
        </w:trPr>
        <w:tc>
          <w:tcPr>
            <w:tcW w:w="4644" w:type="dxa"/>
            <w:hideMark/>
          </w:tcPr>
          <w:p w:rsidR="00E8726A" w:rsidRPr="00BD4DE6" w:rsidRDefault="00E8726A" w:rsidP="00535C36">
            <w:pPr>
              <w:jc w:val="center"/>
            </w:pPr>
            <w:r w:rsidRPr="00BD4DE6">
              <w:t>СОГЛАСОВАНО</w:t>
            </w:r>
          </w:p>
          <w:p w:rsidR="00E8726A" w:rsidRPr="00BD4DE6" w:rsidRDefault="00E8726A" w:rsidP="00535C36">
            <w:pPr>
              <w:spacing w:before="120"/>
              <w:jc w:val="center"/>
            </w:pPr>
            <w:r w:rsidRPr="00BD4DE6">
              <w:t>Руководитель ОПОП</w:t>
            </w:r>
          </w:p>
          <w:p w:rsidR="00E8726A" w:rsidRPr="00BD4DE6" w:rsidRDefault="00E8726A" w:rsidP="00535C36">
            <w:pPr>
              <w:spacing w:before="120"/>
              <w:jc w:val="center"/>
            </w:pPr>
            <w:r w:rsidRPr="00BD4DE6">
              <w:t>Р.Х. Усманов</w:t>
            </w:r>
          </w:p>
          <w:p w:rsidR="00E8726A" w:rsidRPr="00BD4DE6" w:rsidRDefault="00E8726A" w:rsidP="00535C36">
            <w:pPr>
              <w:spacing w:before="120"/>
              <w:jc w:val="center"/>
            </w:pPr>
            <w:r>
              <w:t>28 августа</w:t>
            </w:r>
            <w:r w:rsidRPr="00BD4DE6">
              <w:t xml:space="preserve"> 202</w:t>
            </w:r>
            <w:r>
              <w:t>3</w:t>
            </w:r>
            <w:r w:rsidRPr="00BD4DE6">
              <w:t xml:space="preserve"> г.</w:t>
            </w:r>
          </w:p>
        </w:tc>
        <w:tc>
          <w:tcPr>
            <w:tcW w:w="426" w:type="dxa"/>
          </w:tcPr>
          <w:p w:rsidR="00E8726A" w:rsidRPr="00BD4DE6" w:rsidRDefault="00E8726A" w:rsidP="00535C36">
            <w:pPr>
              <w:jc w:val="right"/>
            </w:pPr>
          </w:p>
          <w:p w:rsidR="00E8726A" w:rsidRPr="00BD4DE6" w:rsidRDefault="00E8726A" w:rsidP="00535C36">
            <w:pPr>
              <w:jc w:val="right"/>
            </w:pPr>
          </w:p>
          <w:p w:rsidR="00E8726A" w:rsidRPr="00BD4DE6" w:rsidRDefault="00E8726A" w:rsidP="00535C36">
            <w:pPr>
              <w:jc w:val="right"/>
            </w:pPr>
          </w:p>
          <w:p w:rsidR="00E8726A" w:rsidRPr="00BD4DE6" w:rsidRDefault="00E8726A" w:rsidP="00535C36">
            <w:pPr>
              <w:jc w:val="right"/>
            </w:pPr>
          </w:p>
        </w:tc>
        <w:tc>
          <w:tcPr>
            <w:tcW w:w="4644" w:type="dxa"/>
            <w:hideMark/>
          </w:tcPr>
          <w:p w:rsidR="00E8726A" w:rsidRPr="00BD4DE6" w:rsidRDefault="00E8726A" w:rsidP="00535C36">
            <w:pPr>
              <w:jc w:val="center"/>
            </w:pPr>
            <w:r w:rsidRPr="00BD4DE6">
              <w:t>УТВЕРЖДАЮ</w:t>
            </w:r>
          </w:p>
          <w:p w:rsidR="00E8726A" w:rsidRPr="00BD4DE6" w:rsidRDefault="00E8726A" w:rsidP="00535C36">
            <w:pPr>
              <w:spacing w:before="120"/>
              <w:jc w:val="center"/>
            </w:pPr>
            <w:r w:rsidRPr="00BD4DE6">
              <w:t xml:space="preserve">Заведующий кафедрой </w:t>
            </w:r>
            <w:r>
              <w:t>международных отношений, социологии и политологии</w:t>
            </w:r>
          </w:p>
          <w:p w:rsidR="00E8726A" w:rsidRPr="00BD4DE6" w:rsidRDefault="00E8726A" w:rsidP="00535C36">
            <w:pPr>
              <w:spacing w:before="120"/>
              <w:jc w:val="center"/>
            </w:pPr>
            <w:r w:rsidRPr="00BD4DE6">
              <w:t>Р.Х. Усманов</w:t>
            </w:r>
          </w:p>
          <w:p w:rsidR="00E8726A" w:rsidRPr="00BD4DE6" w:rsidRDefault="00E8726A" w:rsidP="00535C36">
            <w:pPr>
              <w:spacing w:before="120"/>
              <w:jc w:val="center"/>
            </w:pPr>
            <w:r w:rsidRPr="00BD4DE6">
              <w:t>2</w:t>
            </w:r>
            <w:r>
              <w:t>9</w:t>
            </w:r>
            <w:r w:rsidRPr="00BD4DE6">
              <w:t xml:space="preserve"> </w:t>
            </w:r>
            <w:r>
              <w:t xml:space="preserve">августа </w:t>
            </w:r>
            <w:r w:rsidRPr="00BD4DE6">
              <w:t>202</w:t>
            </w:r>
            <w:r>
              <w:t>3</w:t>
            </w:r>
            <w:r w:rsidRPr="00BD4DE6">
              <w:t xml:space="preserve">  г.</w:t>
            </w:r>
          </w:p>
        </w:tc>
      </w:tr>
    </w:tbl>
    <w:p w:rsidR="002206B3" w:rsidRPr="00505AF0" w:rsidRDefault="002206B3" w:rsidP="002206B3">
      <w:pPr>
        <w:widowControl w:val="0"/>
        <w:jc w:val="both"/>
        <w:rPr>
          <w:sz w:val="28"/>
          <w:szCs w:val="28"/>
        </w:rPr>
      </w:pPr>
    </w:p>
    <w:p w:rsidR="002206B3" w:rsidRPr="00505AF0" w:rsidRDefault="002206B3" w:rsidP="002206B3">
      <w:pPr>
        <w:widowControl w:val="0"/>
        <w:jc w:val="both"/>
        <w:rPr>
          <w:sz w:val="28"/>
          <w:szCs w:val="28"/>
        </w:rPr>
      </w:pPr>
    </w:p>
    <w:p w:rsidR="00105635" w:rsidRPr="00505AF0" w:rsidRDefault="00105635" w:rsidP="00105635">
      <w:pPr>
        <w:widowControl w:val="0"/>
        <w:jc w:val="both"/>
        <w:rPr>
          <w:sz w:val="28"/>
          <w:szCs w:val="28"/>
        </w:rPr>
      </w:pPr>
    </w:p>
    <w:p w:rsidR="00105635" w:rsidRPr="00505AF0" w:rsidRDefault="00105635" w:rsidP="00105635">
      <w:pPr>
        <w:widowControl w:val="0"/>
        <w:jc w:val="both"/>
        <w:rPr>
          <w:sz w:val="28"/>
          <w:szCs w:val="28"/>
        </w:rPr>
      </w:pPr>
    </w:p>
    <w:p w:rsidR="00F23DD1" w:rsidRPr="000C5BB8" w:rsidRDefault="00F23DD1" w:rsidP="00F23DD1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F23DD1" w:rsidRPr="00B43FC7" w:rsidRDefault="00F23DD1" w:rsidP="00F23DD1">
      <w:pPr>
        <w:jc w:val="center"/>
        <w:rPr>
          <w:b/>
        </w:rPr>
      </w:pPr>
      <w:r>
        <w:rPr>
          <w:b/>
        </w:rPr>
        <w:t>История и теория политических институтов</w:t>
      </w:r>
    </w:p>
    <w:p w:rsidR="00F23DD1" w:rsidRPr="00B43FC7" w:rsidRDefault="00F23DD1" w:rsidP="00F23DD1">
      <w:pPr>
        <w:jc w:val="center"/>
        <w:rPr>
          <w:b/>
          <w:bCs/>
        </w:rPr>
      </w:pPr>
    </w:p>
    <w:p w:rsidR="00F23DD1" w:rsidRPr="00B43FC7" w:rsidRDefault="00F23DD1" w:rsidP="00F23DD1">
      <w:pPr>
        <w:jc w:val="center"/>
        <w:rPr>
          <w:b/>
          <w:bCs/>
        </w:rPr>
      </w:pPr>
    </w:p>
    <w:p w:rsidR="00F23DD1" w:rsidRPr="00B43FC7" w:rsidRDefault="00F23DD1" w:rsidP="00F23DD1">
      <w:pPr>
        <w:jc w:val="center"/>
        <w:rPr>
          <w:b/>
          <w:bCs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633"/>
        <w:gridCol w:w="5198"/>
      </w:tblGrid>
      <w:tr w:rsidR="00E8726A" w:rsidRPr="00B43FC7" w:rsidTr="0079074A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E8726A" w:rsidRPr="00BD4DE6" w:rsidRDefault="00E8726A" w:rsidP="00E8726A">
            <w:pPr>
              <w:spacing w:before="120"/>
            </w:pPr>
            <w:r w:rsidRPr="00BD4DE6">
              <w:t>Составитель(-и)</w:t>
            </w:r>
          </w:p>
        </w:tc>
        <w:tc>
          <w:tcPr>
            <w:tcW w:w="5198" w:type="dxa"/>
            <w:shd w:val="clear" w:color="auto" w:fill="auto"/>
          </w:tcPr>
          <w:p w:rsidR="00E8726A" w:rsidRPr="00BD4DE6" w:rsidRDefault="00E8726A" w:rsidP="00E8726A">
            <w:pPr>
              <w:spacing w:before="120"/>
              <w:jc w:val="right"/>
              <w:rPr>
                <w:b/>
              </w:rPr>
            </w:pPr>
            <w:r w:rsidRPr="00BD4DE6">
              <w:rPr>
                <w:b/>
              </w:rPr>
              <w:t>Усманов Р.Х., профессор, д. полит. н., зав. кафедр</w:t>
            </w:r>
            <w:r>
              <w:rPr>
                <w:b/>
              </w:rPr>
              <w:t>ой международных отношений, социологии и политологии</w:t>
            </w:r>
          </w:p>
        </w:tc>
      </w:tr>
      <w:tr w:rsidR="00E8726A" w:rsidRPr="00B43FC7" w:rsidTr="0079074A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E8726A" w:rsidRPr="00BD4DE6" w:rsidRDefault="00E8726A" w:rsidP="00E8726A">
            <w:r w:rsidRPr="00BD4DE6">
              <w:t>Направление подготовки</w:t>
            </w:r>
          </w:p>
        </w:tc>
        <w:tc>
          <w:tcPr>
            <w:tcW w:w="5198" w:type="dxa"/>
            <w:shd w:val="clear" w:color="auto" w:fill="auto"/>
          </w:tcPr>
          <w:p w:rsidR="00E8726A" w:rsidRPr="00BD4DE6" w:rsidRDefault="00E8726A" w:rsidP="00E8726A">
            <w:pPr>
              <w:jc w:val="right"/>
              <w:rPr>
                <w:b/>
              </w:rPr>
            </w:pPr>
            <w:r>
              <w:rPr>
                <w:b/>
              </w:rPr>
              <w:t>5.5</w:t>
            </w:r>
            <w:r w:rsidRPr="007319CF">
              <w:rPr>
                <w:b/>
              </w:rPr>
              <w:t xml:space="preserve"> </w:t>
            </w:r>
            <w:r>
              <w:rPr>
                <w:b/>
                <w:bCs/>
              </w:rPr>
              <w:t>Политические науки</w:t>
            </w:r>
          </w:p>
        </w:tc>
      </w:tr>
      <w:tr w:rsidR="00E8726A" w:rsidRPr="00B43FC7" w:rsidTr="0079074A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E8726A" w:rsidRPr="00BD4DE6" w:rsidRDefault="00E8726A" w:rsidP="00E8726A">
            <w:r w:rsidRPr="00BD4DE6">
              <w:t xml:space="preserve">Направленность (профиль) ОПОП </w:t>
            </w:r>
          </w:p>
        </w:tc>
        <w:tc>
          <w:tcPr>
            <w:tcW w:w="5198" w:type="dxa"/>
            <w:shd w:val="clear" w:color="auto" w:fill="auto"/>
          </w:tcPr>
          <w:p w:rsidR="00E8726A" w:rsidRPr="00BD4DE6" w:rsidRDefault="00E8726A" w:rsidP="00E8726A">
            <w:pPr>
              <w:pStyle w:val="Default"/>
              <w:jc w:val="righ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5.5.4 Международные отношения</w:t>
            </w:r>
          </w:p>
          <w:p w:rsidR="00E8726A" w:rsidRPr="00BD4DE6" w:rsidRDefault="00E8726A" w:rsidP="00E8726A">
            <w:pPr>
              <w:ind w:right="480"/>
              <w:jc w:val="right"/>
              <w:rPr>
                <w:b/>
              </w:rPr>
            </w:pPr>
          </w:p>
        </w:tc>
      </w:tr>
      <w:tr w:rsidR="00E8726A" w:rsidRPr="00B43FC7" w:rsidTr="0079074A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E8726A" w:rsidRPr="00BD4DE6" w:rsidRDefault="00E8726A" w:rsidP="00E8726A">
            <w:r w:rsidRPr="00BD4DE6">
              <w:t>Форма обучения</w:t>
            </w:r>
          </w:p>
        </w:tc>
        <w:tc>
          <w:tcPr>
            <w:tcW w:w="5198" w:type="dxa"/>
            <w:shd w:val="clear" w:color="auto" w:fill="auto"/>
          </w:tcPr>
          <w:p w:rsidR="00E8726A" w:rsidRPr="00BD4DE6" w:rsidRDefault="00E8726A" w:rsidP="00E8726A">
            <w:pPr>
              <w:jc w:val="right"/>
              <w:rPr>
                <w:b/>
              </w:rPr>
            </w:pPr>
            <w:r>
              <w:rPr>
                <w:b/>
              </w:rPr>
              <w:t>очная</w:t>
            </w:r>
          </w:p>
        </w:tc>
      </w:tr>
      <w:tr w:rsidR="00E8726A" w:rsidRPr="00B43FC7" w:rsidTr="0079074A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E8726A" w:rsidRPr="00BD4DE6" w:rsidRDefault="00E8726A" w:rsidP="00E8726A">
            <w:pPr>
              <w:spacing w:before="120"/>
            </w:pPr>
            <w:r w:rsidRPr="00BD4DE6">
              <w:t>Год приёма</w:t>
            </w:r>
          </w:p>
          <w:p w:rsidR="00E8726A" w:rsidRPr="00BD4DE6" w:rsidRDefault="00E8726A" w:rsidP="00E8726A">
            <w:pPr>
              <w:spacing w:before="120"/>
            </w:pPr>
          </w:p>
        </w:tc>
        <w:tc>
          <w:tcPr>
            <w:tcW w:w="5198" w:type="dxa"/>
            <w:shd w:val="clear" w:color="auto" w:fill="auto"/>
          </w:tcPr>
          <w:p w:rsidR="00E8726A" w:rsidRPr="00BD4DE6" w:rsidRDefault="00E8726A" w:rsidP="00E8726A">
            <w:pPr>
              <w:spacing w:before="120"/>
              <w:jc w:val="right"/>
              <w:rPr>
                <w:b/>
                <w:bCs/>
              </w:rPr>
            </w:pPr>
            <w:r w:rsidRPr="00BD4DE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  <w:p w:rsidR="00E8726A" w:rsidRPr="00BD4DE6" w:rsidRDefault="00E8726A" w:rsidP="00E8726A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E8726A" w:rsidRPr="00B43FC7" w:rsidTr="0079074A">
        <w:trPr>
          <w:trHeight w:val="353"/>
          <w:jc w:val="center"/>
        </w:trPr>
        <w:tc>
          <w:tcPr>
            <w:tcW w:w="4633" w:type="dxa"/>
            <w:shd w:val="clear" w:color="auto" w:fill="auto"/>
          </w:tcPr>
          <w:p w:rsidR="00E8726A" w:rsidRPr="00BD4DE6" w:rsidRDefault="00E8726A" w:rsidP="00E8726A">
            <w:pPr>
              <w:spacing w:before="120"/>
            </w:pPr>
            <w:r w:rsidRPr="00BD4DE6">
              <w:t>Составитель(-и)</w:t>
            </w:r>
          </w:p>
        </w:tc>
        <w:tc>
          <w:tcPr>
            <w:tcW w:w="5198" w:type="dxa"/>
            <w:shd w:val="clear" w:color="auto" w:fill="auto"/>
          </w:tcPr>
          <w:p w:rsidR="00E8726A" w:rsidRPr="00BD4DE6" w:rsidRDefault="00E8726A" w:rsidP="00E8726A">
            <w:pPr>
              <w:spacing w:before="120"/>
              <w:jc w:val="right"/>
              <w:rPr>
                <w:b/>
              </w:rPr>
            </w:pPr>
            <w:r w:rsidRPr="00BD4DE6">
              <w:rPr>
                <w:b/>
              </w:rPr>
              <w:t>Усманов Р.Х., профессор, д. полит. н., зав. кафедр</w:t>
            </w:r>
            <w:r>
              <w:rPr>
                <w:b/>
              </w:rPr>
              <w:t>ой международных отношений, социологии и политологии</w:t>
            </w:r>
          </w:p>
        </w:tc>
      </w:tr>
    </w:tbl>
    <w:p w:rsidR="00F23DD1" w:rsidRPr="00B43FC7" w:rsidRDefault="00F23DD1" w:rsidP="00F23DD1">
      <w:pPr>
        <w:jc w:val="center"/>
      </w:pPr>
    </w:p>
    <w:p w:rsidR="00F23DD1" w:rsidRPr="00B43FC7" w:rsidRDefault="00F23DD1" w:rsidP="00F23DD1">
      <w:pPr>
        <w:jc w:val="center"/>
      </w:pPr>
    </w:p>
    <w:p w:rsidR="00F23DD1" w:rsidRPr="00B43FC7" w:rsidRDefault="00F23DD1" w:rsidP="00F23DD1">
      <w:pPr>
        <w:jc w:val="center"/>
      </w:pPr>
    </w:p>
    <w:p w:rsidR="00F23DD1" w:rsidRPr="00B43FC7" w:rsidRDefault="00F23DD1" w:rsidP="00F23DD1">
      <w:pPr>
        <w:jc w:val="center"/>
      </w:pPr>
    </w:p>
    <w:p w:rsidR="00F23DD1" w:rsidRPr="00B43FC7" w:rsidRDefault="00F23DD1" w:rsidP="00F23DD1">
      <w:pPr>
        <w:jc w:val="center"/>
      </w:pPr>
    </w:p>
    <w:p w:rsidR="00F23DD1" w:rsidRDefault="00F23DD1" w:rsidP="00F23DD1">
      <w:pPr>
        <w:jc w:val="center"/>
      </w:pPr>
    </w:p>
    <w:p w:rsidR="00F23DD1" w:rsidRDefault="00F23DD1" w:rsidP="00F23DD1">
      <w:pPr>
        <w:jc w:val="center"/>
      </w:pPr>
    </w:p>
    <w:p w:rsidR="00E8726A" w:rsidRDefault="00E8726A" w:rsidP="00F23DD1">
      <w:pPr>
        <w:jc w:val="center"/>
      </w:pPr>
    </w:p>
    <w:p w:rsidR="00E8726A" w:rsidRDefault="00E8726A" w:rsidP="00F23DD1">
      <w:pPr>
        <w:jc w:val="center"/>
      </w:pPr>
    </w:p>
    <w:p w:rsidR="00E8726A" w:rsidRDefault="00E8726A" w:rsidP="00F23DD1">
      <w:pPr>
        <w:jc w:val="center"/>
      </w:pPr>
    </w:p>
    <w:p w:rsidR="00E8726A" w:rsidRDefault="00E8726A" w:rsidP="00F23DD1">
      <w:pPr>
        <w:jc w:val="center"/>
      </w:pPr>
    </w:p>
    <w:p w:rsidR="00E8726A" w:rsidRDefault="00E8726A" w:rsidP="00F23DD1">
      <w:pPr>
        <w:jc w:val="center"/>
      </w:pPr>
    </w:p>
    <w:p w:rsidR="00E8726A" w:rsidRDefault="00E8726A" w:rsidP="00F23DD1">
      <w:pPr>
        <w:jc w:val="center"/>
      </w:pPr>
      <w:bookmarkStart w:id="0" w:name="_GoBack"/>
      <w:bookmarkEnd w:id="0"/>
    </w:p>
    <w:p w:rsidR="00F23DD1" w:rsidRPr="00B43FC7" w:rsidRDefault="00F23DD1" w:rsidP="00F23DD1">
      <w:pPr>
        <w:jc w:val="center"/>
      </w:pPr>
    </w:p>
    <w:p w:rsidR="00F962A9" w:rsidRPr="00467EC6" w:rsidRDefault="00F23DD1" w:rsidP="00F23DD1">
      <w:pPr>
        <w:pStyle w:val="aa"/>
        <w:keepNext/>
        <w:keepLines/>
        <w:suppressLineNumbers/>
        <w:suppressAutoHyphens/>
        <w:outlineLvl w:val="0"/>
        <w:rPr>
          <w:b/>
          <w:bCs/>
          <w:szCs w:val="24"/>
          <w:lang w:val="ru-RU"/>
        </w:rPr>
      </w:pPr>
      <w:r w:rsidRPr="00B43FC7">
        <w:t>Астрахань – 20</w:t>
      </w:r>
      <w:r w:rsidR="00E8726A">
        <w:t>2</w:t>
      </w:r>
      <w:r w:rsidR="00E8726A">
        <w:rPr>
          <w:lang w:val="ru-RU"/>
        </w:rPr>
        <w:t>3</w:t>
      </w:r>
      <w:r w:rsidRPr="00B43FC7">
        <w:br w:type="page"/>
      </w:r>
      <w:r w:rsidR="00A34A35" w:rsidRPr="00212988">
        <w:rPr>
          <w:b/>
          <w:bCs/>
          <w:szCs w:val="24"/>
        </w:rPr>
        <w:lastRenderedPageBreak/>
        <w:t xml:space="preserve">1. </w:t>
      </w:r>
      <w:r w:rsidR="009D0C14" w:rsidRPr="00212988">
        <w:rPr>
          <w:b/>
          <w:bCs/>
          <w:szCs w:val="24"/>
        </w:rPr>
        <w:t>ЦЕЛИ И</w:t>
      </w:r>
      <w:r w:rsidR="00D36D73" w:rsidRPr="00212988">
        <w:rPr>
          <w:b/>
          <w:bCs/>
          <w:szCs w:val="24"/>
        </w:rPr>
        <w:t xml:space="preserve"> ЗАДАЧИ </w:t>
      </w:r>
      <w:r w:rsidR="0094119E" w:rsidRPr="00212988">
        <w:rPr>
          <w:b/>
          <w:bCs/>
          <w:szCs w:val="24"/>
        </w:rPr>
        <w:t>ОСВОЕНИЯ ДИСЦИПЛИНЫ</w:t>
      </w:r>
      <w:r w:rsidR="00854EBE" w:rsidRPr="00212988">
        <w:rPr>
          <w:b/>
          <w:bCs/>
          <w:szCs w:val="24"/>
          <w:lang w:val="ru-RU"/>
        </w:rPr>
        <w:t xml:space="preserve"> </w:t>
      </w:r>
      <w:r w:rsidR="00854EBE" w:rsidRPr="00212988">
        <w:rPr>
          <w:b/>
          <w:szCs w:val="24"/>
        </w:rPr>
        <w:t>(МОДУЛЯ)</w:t>
      </w:r>
    </w:p>
    <w:p w:rsidR="00F23DD1" w:rsidRPr="003C7F5D" w:rsidRDefault="00F23DD1" w:rsidP="00F23DD1">
      <w:pPr>
        <w:spacing w:before="240"/>
        <w:jc w:val="both"/>
        <w:rPr>
          <w:b/>
          <w:color w:val="000000"/>
        </w:rPr>
      </w:pPr>
      <w:r w:rsidRPr="003C7F5D">
        <w:rPr>
          <w:b/>
          <w:color w:val="000000"/>
        </w:rPr>
        <w:t xml:space="preserve">1.1. Целями освоения дисциплины </w:t>
      </w:r>
      <w:r w:rsidRPr="00F23DD1">
        <w:rPr>
          <w:b/>
          <w:color w:val="000000"/>
        </w:rPr>
        <w:t xml:space="preserve">«Методология научных исследований» </w:t>
      </w:r>
      <w:r w:rsidRPr="00F23DD1">
        <w:rPr>
          <w:color w:val="000000"/>
        </w:rPr>
        <w:t>изучение аспирантами современных методологических концепций в области политологии, способствующие освоению современных методов сбора и обработки данных, оформлению полученных результатов научно-педагогического исследования, подготовке к осуществлению научно-исследовательской деятельности в рамках выполнения диссертационной работы по специальности.</w:t>
      </w:r>
    </w:p>
    <w:p w:rsidR="00F23DD1" w:rsidRPr="003C7F5D" w:rsidRDefault="00F23DD1" w:rsidP="00F23DD1">
      <w:pPr>
        <w:tabs>
          <w:tab w:val="right" w:leader="underscore" w:pos="9639"/>
        </w:tabs>
        <w:spacing w:before="240" w:after="120"/>
        <w:jc w:val="both"/>
        <w:outlineLvl w:val="1"/>
        <w:rPr>
          <w:b/>
          <w:color w:val="000000"/>
        </w:rPr>
      </w:pPr>
      <w:r w:rsidRPr="003C7F5D">
        <w:rPr>
          <w:b/>
          <w:color w:val="000000"/>
        </w:rPr>
        <w:t>1.2. Задачи освоения дисциплины «История и теория политических институтов»:</w:t>
      </w:r>
    </w:p>
    <w:p w:rsidR="00F23DD1" w:rsidRDefault="00F23DD1" w:rsidP="00F23DD1">
      <w:pPr>
        <w:keepNext/>
        <w:keepLines/>
        <w:suppressLineNumbers/>
        <w:tabs>
          <w:tab w:val="right" w:leader="underscore" w:pos="9639"/>
        </w:tabs>
        <w:suppressAutoHyphens/>
        <w:jc w:val="both"/>
        <w:outlineLvl w:val="0"/>
      </w:pPr>
      <w:r>
        <w:t xml:space="preserve"> -приобретение знаний и представлений об исследовательской деятельности в политологии; </w:t>
      </w:r>
    </w:p>
    <w:p w:rsidR="00F23DD1" w:rsidRDefault="00F23DD1" w:rsidP="00F23DD1">
      <w:pPr>
        <w:keepNext/>
        <w:keepLines/>
        <w:suppressLineNumbers/>
        <w:tabs>
          <w:tab w:val="right" w:leader="underscore" w:pos="9639"/>
        </w:tabs>
        <w:suppressAutoHyphens/>
        <w:jc w:val="both"/>
        <w:outlineLvl w:val="0"/>
      </w:pPr>
      <w:r>
        <w:t xml:space="preserve"> -освоение новых методов политического исследования; </w:t>
      </w:r>
    </w:p>
    <w:p w:rsidR="00F23DD1" w:rsidRDefault="00F23DD1" w:rsidP="00F23DD1">
      <w:pPr>
        <w:keepNext/>
        <w:keepLines/>
        <w:suppressLineNumbers/>
        <w:tabs>
          <w:tab w:val="right" w:leader="underscore" w:pos="9639"/>
        </w:tabs>
        <w:suppressAutoHyphens/>
        <w:jc w:val="both"/>
        <w:outlineLvl w:val="0"/>
      </w:pPr>
      <w:r>
        <w:t xml:space="preserve"> -формирование умений и навыков самостоятельной работы с научной литературой; </w:t>
      </w:r>
    </w:p>
    <w:p w:rsidR="00591A0E" w:rsidRDefault="00F23DD1" w:rsidP="00F23DD1">
      <w:pPr>
        <w:keepNext/>
        <w:keepLines/>
        <w:suppressLineNumbers/>
        <w:tabs>
          <w:tab w:val="right" w:leader="underscore" w:pos="9639"/>
        </w:tabs>
        <w:suppressAutoHyphens/>
        <w:jc w:val="both"/>
        <w:outlineLvl w:val="0"/>
      </w:pPr>
      <w:r>
        <w:t xml:space="preserve"> -совершенствование и развитие научного потенциала.</w:t>
      </w:r>
    </w:p>
    <w:p w:rsidR="00F23DD1" w:rsidRPr="00212988" w:rsidRDefault="00F23DD1" w:rsidP="00F23DD1">
      <w:pPr>
        <w:keepNext/>
        <w:keepLines/>
        <w:suppressLineNumbers/>
        <w:tabs>
          <w:tab w:val="right" w:leader="underscore" w:pos="9639"/>
        </w:tabs>
        <w:suppressAutoHyphens/>
        <w:jc w:val="both"/>
        <w:outlineLvl w:val="0"/>
        <w:rPr>
          <w:b/>
          <w:bCs/>
        </w:rPr>
      </w:pPr>
    </w:p>
    <w:p w:rsidR="00BF6B06" w:rsidRPr="00212988" w:rsidRDefault="00BF6B06" w:rsidP="00B118A5">
      <w:pPr>
        <w:keepNext/>
        <w:keepLines/>
        <w:suppressLineNumbers/>
        <w:tabs>
          <w:tab w:val="right" w:leader="underscore" w:pos="9639"/>
        </w:tabs>
        <w:suppressAutoHyphens/>
        <w:jc w:val="center"/>
        <w:outlineLvl w:val="0"/>
        <w:rPr>
          <w:b/>
          <w:bCs/>
        </w:rPr>
      </w:pPr>
      <w:r w:rsidRPr="00212988">
        <w:rPr>
          <w:b/>
          <w:bCs/>
        </w:rPr>
        <w:t>2. ПЛАНИРУЕМЫЕ РЕЗУЛЬТАТЫ ОСВОЕНИЯ ДИСЦИПЛИНЫ (МОДУЛЯ)</w:t>
      </w:r>
    </w:p>
    <w:p w:rsidR="00BF6B06" w:rsidRPr="00212988" w:rsidRDefault="00BF6B06" w:rsidP="00B118A5">
      <w:pPr>
        <w:keepNext/>
        <w:keepLines/>
        <w:suppressLineNumbers/>
        <w:tabs>
          <w:tab w:val="right" w:leader="underscore" w:pos="9639"/>
        </w:tabs>
        <w:suppressAutoHyphens/>
        <w:outlineLvl w:val="0"/>
        <w:rPr>
          <w:bCs/>
        </w:rPr>
      </w:pPr>
    </w:p>
    <w:p w:rsidR="00BF6B06" w:rsidRPr="00212988" w:rsidRDefault="00BF6B06" w:rsidP="00B118A5">
      <w:pPr>
        <w:keepNext/>
        <w:keepLines/>
        <w:suppressLineNumbers/>
        <w:tabs>
          <w:tab w:val="right" w:leader="underscore" w:pos="9639"/>
        </w:tabs>
        <w:suppressAutoHyphens/>
        <w:ind w:firstLine="720"/>
        <w:jc w:val="both"/>
        <w:outlineLvl w:val="0"/>
        <w:rPr>
          <w:bCs/>
        </w:rPr>
      </w:pPr>
      <w:r w:rsidRPr="00212988">
        <w:rPr>
          <w:bCs/>
        </w:rPr>
        <w:t>Освоение дисциплины (модуля)</w:t>
      </w:r>
      <w:r w:rsidRPr="00212988">
        <w:t xml:space="preserve"> «</w:t>
      </w:r>
      <w:r w:rsidR="00C37643" w:rsidRPr="00212988">
        <w:t>Методология научных исследований</w:t>
      </w:r>
      <w:r w:rsidRPr="00212988">
        <w:t xml:space="preserve">» </w:t>
      </w:r>
      <w:r w:rsidRPr="00212988">
        <w:rPr>
          <w:bCs/>
        </w:rPr>
        <w:t>направлено на достижение следующих результатов, определенных программой подготовки научных и научно-педагогическим кадров в аспирантуре</w:t>
      </w:r>
      <w:r w:rsidR="005806BB">
        <w:rPr>
          <w:bCs/>
        </w:rPr>
        <w:t>:</w:t>
      </w:r>
    </w:p>
    <w:p w:rsidR="00F23DD1" w:rsidRDefault="00F23DD1" w:rsidP="00F23DD1">
      <w:pPr>
        <w:tabs>
          <w:tab w:val="left" w:pos="709"/>
        </w:tabs>
        <w:ind w:firstLine="709"/>
        <w:contextualSpacing/>
        <w:jc w:val="both"/>
      </w:pPr>
      <w:r>
        <w:t xml:space="preserve">- знать теоретические основы организации научно-исследовательской работы в области общей политологии, истории политологии; классификацию методов исследования и условия их применения в политическом исследовании; </w:t>
      </w:r>
    </w:p>
    <w:p w:rsidR="00F23DD1" w:rsidRDefault="00F23DD1" w:rsidP="00F23DD1">
      <w:pPr>
        <w:tabs>
          <w:tab w:val="left" w:pos="709"/>
        </w:tabs>
        <w:ind w:firstLine="709"/>
        <w:contextualSpacing/>
        <w:jc w:val="both"/>
      </w:pPr>
      <w:r>
        <w:t xml:space="preserve"> - уметь критически анализировать и оценивать современные научные достижения в области политологии, выполнять научно-исследовательскую работу; проводить опытно-экспериментальную работу в учреждениях образования; </w:t>
      </w:r>
    </w:p>
    <w:p w:rsidR="00E876B9" w:rsidRPr="00F23DD1" w:rsidRDefault="00F23DD1" w:rsidP="00F23DD1">
      <w:pPr>
        <w:tabs>
          <w:tab w:val="left" w:pos="709"/>
        </w:tabs>
        <w:ind w:firstLine="709"/>
        <w:contextualSpacing/>
        <w:jc w:val="both"/>
      </w:pPr>
      <w:r>
        <w:t xml:space="preserve"> - владеть методами, приёмами и способами организации и проведения политических исследований, современными методами научного исследования в области общей политологии, истории политологии; обработкой, анализом и интерпретацией результатов исследования, навыками совершенствования и развития своего научного потенциала. </w:t>
      </w:r>
    </w:p>
    <w:p w:rsidR="00E876B9" w:rsidRDefault="00BF6B06" w:rsidP="00E876B9">
      <w:pPr>
        <w:tabs>
          <w:tab w:val="num" w:pos="360"/>
          <w:tab w:val="left" w:pos="993"/>
        </w:tabs>
        <w:ind w:firstLine="851"/>
        <w:jc w:val="center"/>
      </w:pPr>
      <w:r w:rsidRPr="00E876B9">
        <w:rPr>
          <w:b/>
          <w:bCs/>
        </w:rPr>
        <w:t>3</w:t>
      </w:r>
      <w:r w:rsidR="00D41750" w:rsidRPr="00E876B9">
        <w:rPr>
          <w:b/>
          <w:bCs/>
        </w:rPr>
        <w:t xml:space="preserve">. </w:t>
      </w:r>
      <w:r w:rsidR="0094119E" w:rsidRPr="00E876B9">
        <w:rPr>
          <w:b/>
          <w:bCs/>
        </w:rPr>
        <w:t>СТРУКТУРА И СОДЕРЖАНИЕ ДИСЦИПЛИНЫ (МОДУЛЯ)</w:t>
      </w:r>
    </w:p>
    <w:p w:rsidR="00F23DD1" w:rsidRPr="00280CA4" w:rsidRDefault="00F23DD1" w:rsidP="00F23DD1">
      <w:pPr>
        <w:widowControl w:val="0"/>
        <w:ind w:firstLine="567"/>
        <w:jc w:val="both"/>
        <w:rPr>
          <w:b/>
        </w:rPr>
      </w:pPr>
      <w:r w:rsidRPr="000C5BB8">
        <w:rPr>
          <w:bCs/>
        </w:rPr>
        <w:t>О</w:t>
      </w:r>
      <w:r w:rsidRPr="000C5BB8">
        <w:t xml:space="preserve">бъем дисциплины </w:t>
      </w:r>
      <w:r>
        <w:t>составляет 2 зачетные единицы (72 часа)</w:t>
      </w:r>
      <w:r w:rsidRPr="000C5BB8">
        <w:t xml:space="preserve">, выделенных на контактную работу обучающихся с преподавателем </w:t>
      </w:r>
      <w:r>
        <w:t xml:space="preserve">составляет 14 часов (лекции – 14 часов) и на самостоятельную работу составляет </w:t>
      </w:r>
      <w:r w:rsidR="008906F1">
        <w:t>58</w:t>
      </w:r>
      <w:r>
        <w:t xml:space="preserve"> часов.</w:t>
      </w:r>
    </w:p>
    <w:p w:rsidR="00613E1D" w:rsidRPr="00212988" w:rsidRDefault="00613E1D" w:rsidP="00B118A5">
      <w:pPr>
        <w:keepNext/>
        <w:keepLines/>
        <w:suppressLineNumbers/>
        <w:tabs>
          <w:tab w:val="right" w:leader="underscore" w:pos="9639"/>
        </w:tabs>
        <w:suppressAutoHyphens/>
        <w:jc w:val="right"/>
        <w:rPr>
          <w:b/>
        </w:rPr>
      </w:pPr>
      <w:r w:rsidRPr="00212988">
        <w:rPr>
          <w:b/>
        </w:rPr>
        <w:lastRenderedPageBreak/>
        <w:t xml:space="preserve">Таблица </w:t>
      </w:r>
      <w:r w:rsidR="00BF6B06" w:rsidRPr="00212988">
        <w:rPr>
          <w:b/>
        </w:rPr>
        <w:t>1</w:t>
      </w:r>
      <w:r w:rsidRPr="00212988">
        <w:rPr>
          <w:b/>
        </w:rPr>
        <w:t xml:space="preserve"> </w:t>
      </w:r>
    </w:p>
    <w:p w:rsidR="00613E1D" w:rsidRPr="00212988" w:rsidRDefault="00613E1D" w:rsidP="00B118A5">
      <w:pPr>
        <w:keepNext/>
        <w:keepLines/>
        <w:suppressLineNumbers/>
        <w:tabs>
          <w:tab w:val="right" w:leader="underscore" w:pos="9639"/>
        </w:tabs>
        <w:suppressAutoHyphens/>
        <w:jc w:val="right"/>
        <w:rPr>
          <w:b/>
        </w:rPr>
      </w:pPr>
      <w:r w:rsidRPr="00212988">
        <w:rPr>
          <w:b/>
        </w:rPr>
        <w:t>Структура и содержание дисциплины (модуля)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827"/>
        <w:gridCol w:w="567"/>
        <w:gridCol w:w="709"/>
        <w:gridCol w:w="709"/>
        <w:gridCol w:w="709"/>
        <w:gridCol w:w="708"/>
        <w:gridCol w:w="715"/>
        <w:gridCol w:w="2789"/>
      </w:tblGrid>
      <w:tr w:rsidR="00613E1D" w:rsidRPr="00212988" w:rsidTr="0040591D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E1D" w:rsidRPr="00212988" w:rsidRDefault="00613E1D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  <w:rPr>
                <w:bCs/>
              </w:rPr>
            </w:pPr>
            <w:r w:rsidRPr="00212988">
              <w:rPr>
                <w:bCs/>
              </w:rPr>
              <w:t>№</w:t>
            </w:r>
          </w:p>
          <w:p w:rsidR="00613E1D" w:rsidRPr="00212988" w:rsidRDefault="00613E1D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  <w:rPr>
                <w:bCs/>
              </w:rPr>
            </w:pPr>
            <w:r w:rsidRPr="00212988">
              <w:rPr>
                <w:bCs/>
              </w:rPr>
              <w:t>п/п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613E1D" w:rsidRPr="00212988" w:rsidRDefault="00613E1D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21298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E1D" w:rsidRPr="00212988" w:rsidRDefault="00613E1D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21298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E1D" w:rsidRPr="00212988" w:rsidRDefault="00613E1D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21298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1D" w:rsidRPr="00212988" w:rsidRDefault="00613E1D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212988">
              <w:rPr>
                <w:bCs/>
              </w:rPr>
              <w:t>Контактная работа</w:t>
            </w:r>
          </w:p>
          <w:p w:rsidR="00613E1D" w:rsidRPr="00212988" w:rsidRDefault="00613E1D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212988">
              <w:rPr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3E1D" w:rsidRPr="00212988" w:rsidRDefault="00613E1D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ind w:left="113" w:right="113"/>
              <w:jc w:val="center"/>
              <w:rPr>
                <w:bCs/>
              </w:rPr>
            </w:pPr>
            <w:r w:rsidRPr="00212988">
              <w:rPr>
                <w:bCs/>
              </w:rPr>
              <w:t>Самостоят. работа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E1D" w:rsidRPr="00212988" w:rsidRDefault="00613E1D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rPr>
                <w:bCs/>
                <w:i/>
              </w:rPr>
            </w:pPr>
            <w:r w:rsidRPr="00212988">
              <w:rPr>
                <w:bCs/>
              </w:rPr>
              <w:t xml:space="preserve">Формы текущего контроля успеваемости </w:t>
            </w:r>
            <w:r w:rsidRPr="00212988">
              <w:rPr>
                <w:bCs/>
                <w:i/>
              </w:rPr>
              <w:t>(по темам)</w:t>
            </w:r>
          </w:p>
          <w:p w:rsidR="00613E1D" w:rsidRPr="00212988" w:rsidRDefault="00613E1D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rPr>
                <w:bCs/>
                <w:i/>
              </w:rPr>
            </w:pPr>
          </w:p>
          <w:p w:rsidR="00613E1D" w:rsidRPr="00212988" w:rsidRDefault="00613E1D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rPr>
                <w:bCs/>
                <w:i/>
              </w:rPr>
            </w:pPr>
            <w:r w:rsidRPr="00212988">
              <w:rPr>
                <w:bCs/>
              </w:rPr>
              <w:t xml:space="preserve">Форма промежуточной аттестации </w:t>
            </w:r>
            <w:r w:rsidRPr="00212988">
              <w:rPr>
                <w:bCs/>
                <w:i/>
              </w:rPr>
              <w:t>(по семестрам)</w:t>
            </w:r>
          </w:p>
        </w:tc>
      </w:tr>
      <w:tr w:rsidR="00613E1D" w:rsidRPr="00212988" w:rsidTr="0040591D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1D" w:rsidRPr="00212988" w:rsidRDefault="00613E1D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1D" w:rsidRPr="00212988" w:rsidRDefault="00613E1D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1D" w:rsidRPr="00212988" w:rsidRDefault="00613E1D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1D" w:rsidRPr="00212988" w:rsidRDefault="00613E1D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1D" w:rsidRPr="00212988" w:rsidRDefault="00613E1D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center"/>
            </w:pPr>
            <w:r w:rsidRPr="0021298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1D" w:rsidRPr="00212988" w:rsidRDefault="00613E1D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center"/>
            </w:pPr>
            <w:r w:rsidRPr="0021298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1D" w:rsidRPr="00212988" w:rsidRDefault="00613E1D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center"/>
            </w:pPr>
            <w:r w:rsidRPr="0021298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1D" w:rsidRPr="00212988" w:rsidRDefault="00613E1D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1D" w:rsidRPr="00212988" w:rsidRDefault="00613E1D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</w:p>
        </w:tc>
      </w:tr>
      <w:tr w:rsidR="00F23DD1" w:rsidRPr="00212988" w:rsidTr="0079074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212988"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suppressAutoHyphens/>
              <w:rPr>
                <w:color w:val="000000"/>
                <w:lang w:bidi="ru-RU"/>
              </w:rPr>
            </w:pPr>
            <w:r w:rsidRPr="00212988">
              <w:rPr>
                <w:rStyle w:val="27"/>
                <w:sz w:val="24"/>
                <w:szCs w:val="24"/>
                <w:u w:val="none"/>
              </w:rPr>
              <w:t xml:space="preserve">Глава 1. </w:t>
            </w:r>
            <w:r w:rsidRPr="00212988">
              <w:t xml:space="preserve">Философско-методологические основы научного исследования </w:t>
            </w:r>
          </w:p>
          <w:p w:rsidR="00F23DD1" w:rsidRPr="00212988" w:rsidRDefault="00F23DD1" w:rsidP="00F23DD1">
            <w:pPr>
              <w:pStyle w:val="Default"/>
              <w:keepNext/>
              <w:keepLines/>
              <w:suppressLineNumbers/>
              <w:suppressAutoHyphens/>
            </w:pPr>
            <w:r w:rsidRPr="00212988">
              <w:t xml:space="preserve">Тема 1. Базовые понятия методологии научного исследования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21298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21298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D1" w:rsidRPr="00F23DD1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212988">
              <w:t>15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</w:pPr>
            <w:r w:rsidRPr="00212988">
              <w:t>Практическое задание</w:t>
            </w:r>
          </w:p>
        </w:tc>
      </w:tr>
      <w:tr w:rsidR="00F23DD1" w:rsidRPr="00212988" w:rsidTr="0040591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212988"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pStyle w:val="Default"/>
              <w:keepNext/>
              <w:keepLines/>
              <w:suppressLineNumbers/>
              <w:suppressAutoHyphens/>
            </w:pPr>
            <w:r w:rsidRPr="00212988">
              <w:t xml:space="preserve">Тема 2. Система методов и форм научного исследования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21298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212988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F23DD1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212988">
              <w:t>14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</w:pPr>
            <w:r w:rsidRPr="00212988">
              <w:t>Практическое задание</w:t>
            </w:r>
          </w:p>
        </w:tc>
      </w:tr>
      <w:tr w:rsidR="00F23DD1" w:rsidRPr="00212988" w:rsidTr="0040591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212988"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suppressAutoHyphens/>
              <w:rPr>
                <w:rStyle w:val="27"/>
                <w:sz w:val="24"/>
                <w:szCs w:val="24"/>
                <w:u w:val="none"/>
              </w:rPr>
            </w:pPr>
            <w:r w:rsidRPr="00212988">
              <w:rPr>
                <w:rStyle w:val="27"/>
                <w:sz w:val="24"/>
                <w:szCs w:val="24"/>
                <w:u w:val="none"/>
              </w:rPr>
              <w:t xml:space="preserve">Глава 2. </w:t>
            </w:r>
          </w:p>
          <w:p w:rsidR="00F23DD1" w:rsidRPr="00212988" w:rsidRDefault="00F23DD1" w:rsidP="00F23DD1">
            <w:pPr>
              <w:pStyle w:val="Default"/>
              <w:keepNext/>
              <w:keepLines/>
              <w:suppressLineNumbers/>
              <w:suppressAutoHyphens/>
            </w:pPr>
            <w:r w:rsidRPr="00212988">
              <w:t xml:space="preserve">Методологическая структура научного исследования </w:t>
            </w:r>
          </w:p>
          <w:p w:rsidR="00F23DD1" w:rsidRPr="00212988" w:rsidRDefault="00F23DD1" w:rsidP="00F23DD1">
            <w:pPr>
              <w:pStyle w:val="Default"/>
              <w:keepNext/>
              <w:keepLines/>
              <w:suppressLineNumbers/>
              <w:suppressAutoHyphens/>
            </w:pPr>
            <w:r w:rsidRPr="00212988">
              <w:rPr>
                <w:rStyle w:val="28"/>
              </w:rPr>
              <w:t xml:space="preserve">Тема 3. </w:t>
            </w:r>
            <w:r w:rsidRPr="00212988">
              <w:t xml:space="preserve">Основные структурные компоненты научного исследования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21298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21298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F23DD1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212988">
              <w:t>15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</w:pPr>
            <w:r w:rsidRPr="00212988">
              <w:t>Практическое задание</w:t>
            </w:r>
          </w:p>
        </w:tc>
      </w:tr>
      <w:tr w:rsidR="00F23DD1" w:rsidRPr="00212988" w:rsidTr="0040591D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212988"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pStyle w:val="Default"/>
              <w:keepNext/>
              <w:keepLines/>
              <w:suppressLineNumbers/>
              <w:suppressAutoHyphens/>
            </w:pPr>
            <w:r w:rsidRPr="00212988">
              <w:rPr>
                <w:rStyle w:val="28"/>
              </w:rPr>
              <w:t xml:space="preserve">Тема 4. </w:t>
            </w:r>
            <w:r w:rsidRPr="00212988">
              <w:t xml:space="preserve">Проблема новизны научного исследования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212988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212988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F23DD1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212988">
              <w:t>14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</w:pPr>
            <w:r w:rsidRPr="00212988">
              <w:t>Практическое задание, контрольная работа №2</w:t>
            </w:r>
          </w:p>
        </w:tc>
      </w:tr>
      <w:tr w:rsidR="00F23DD1" w:rsidRPr="00212988" w:rsidTr="0040591D">
        <w:trPr>
          <w:jc w:val="center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</w:rPr>
            </w:pPr>
            <w:r w:rsidRPr="0021298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b/>
              </w:rPr>
            </w:pPr>
            <w:r w:rsidRPr="00212988">
              <w:rPr>
                <w:b/>
              </w:rPr>
              <w:t>58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DD1" w:rsidRPr="00212988" w:rsidRDefault="00F23DD1" w:rsidP="00F23DD1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rPr>
                <w:b/>
              </w:rPr>
            </w:pPr>
            <w:r w:rsidRPr="00212988">
              <w:rPr>
                <w:b/>
              </w:rPr>
              <w:t>ЗАЧЕТ</w:t>
            </w:r>
          </w:p>
        </w:tc>
      </w:tr>
    </w:tbl>
    <w:p w:rsidR="00613E1D" w:rsidRPr="00212988" w:rsidRDefault="00613E1D" w:rsidP="00B118A5">
      <w:pPr>
        <w:keepNext/>
        <w:keepLines/>
        <w:suppressLineNumbers/>
        <w:tabs>
          <w:tab w:val="left" w:pos="708"/>
          <w:tab w:val="right" w:leader="underscore" w:pos="9639"/>
        </w:tabs>
        <w:suppressAutoHyphens/>
        <w:jc w:val="both"/>
      </w:pPr>
      <w:r w:rsidRPr="00212988">
        <w:t>Условные обозначения:</w:t>
      </w:r>
    </w:p>
    <w:p w:rsidR="00613E1D" w:rsidRPr="00212988" w:rsidRDefault="00613E1D" w:rsidP="00B118A5">
      <w:pPr>
        <w:keepNext/>
        <w:keepLines/>
        <w:suppressLineNumbers/>
        <w:tabs>
          <w:tab w:val="left" w:pos="284"/>
          <w:tab w:val="right" w:leader="underscore" w:pos="9639"/>
        </w:tabs>
        <w:suppressAutoHyphens/>
        <w:ind w:left="284"/>
        <w:jc w:val="both"/>
      </w:pPr>
      <w:r w:rsidRPr="00212988">
        <w:t xml:space="preserve">Л – занятия лекционного типа; ПЗ – практические занятия, ЛР – лабораторные работы; </w:t>
      </w:r>
    </w:p>
    <w:p w:rsidR="00613E1D" w:rsidRPr="00212988" w:rsidRDefault="00613E1D" w:rsidP="00B118A5">
      <w:pPr>
        <w:keepNext/>
        <w:keepLines/>
        <w:suppressLineNumbers/>
        <w:tabs>
          <w:tab w:val="left" w:pos="284"/>
          <w:tab w:val="right" w:leader="underscore" w:pos="9639"/>
        </w:tabs>
        <w:suppressAutoHyphens/>
        <w:ind w:left="284"/>
        <w:jc w:val="both"/>
      </w:pPr>
      <w:r w:rsidRPr="00212988">
        <w:t>СР – самостоятельная работа по отдельным темам</w:t>
      </w:r>
    </w:p>
    <w:p w:rsidR="00BF29BC" w:rsidRPr="00212988" w:rsidRDefault="00BF29BC" w:rsidP="00B118A5">
      <w:pPr>
        <w:keepNext/>
        <w:keepLines/>
        <w:suppressLineNumbers/>
        <w:tabs>
          <w:tab w:val="right" w:leader="underscore" w:pos="9639"/>
        </w:tabs>
        <w:suppressAutoHyphens/>
        <w:jc w:val="right"/>
        <w:rPr>
          <w:b/>
        </w:rPr>
      </w:pPr>
    </w:p>
    <w:p w:rsidR="000C464D" w:rsidRPr="00212988" w:rsidRDefault="00413065" w:rsidP="00B118A5">
      <w:pPr>
        <w:keepNext/>
        <w:keepLines/>
        <w:suppressLineNumbers/>
        <w:tabs>
          <w:tab w:val="right" w:leader="underscore" w:pos="9639"/>
        </w:tabs>
        <w:suppressAutoHyphens/>
        <w:jc w:val="center"/>
        <w:outlineLvl w:val="0"/>
        <w:rPr>
          <w:b/>
          <w:bCs/>
        </w:rPr>
      </w:pPr>
      <w:r w:rsidRPr="00212988">
        <w:rPr>
          <w:b/>
          <w:bCs/>
        </w:rPr>
        <w:t>4</w:t>
      </w:r>
      <w:r w:rsidR="000C464D" w:rsidRPr="00212988">
        <w:rPr>
          <w:b/>
          <w:bCs/>
        </w:rPr>
        <w:t xml:space="preserve">. ПЕРЕЧЕНЬ УЧЕБНО-МЕТОДИЧЕСКОГО ОБЕСПЕЧЕНИЯ </w:t>
      </w:r>
      <w:r w:rsidR="000C464D" w:rsidRPr="00212988">
        <w:rPr>
          <w:b/>
          <w:bCs/>
        </w:rPr>
        <w:br/>
        <w:t>ДЛЯ САМОСТОЯТЕЛЬНОЙ РАБОТЫ ОБУЧА</w:t>
      </w:r>
      <w:r w:rsidR="000C464D" w:rsidRPr="00212988">
        <w:rPr>
          <w:b/>
          <w:bCs/>
        </w:rPr>
        <w:t>Ю</w:t>
      </w:r>
      <w:r w:rsidR="000C464D" w:rsidRPr="00212988">
        <w:rPr>
          <w:b/>
          <w:bCs/>
        </w:rPr>
        <w:t>ЩИХСЯ</w:t>
      </w:r>
    </w:p>
    <w:p w:rsidR="000C464D" w:rsidRPr="00212988" w:rsidRDefault="000C464D" w:rsidP="00B118A5">
      <w:pPr>
        <w:keepNext/>
        <w:keepLines/>
        <w:suppressLineNumbers/>
        <w:tabs>
          <w:tab w:val="right" w:leader="underscore" w:pos="9639"/>
        </w:tabs>
        <w:suppressAutoHyphens/>
        <w:jc w:val="both"/>
        <w:outlineLvl w:val="1"/>
        <w:rPr>
          <w:bCs/>
        </w:rPr>
      </w:pPr>
    </w:p>
    <w:p w:rsidR="000C464D" w:rsidRPr="00212988" w:rsidRDefault="003D684B" w:rsidP="00B118A5">
      <w:pPr>
        <w:keepNext/>
        <w:keepLines/>
        <w:suppressLineNumbers/>
        <w:tabs>
          <w:tab w:val="right" w:leader="underscore" w:pos="9639"/>
        </w:tabs>
        <w:suppressAutoHyphens/>
        <w:ind w:firstLine="709"/>
        <w:jc w:val="both"/>
        <w:outlineLvl w:val="1"/>
        <w:rPr>
          <w:b/>
          <w:bCs/>
        </w:rPr>
      </w:pPr>
      <w:r w:rsidRPr="00212988">
        <w:rPr>
          <w:b/>
          <w:bCs/>
        </w:rPr>
        <w:t>4</w:t>
      </w:r>
      <w:r w:rsidR="000C464D" w:rsidRPr="00212988">
        <w:rPr>
          <w:b/>
          <w:bCs/>
        </w:rPr>
        <w:t>.1. Указания по организации и проведению лекционных, практических (семинарских) и л</w:t>
      </w:r>
      <w:r w:rsidR="000C464D" w:rsidRPr="00212988">
        <w:rPr>
          <w:b/>
          <w:bCs/>
        </w:rPr>
        <w:t>а</w:t>
      </w:r>
      <w:r w:rsidR="000C464D" w:rsidRPr="00212988">
        <w:rPr>
          <w:b/>
          <w:bCs/>
        </w:rPr>
        <w:t>бораторных занятий с перечнем учебно-методического обеспечения</w:t>
      </w:r>
    </w:p>
    <w:p w:rsidR="000C464D" w:rsidRPr="00212988" w:rsidRDefault="000C464D" w:rsidP="00B118A5">
      <w:pPr>
        <w:pStyle w:val="7"/>
        <w:keepNext/>
        <w:keepLines/>
        <w:numPr>
          <w:ilvl w:val="0"/>
          <w:numId w:val="0"/>
        </w:numPr>
        <w:suppressLineNumbers/>
        <w:suppressAutoHyphens/>
        <w:spacing w:before="0" w:after="0"/>
        <w:rPr>
          <w:rStyle w:val="af5"/>
          <w:b/>
          <w:bCs/>
        </w:rPr>
      </w:pPr>
    </w:p>
    <w:p w:rsidR="00212988" w:rsidRPr="00212988" w:rsidRDefault="00212988" w:rsidP="00B118A5">
      <w:pPr>
        <w:keepNext/>
        <w:keepLines/>
        <w:suppressLineNumbers/>
        <w:suppressAutoHyphens/>
        <w:ind w:firstLine="720"/>
        <w:jc w:val="both"/>
      </w:pPr>
      <w:r w:rsidRPr="00212988">
        <w:t xml:space="preserve">Практические занятия завершают изучение наиболее важных разделов (тем) учебной дисциплины. Они служат для контроля преподавателем подготовленности аспирантов; закрепления изученного материала; развитию опыта устных публичных выступлений, ведения дискуссии, аргументации и защиты выдвигаемых положений. </w:t>
      </w:r>
    </w:p>
    <w:p w:rsidR="000C464D" w:rsidRPr="00212988" w:rsidRDefault="00212988" w:rsidP="00B118A5">
      <w:pPr>
        <w:keepNext/>
        <w:keepLines/>
        <w:suppressLineNumbers/>
        <w:suppressAutoHyphens/>
        <w:ind w:firstLine="720"/>
        <w:jc w:val="both"/>
      </w:pPr>
      <w:r w:rsidRPr="00212988">
        <w:t>Практические занятия предполагают свободный дискуссионный обмен мнениями по избранной тем</w:t>
      </w:r>
      <w:r w:rsidR="00893AAE">
        <w:t>атике. Они начинается со вступи</w:t>
      </w:r>
      <w:r w:rsidRPr="00212988">
        <w:t>тельного слова преподавателя, форм</w:t>
      </w:r>
      <w:r w:rsidR="00893AAE">
        <w:t>улирующего цель занятия и харак</w:t>
      </w:r>
      <w:r w:rsidRPr="00212988">
        <w:t>теризующего его основную проблема</w:t>
      </w:r>
      <w:r w:rsidR="00893AAE">
        <w:t xml:space="preserve">тику. </w:t>
      </w:r>
      <w:r w:rsidRPr="00212988">
        <w:t>В заключи</w:t>
      </w:r>
      <w:r w:rsidR="00893AAE">
        <w:t>тельном слове преподаватель под</w:t>
      </w:r>
      <w:r w:rsidRPr="00212988">
        <w:t>водит итоги обсуждения намеченных вопросов и объявляет оценки выступавшим аспирантам.</w:t>
      </w:r>
    </w:p>
    <w:p w:rsidR="00212988" w:rsidRPr="00212988" w:rsidRDefault="00212988" w:rsidP="00B118A5">
      <w:pPr>
        <w:keepNext/>
        <w:keepLines/>
        <w:suppressLineNumbers/>
        <w:suppressAutoHyphens/>
      </w:pPr>
    </w:p>
    <w:p w:rsidR="000C464D" w:rsidRPr="00212988" w:rsidRDefault="003D684B" w:rsidP="00B118A5">
      <w:pPr>
        <w:keepNext/>
        <w:keepLines/>
        <w:suppressLineNumbers/>
        <w:tabs>
          <w:tab w:val="right" w:leader="underscore" w:pos="9639"/>
        </w:tabs>
        <w:suppressAutoHyphens/>
        <w:ind w:firstLine="709"/>
        <w:jc w:val="both"/>
        <w:outlineLvl w:val="1"/>
        <w:rPr>
          <w:b/>
          <w:bCs/>
        </w:rPr>
      </w:pPr>
      <w:r w:rsidRPr="00212988">
        <w:rPr>
          <w:b/>
          <w:bCs/>
        </w:rPr>
        <w:t>4</w:t>
      </w:r>
      <w:r w:rsidR="000C464D" w:rsidRPr="00212988">
        <w:rPr>
          <w:b/>
          <w:bCs/>
        </w:rPr>
        <w:t>.2. Указания для обучающихся по освоению дисц</w:t>
      </w:r>
      <w:r w:rsidR="000C464D" w:rsidRPr="00212988">
        <w:rPr>
          <w:b/>
          <w:bCs/>
        </w:rPr>
        <w:t>и</w:t>
      </w:r>
      <w:r w:rsidR="000C464D" w:rsidRPr="00212988">
        <w:rPr>
          <w:b/>
          <w:bCs/>
        </w:rPr>
        <w:t>плины (модулю)</w:t>
      </w:r>
    </w:p>
    <w:p w:rsidR="000C464D" w:rsidRPr="00212988" w:rsidRDefault="000C464D" w:rsidP="00B118A5">
      <w:pPr>
        <w:keepNext/>
        <w:keepLines/>
        <w:suppressLineNumbers/>
        <w:tabs>
          <w:tab w:val="right" w:leader="underscore" w:pos="9639"/>
        </w:tabs>
        <w:suppressAutoHyphens/>
        <w:jc w:val="center"/>
        <w:rPr>
          <w:b/>
        </w:rPr>
      </w:pPr>
    </w:p>
    <w:p w:rsidR="00D7028E" w:rsidRPr="00212988" w:rsidRDefault="00CA3695" w:rsidP="00B118A5">
      <w:pPr>
        <w:keepNext/>
        <w:keepLines/>
        <w:suppressLineNumbers/>
        <w:tabs>
          <w:tab w:val="right" w:leader="underscore" w:pos="9639"/>
        </w:tabs>
        <w:suppressAutoHyphens/>
        <w:jc w:val="right"/>
        <w:rPr>
          <w:b/>
          <w:lang w:val="en-US"/>
        </w:rPr>
      </w:pPr>
      <w:r w:rsidRPr="00212988">
        <w:rPr>
          <w:b/>
        </w:rPr>
        <w:t xml:space="preserve">Таблица </w:t>
      </w:r>
      <w:r w:rsidR="00413065" w:rsidRPr="00212988">
        <w:rPr>
          <w:b/>
        </w:rPr>
        <w:t>2</w:t>
      </w:r>
    </w:p>
    <w:p w:rsidR="00CA3695" w:rsidRPr="00212988" w:rsidRDefault="00CA3695" w:rsidP="00B118A5">
      <w:pPr>
        <w:keepNext/>
        <w:keepLines/>
        <w:suppressLineNumbers/>
        <w:tabs>
          <w:tab w:val="right" w:leader="underscore" w:pos="9639"/>
        </w:tabs>
        <w:suppressAutoHyphens/>
        <w:jc w:val="right"/>
        <w:rPr>
          <w:b/>
        </w:rPr>
      </w:pPr>
      <w:r w:rsidRPr="00212988">
        <w:rPr>
          <w:b/>
        </w:rPr>
        <w:t>Содержание самостоятельной работы обучающихся</w:t>
      </w:r>
    </w:p>
    <w:tbl>
      <w:tblPr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4"/>
        <w:gridCol w:w="3807"/>
        <w:gridCol w:w="937"/>
        <w:gridCol w:w="3038"/>
      </w:tblGrid>
      <w:tr w:rsidR="00587207" w:rsidRPr="00212988" w:rsidTr="00063318">
        <w:trPr>
          <w:jc w:val="center"/>
        </w:trPr>
        <w:tc>
          <w:tcPr>
            <w:tcW w:w="2254" w:type="dxa"/>
            <w:vAlign w:val="center"/>
          </w:tcPr>
          <w:p w:rsidR="00587207" w:rsidRPr="00212988" w:rsidRDefault="00587207" w:rsidP="00B118A5">
            <w:pPr>
              <w:pStyle w:val="ConsPlusNormal"/>
              <w:keepNext/>
              <w:keepLines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88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212988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3807" w:type="dxa"/>
            <w:vAlign w:val="center"/>
          </w:tcPr>
          <w:p w:rsidR="00587207" w:rsidRPr="00212988" w:rsidRDefault="00587207" w:rsidP="00B118A5">
            <w:pPr>
              <w:pStyle w:val="ConsPlusNormal"/>
              <w:keepNext/>
              <w:keepLines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88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937" w:type="dxa"/>
            <w:vAlign w:val="center"/>
          </w:tcPr>
          <w:p w:rsidR="00587207" w:rsidRPr="00212988" w:rsidRDefault="00587207" w:rsidP="00B118A5">
            <w:pPr>
              <w:pStyle w:val="ConsPlusNormal"/>
              <w:keepNext/>
              <w:keepLines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8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212988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3038" w:type="dxa"/>
          </w:tcPr>
          <w:p w:rsidR="00587207" w:rsidRPr="00212988" w:rsidRDefault="00587207" w:rsidP="00B118A5">
            <w:pPr>
              <w:pStyle w:val="ConsPlusNormal"/>
              <w:keepNext/>
              <w:keepLines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988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работы </w:t>
            </w:r>
          </w:p>
        </w:tc>
      </w:tr>
      <w:tr w:rsidR="00C4151E" w:rsidRPr="00212988" w:rsidTr="00C4151E">
        <w:trPr>
          <w:jc w:val="center"/>
        </w:trPr>
        <w:tc>
          <w:tcPr>
            <w:tcW w:w="2254" w:type="dxa"/>
          </w:tcPr>
          <w:p w:rsidR="00C4151E" w:rsidRPr="00212988" w:rsidRDefault="00C4151E" w:rsidP="00B118A5">
            <w:pPr>
              <w:keepNext/>
              <w:keepLines/>
              <w:suppressLineNumbers/>
              <w:suppressAutoHyphens/>
              <w:rPr>
                <w:color w:val="000000"/>
                <w:lang w:bidi="ru-RU"/>
              </w:rPr>
            </w:pPr>
            <w:r w:rsidRPr="00212988">
              <w:rPr>
                <w:rStyle w:val="27"/>
                <w:sz w:val="24"/>
                <w:szCs w:val="24"/>
                <w:u w:val="none"/>
              </w:rPr>
              <w:t xml:space="preserve">Глава 1. </w:t>
            </w:r>
            <w:r w:rsidRPr="00212988">
              <w:t xml:space="preserve">Философско-методологические основы научного исследования </w:t>
            </w:r>
          </w:p>
          <w:p w:rsidR="00C4151E" w:rsidRPr="00212988" w:rsidRDefault="00C4151E" w:rsidP="00B118A5">
            <w:pPr>
              <w:pStyle w:val="Default"/>
              <w:keepNext/>
              <w:keepLines/>
              <w:suppressLineNumbers/>
              <w:suppressAutoHyphens/>
            </w:pPr>
            <w:r w:rsidRPr="00212988">
              <w:t xml:space="preserve">Тема 1. Базовые понятия методологии научного исследования </w:t>
            </w:r>
          </w:p>
        </w:tc>
        <w:tc>
          <w:tcPr>
            <w:tcW w:w="3807" w:type="dxa"/>
          </w:tcPr>
          <w:p w:rsidR="00893AAE" w:rsidRPr="00893AAE" w:rsidRDefault="00893AAE" w:rsidP="00B118A5">
            <w:pPr>
              <w:pStyle w:val="Default"/>
              <w:keepNext/>
              <w:keepLines/>
              <w:suppressLineNumbers/>
              <w:suppressAutoHyphens/>
            </w:pPr>
            <w:r w:rsidRPr="00893AAE">
              <w:t xml:space="preserve">Современные трактовки методологии научного исследования. Исследование как форма развития научного знания. Место и роль методологии в системе научного познания. </w:t>
            </w:r>
          </w:p>
          <w:p w:rsidR="00C4151E" w:rsidRPr="00893AAE" w:rsidRDefault="00893AAE" w:rsidP="00B118A5">
            <w:pPr>
              <w:keepNext/>
              <w:keepLines/>
              <w:suppressLineNumbers/>
              <w:suppressAutoHyphens/>
            </w:pPr>
            <w:r w:rsidRPr="00893AAE">
              <w:t xml:space="preserve">Понятие метода научного исследования. Интегрирующая роль метода в научном познавательном процессе. Функции методология науки как составной части научного исследования. Понятие методики научного исследования. </w:t>
            </w:r>
          </w:p>
        </w:tc>
        <w:tc>
          <w:tcPr>
            <w:tcW w:w="937" w:type="dxa"/>
            <w:vAlign w:val="center"/>
          </w:tcPr>
          <w:p w:rsidR="00C4151E" w:rsidRPr="00212988" w:rsidRDefault="00C4151E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center"/>
            </w:pPr>
            <w:r w:rsidRPr="00212988">
              <w:t>15</w:t>
            </w:r>
          </w:p>
        </w:tc>
        <w:tc>
          <w:tcPr>
            <w:tcW w:w="3038" w:type="dxa"/>
            <w:vAlign w:val="center"/>
          </w:tcPr>
          <w:p w:rsidR="00C4151E" w:rsidRPr="00212988" w:rsidRDefault="00C4151E" w:rsidP="00B118A5">
            <w:pPr>
              <w:pStyle w:val="210"/>
              <w:keepNext/>
              <w:keepLines/>
              <w:widowControl/>
              <w:suppressLineNumbers/>
              <w:shd w:val="clear" w:color="auto" w:fill="auto"/>
              <w:suppressAutoHyphens/>
              <w:spacing w:before="0" w:line="240" w:lineRule="auto"/>
              <w:jc w:val="left"/>
              <w:rPr>
                <w:sz w:val="24"/>
                <w:szCs w:val="24"/>
              </w:rPr>
            </w:pPr>
            <w:r w:rsidRPr="00212988">
              <w:rPr>
                <w:rStyle w:val="240"/>
                <w:color w:val="000000"/>
                <w:sz w:val="24"/>
                <w:szCs w:val="24"/>
              </w:rPr>
              <w:t>Анализ основной</w:t>
            </w:r>
          </w:p>
          <w:p w:rsidR="00C4151E" w:rsidRPr="00212988" w:rsidRDefault="00C4151E" w:rsidP="00B118A5">
            <w:pPr>
              <w:pStyle w:val="210"/>
              <w:keepNext/>
              <w:keepLines/>
              <w:widowControl/>
              <w:suppressLineNumbers/>
              <w:shd w:val="clear" w:color="auto" w:fill="auto"/>
              <w:suppressAutoHyphens/>
              <w:spacing w:before="0" w:line="240" w:lineRule="auto"/>
              <w:jc w:val="left"/>
              <w:rPr>
                <w:sz w:val="24"/>
                <w:szCs w:val="24"/>
              </w:rPr>
            </w:pPr>
            <w:r w:rsidRPr="00212988">
              <w:rPr>
                <w:rStyle w:val="240"/>
                <w:color w:val="000000"/>
                <w:sz w:val="24"/>
                <w:szCs w:val="24"/>
              </w:rPr>
              <w:t>учебной и дополнительной</w:t>
            </w:r>
          </w:p>
          <w:p w:rsidR="00C4151E" w:rsidRPr="00212988" w:rsidRDefault="00C4151E" w:rsidP="00B118A5">
            <w:pPr>
              <w:keepNext/>
              <w:keepLines/>
              <w:suppressLineNumbers/>
              <w:suppressAutoHyphens/>
            </w:pPr>
            <w:r w:rsidRPr="00212988">
              <w:rPr>
                <w:rStyle w:val="240"/>
                <w:color w:val="000000"/>
                <w:sz w:val="24"/>
                <w:szCs w:val="24"/>
              </w:rPr>
              <w:t>литературы. Систематизация полученной информации.</w:t>
            </w:r>
          </w:p>
        </w:tc>
      </w:tr>
      <w:tr w:rsidR="00C4151E" w:rsidRPr="00212988" w:rsidTr="00C4151E">
        <w:trPr>
          <w:jc w:val="center"/>
        </w:trPr>
        <w:tc>
          <w:tcPr>
            <w:tcW w:w="2254" w:type="dxa"/>
          </w:tcPr>
          <w:p w:rsidR="00C4151E" w:rsidRPr="00212988" w:rsidRDefault="00C4151E" w:rsidP="00B118A5">
            <w:pPr>
              <w:pStyle w:val="Default"/>
              <w:keepNext/>
              <w:keepLines/>
              <w:suppressLineNumbers/>
              <w:suppressAutoHyphens/>
            </w:pPr>
            <w:r w:rsidRPr="00212988">
              <w:t xml:space="preserve">Тема 2. Система методов и форм научного исследования </w:t>
            </w:r>
          </w:p>
        </w:tc>
        <w:tc>
          <w:tcPr>
            <w:tcW w:w="3807" w:type="dxa"/>
          </w:tcPr>
          <w:p w:rsidR="00C4151E" w:rsidRPr="00893AAE" w:rsidRDefault="00893AAE" w:rsidP="00B118A5">
            <w:pPr>
              <w:keepNext/>
              <w:keepLines/>
              <w:suppressLineNumbers/>
              <w:suppressAutoHyphens/>
            </w:pPr>
            <w:r w:rsidRPr="00893AAE">
              <w:t>Система методов исследования. Понятия метода, принципа, способа познания. Проблема классификации методов. Философские и общенаучные принципы и методы научного познания. Общенаучные подходы в исследовании. Общенаучные методы познания.</w:t>
            </w:r>
          </w:p>
        </w:tc>
        <w:tc>
          <w:tcPr>
            <w:tcW w:w="937" w:type="dxa"/>
            <w:vAlign w:val="center"/>
          </w:tcPr>
          <w:p w:rsidR="00C4151E" w:rsidRPr="00212988" w:rsidRDefault="00C4151E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center"/>
            </w:pPr>
            <w:r w:rsidRPr="00212988">
              <w:t>14</w:t>
            </w:r>
          </w:p>
        </w:tc>
        <w:tc>
          <w:tcPr>
            <w:tcW w:w="3038" w:type="dxa"/>
            <w:vAlign w:val="center"/>
          </w:tcPr>
          <w:p w:rsidR="00C4151E" w:rsidRPr="00212988" w:rsidRDefault="00C4151E" w:rsidP="00B118A5">
            <w:pPr>
              <w:pStyle w:val="210"/>
              <w:keepNext/>
              <w:keepLines/>
              <w:widowControl/>
              <w:suppressLineNumbers/>
              <w:shd w:val="clear" w:color="auto" w:fill="auto"/>
              <w:suppressAutoHyphens/>
              <w:spacing w:before="0" w:line="240" w:lineRule="auto"/>
              <w:jc w:val="left"/>
              <w:rPr>
                <w:sz w:val="24"/>
                <w:szCs w:val="24"/>
              </w:rPr>
            </w:pPr>
            <w:r w:rsidRPr="00212988">
              <w:rPr>
                <w:rStyle w:val="240"/>
                <w:color w:val="000000"/>
                <w:sz w:val="24"/>
                <w:szCs w:val="24"/>
              </w:rPr>
              <w:t>Анализ основной</w:t>
            </w:r>
          </w:p>
          <w:p w:rsidR="00C4151E" w:rsidRPr="00212988" w:rsidRDefault="00C4151E" w:rsidP="00B118A5">
            <w:pPr>
              <w:pStyle w:val="210"/>
              <w:keepNext/>
              <w:keepLines/>
              <w:widowControl/>
              <w:suppressLineNumbers/>
              <w:shd w:val="clear" w:color="auto" w:fill="auto"/>
              <w:suppressAutoHyphens/>
              <w:spacing w:before="0" w:line="240" w:lineRule="auto"/>
              <w:jc w:val="left"/>
              <w:rPr>
                <w:sz w:val="24"/>
                <w:szCs w:val="24"/>
              </w:rPr>
            </w:pPr>
            <w:r w:rsidRPr="00212988">
              <w:rPr>
                <w:rStyle w:val="240"/>
                <w:color w:val="000000"/>
                <w:sz w:val="24"/>
                <w:szCs w:val="24"/>
              </w:rPr>
              <w:t>учебной и дополнительной</w:t>
            </w:r>
          </w:p>
          <w:p w:rsidR="00C4151E" w:rsidRPr="00212988" w:rsidRDefault="00C4151E" w:rsidP="00B118A5">
            <w:pPr>
              <w:keepNext/>
              <w:keepLines/>
              <w:suppressLineNumbers/>
              <w:suppressAutoHyphens/>
            </w:pPr>
            <w:r w:rsidRPr="00212988">
              <w:rPr>
                <w:rStyle w:val="240"/>
                <w:color w:val="000000"/>
                <w:sz w:val="24"/>
                <w:szCs w:val="24"/>
              </w:rPr>
              <w:t>литературы. Систематизация полученной информации.</w:t>
            </w:r>
          </w:p>
        </w:tc>
      </w:tr>
      <w:tr w:rsidR="00C4151E" w:rsidRPr="00212988" w:rsidTr="00C4151E">
        <w:trPr>
          <w:jc w:val="center"/>
        </w:trPr>
        <w:tc>
          <w:tcPr>
            <w:tcW w:w="2254" w:type="dxa"/>
          </w:tcPr>
          <w:p w:rsidR="00C4151E" w:rsidRPr="00212988" w:rsidRDefault="00C4151E" w:rsidP="00B118A5">
            <w:pPr>
              <w:keepNext/>
              <w:keepLines/>
              <w:suppressLineNumbers/>
              <w:suppressAutoHyphens/>
              <w:rPr>
                <w:rStyle w:val="27"/>
                <w:sz w:val="24"/>
                <w:szCs w:val="24"/>
                <w:u w:val="none"/>
              </w:rPr>
            </w:pPr>
            <w:r w:rsidRPr="00212988">
              <w:rPr>
                <w:rStyle w:val="27"/>
                <w:sz w:val="24"/>
                <w:szCs w:val="24"/>
                <w:u w:val="none"/>
              </w:rPr>
              <w:t xml:space="preserve">Глава 2. </w:t>
            </w:r>
          </w:p>
          <w:p w:rsidR="00C4151E" w:rsidRPr="00212988" w:rsidRDefault="00C4151E" w:rsidP="00B118A5">
            <w:pPr>
              <w:pStyle w:val="Default"/>
              <w:keepNext/>
              <w:keepLines/>
              <w:suppressLineNumbers/>
              <w:suppressAutoHyphens/>
            </w:pPr>
            <w:r w:rsidRPr="00212988">
              <w:t xml:space="preserve">Методологическая структура научного исследования </w:t>
            </w:r>
          </w:p>
          <w:p w:rsidR="00C4151E" w:rsidRPr="00212988" w:rsidRDefault="00C4151E" w:rsidP="00B118A5">
            <w:pPr>
              <w:pStyle w:val="Default"/>
              <w:keepNext/>
              <w:keepLines/>
              <w:suppressLineNumbers/>
              <w:suppressAutoHyphens/>
            </w:pPr>
            <w:r w:rsidRPr="00212988">
              <w:rPr>
                <w:rStyle w:val="28"/>
              </w:rPr>
              <w:t xml:space="preserve">Тема 3. </w:t>
            </w:r>
            <w:r w:rsidRPr="00212988">
              <w:t xml:space="preserve">Основные структурные компоненты научного исследования </w:t>
            </w:r>
          </w:p>
        </w:tc>
        <w:tc>
          <w:tcPr>
            <w:tcW w:w="3807" w:type="dxa"/>
          </w:tcPr>
          <w:p w:rsidR="00C4151E" w:rsidRPr="00893AAE" w:rsidRDefault="00893AAE" w:rsidP="00B118A5">
            <w:pPr>
              <w:keepNext/>
              <w:keepLines/>
              <w:suppressLineNumbers/>
              <w:suppressAutoHyphens/>
            </w:pPr>
            <w:r w:rsidRPr="00893AAE">
              <w:t xml:space="preserve">Научное исследование как вид деятельности. Структурные характеристики деятельностного цикла. Субъект, потребность, мотив, цель, объект, средства, условия, комплекс действий, результат, оценка результата — их проявление в научном исследовании. Потребность, практическая и теоретическая актуальность научного исследования. Оценка степени научной разработанности проблемы. Формулировка темы исследования. Признаки корректности формулировки темы: семантическая корректность, прагматическая корректность. Формулировка цели научного исследования как прогнозирование основных результатах исследования. Задачи научного исследования как формулировки частных вопросов, </w:t>
            </w:r>
            <w:r w:rsidRPr="00893AAE">
              <w:lastRenderedPageBreak/>
              <w:t>решение которых обеспечивает достижение основного результата исследования. Понятие объекта и предмета научного исследования. Их соотношение и взаимные переходы.</w:t>
            </w:r>
          </w:p>
        </w:tc>
        <w:tc>
          <w:tcPr>
            <w:tcW w:w="937" w:type="dxa"/>
            <w:vAlign w:val="center"/>
          </w:tcPr>
          <w:p w:rsidR="00C4151E" w:rsidRPr="00212988" w:rsidRDefault="00C4151E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center"/>
            </w:pPr>
            <w:r w:rsidRPr="00212988">
              <w:lastRenderedPageBreak/>
              <w:t>15</w:t>
            </w:r>
          </w:p>
        </w:tc>
        <w:tc>
          <w:tcPr>
            <w:tcW w:w="3038" w:type="dxa"/>
            <w:vAlign w:val="center"/>
          </w:tcPr>
          <w:p w:rsidR="00C4151E" w:rsidRPr="00212988" w:rsidRDefault="00C4151E" w:rsidP="00B118A5">
            <w:pPr>
              <w:pStyle w:val="210"/>
              <w:keepNext/>
              <w:keepLines/>
              <w:widowControl/>
              <w:suppressLineNumbers/>
              <w:shd w:val="clear" w:color="auto" w:fill="auto"/>
              <w:suppressAutoHyphens/>
              <w:spacing w:before="0" w:line="240" w:lineRule="auto"/>
              <w:jc w:val="left"/>
              <w:rPr>
                <w:sz w:val="24"/>
                <w:szCs w:val="24"/>
              </w:rPr>
            </w:pPr>
            <w:r w:rsidRPr="00212988">
              <w:rPr>
                <w:rStyle w:val="240"/>
                <w:color w:val="000000"/>
                <w:sz w:val="24"/>
                <w:szCs w:val="24"/>
              </w:rPr>
              <w:t>Анализ основной</w:t>
            </w:r>
          </w:p>
          <w:p w:rsidR="00C4151E" w:rsidRPr="00212988" w:rsidRDefault="00C4151E" w:rsidP="00B118A5">
            <w:pPr>
              <w:pStyle w:val="210"/>
              <w:keepNext/>
              <w:keepLines/>
              <w:widowControl/>
              <w:suppressLineNumbers/>
              <w:shd w:val="clear" w:color="auto" w:fill="auto"/>
              <w:suppressAutoHyphens/>
              <w:spacing w:before="0" w:line="240" w:lineRule="auto"/>
              <w:jc w:val="left"/>
              <w:rPr>
                <w:sz w:val="24"/>
                <w:szCs w:val="24"/>
              </w:rPr>
            </w:pPr>
            <w:r w:rsidRPr="00212988">
              <w:rPr>
                <w:rStyle w:val="240"/>
                <w:color w:val="000000"/>
                <w:sz w:val="24"/>
                <w:szCs w:val="24"/>
              </w:rPr>
              <w:t>учебной и дополнительной</w:t>
            </w:r>
          </w:p>
          <w:p w:rsidR="00C4151E" w:rsidRPr="00212988" w:rsidRDefault="00C4151E" w:rsidP="00B118A5">
            <w:pPr>
              <w:keepNext/>
              <w:keepLines/>
              <w:suppressLineNumbers/>
              <w:suppressAutoHyphens/>
            </w:pPr>
            <w:r w:rsidRPr="00212988">
              <w:rPr>
                <w:rStyle w:val="240"/>
                <w:color w:val="000000"/>
                <w:sz w:val="24"/>
                <w:szCs w:val="24"/>
              </w:rPr>
              <w:t>литературы. Систематизация полученной информации.</w:t>
            </w:r>
          </w:p>
        </w:tc>
      </w:tr>
      <w:tr w:rsidR="00C4151E" w:rsidRPr="00212988" w:rsidTr="00C4151E">
        <w:trPr>
          <w:jc w:val="center"/>
        </w:trPr>
        <w:tc>
          <w:tcPr>
            <w:tcW w:w="2254" w:type="dxa"/>
          </w:tcPr>
          <w:p w:rsidR="00C4151E" w:rsidRPr="00212988" w:rsidRDefault="00C4151E" w:rsidP="00B118A5">
            <w:pPr>
              <w:pStyle w:val="Default"/>
              <w:keepNext/>
              <w:keepLines/>
              <w:suppressLineNumbers/>
              <w:suppressAutoHyphens/>
            </w:pPr>
            <w:r w:rsidRPr="00212988">
              <w:rPr>
                <w:rStyle w:val="28"/>
              </w:rPr>
              <w:lastRenderedPageBreak/>
              <w:t xml:space="preserve">Тема 4. </w:t>
            </w:r>
            <w:r w:rsidRPr="00212988">
              <w:t xml:space="preserve">Проблема новизны научного исследования </w:t>
            </w:r>
          </w:p>
        </w:tc>
        <w:tc>
          <w:tcPr>
            <w:tcW w:w="3807" w:type="dxa"/>
          </w:tcPr>
          <w:p w:rsidR="00893AAE" w:rsidRPr="00893AAE" w:rsidRDefault="00893AAE" w:rsidP="00B118A5">
            <w:pPr>
              <w:pStyle w:val="Default"/>
              <w:keepNext/>
              <w:keepLines/>
              <w:suppressLineNumbers/>
              <w:suppressAutoHyphens/>
            </w:pPr>
            <w:r w:rsidRPr="00893AAE">
              <w:t xml:space="preserve">Понятие и признаки новизны научного исследования. </w:t>
            </w:r>
          </w:p>
          <w:p w:rsidR="00C4151E" w:rsidRPr="00893AAE" w:rsidRDefault="00893AAE" w:rsidP="00B118A5">
            <w:pPr>
              <w:pStyle w:val="Default"/>
              <w:keepNext/>
              <w:keepLines/>
              <w:suppressLineNumbers/>
              <w:suppressAutoHyphens/>
            </w:pPr>
            <w:r w:rsidRPr="00893AAE">
              <w:t>Новизна эмпирических исследований: выявление новых проблем; получение новых (не зафиксированных ранее) фактов; введение новых фактов в научный оборот; обработка известных фактов новыми методами; выявление новых видов корреляции между фактами; формулирование неизвестных ранее эмпирических закономерностей; разработка новых методов и методик осуществления эмпирических исследований. Новизна теоретических исследований: новизна вводимых понятий, или трактовки существующего понятийного аппарата; новизн</w:t>
            </w:r>
            <w:r>
              <w:t xml:space="preserve">а </w:t>
            </w:r>
            <w:r w:rsidRPr="00893AAE">
              <w:rPr>
                <w:color w:val="auto"/>
              </w:rPr>
              <w:t>поставленной теоретической проблемы; разработка новых методов и методик осуществления теоретических исследований.</w:t>
            </w:r>
          </w:p>
        </w:tc>
        <w:tc>
          <w:tcPr>
            <w:tcW w:w="937" w:type="dxa"/>
            <w:vAlign w:val="center"/>
          </w:tcPr>
          <w:p w:rsidR="00C4151E" w:rsidRPr="00212988" w:rsidRDefault="00C4151E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jc w:val="center"/>
            </w:pPr>
            <w:r w:rsidRPr="00212988">
              <w:t>14</w:t>
            </w:r>
          </w:p>
        </w:tc>
        <w:tc>
          <w:tcPr>
            <w:tcW w:w="3038" w:type="dxa"/>
            <w:vAlign w:val="center"/>
          </w:tcPr>
          <w:p w:rsidR="00C4151E" w:rsidRPr="00212988" w:rsidRDefault="00C4151E" w:rsidP="00B118A5">
            <w:pPr>
              <w:pStyle w:val="210"/>
              <w:keepNext/>
              <w:keepLines/>
              <w:widowControl/>
              <w:suppressLineNumbers/>
              <w:shd w:val="clear" w:color="auto" w:fill="auto"/>
              <w:suppressAutoHyphens/>
              <w:spacing w:before="0" w:line="240" w:lineRule="auto"/>
              <w:jc w:val="left"/>
              <w:rPr>
                <w:sz w:val="24"/>
                <w:szCs w:val="24"/>
              </w:rPr>
            </w:pPr>
            <w:r w:rsidRPr="00212988">
              <w:rPr>
                <w:rStyle w:val="240"/>
                <w:color w:val="000000"/>
                <w:sz w:val="24"/>
                <w:szCs w:val="24"/>
              </w:rPr>
              <w:t>Анализ основной</w:t>
            </w:r>
          </w:p>
          <w:p w:rsidR="00C4151E" w:rsidRPr="00212988" w:rsidRDefault="00C4151E" w:rsidP="00B118A5">
            <w:pPr>
              <w:pStyle w:val="210"/>
              <w:keepNext/>
              <w:keepLines/>
              <w:widowControl/>
              <w:suppressLineNumbers/>
              <w:shd w:val="clear" w:color="auto" w:fill="auto"/>
              <w:suppressAutoHyphens/>
              <w:spacing w:before="0" w:line="240" w:lineRule="auto"/>
              <w:jc w:val="left"/>
              <w:rPr>
                <w:sz w:val="24"/>
                <w:szCs w:val="24"/>
              </w:rPr>
            </w:pPr>
            <w:r w:rsidRPr="00212988">
              <w:rPr>
                <w:rStyle w:val="240"/>
                <w:color w:val="000000"/>
                <w:sz w:val="24"/>
                <w:szCs w:val="24"/>
              </w:rPr>
              <w:t>учебной и дополнительной</w:t>
            </w:r>
          </w:p>
          <w:p w:rsidR="00C4151E" w:rsidRPr="00212988" w:rsidRDefault="00C4151E" w:rsidP="00B118A5">
            <w:pPr>
              <w:keepNext/>
              <w:keepLines/>
              <w:suppressLineNumbers/>
              <w:suppressAutoHyphens/>
            </w:pPr>
            <w:r w:rsidRPr="00212988">
              <w:rPr>
                <w:rStyle w:val="240"/>
                <w:color w:val="000000"/>
                <w:sz w:val="24"/>
                <w:szCs w:val="24"/>
              </w:rPr>
              <w:t>литературы. Систематизация полученной информации.</w:t>
            </w:r>
          </w:p>
        </w:tc>
      </w:tr>
    </w:tbl>
    <w:p w:rsidR="00871F1B" w:rsidRPr="00212988" w:rsidRDefault="00871F1B" w:rsidP="00B118A5">
      <w:pPr>
        <w:keepNext/>
        <w:keepLines/>
        <w:suppressLineNumbers/>
        <w:tabs>
          <w:tab w:val="right" w:leader="underscore" w:pos="9639"/>
        </w:tabs>
        <w:suppressAutoHyphens/>
        <w:jc w:val="center"/>
        <w:outlineLvl w:val="0"/>
        <w:rPr>
          <w:b/>
          <w:bCs/>
        </w:rPr>
      </w:pPr>
    </w:p>
    <w:p w:rsidR="00871F1B" w:rsidRPr="00212988" w:rsidRDefault="003D684B" w:rsidP="00B118A5">
      <w:pPr>
        <w:keepNext/>
        <w:keepLines/>
        <w:suppressLineNumbers/>
        <w:tabs>
          <w:tab w:val="right" w:leader="underscore" w:pos="9639"/>
        </w:tabs>
        <w:suppressAutoHyphens/>
        <w:ind w:firstLine="709"/>
        <w:jc w:val="both"/>
        <w:outlineLvl w:val="1"/>
        <w:rPr>
          <w:b/>
          <w:bCs/>
        </w:rPr>
      </w:pPr>
      <w:r w:rsidRPr="00212988">
        <w:rPr>
          <w:b/>
          <w:bCs/>
        </w:rPr>
        <w:t>4</w:t>
      </w:r>
      <w:r w:rsidR="00871F1B" w:rsidRPr="00212988">
        <w:rPr>
          <w:b/>
          <w:bCs/>
        </w:rPr>
        <w:t>.3. Виды и формы письменных работ, предусмотренных при освоении дисциплины</w:t>
      </w:r>
      <w:r w:rsidR="00057680">
        <w:rPr>
          <w:b/>
          <w:bCs/>
        </w:rPr>
        <w:t xml:space="preserve"> (модуля)</w:t>
      </w:r>
      <w:r w:rsidR="00871F1B" w:rsidRPr="00212988">
        <w:rPr>
          <w:b/>
          <w:bCs/>
        </w:rPr>
        <w:t xml:space="preserve">, выполняемые обучающимися самостоятельно. </w:t>
      </w:r>
    </w:p>
    <w:p w:rsidR="003D684B" w:rsidRPr="00212988" w:rsidRDefault="003D684B" w:rsidP="00B118A5">
      <w:pPr>
        <w:keepNext/>
        <w:keepLines/>
        <w:suppressLineNumbers/>
        <w:suppressAutoHyphens/>
        <w:ind w:firstLine="567"/>
        <w:jc w:val="both"/>
      </w:pPr>
    </w:p>
    <w:p w:rsidR="003D684B" w:rsidRPr="00212988" w:rsidRDefault="003D684B" w:rsidP="00B118A5">
      <w:pPr>
        <w:keepNext/>
        <w:keepLines/>
        <w:suppressLineNumbers/>
        <w:suppressAutoHyphens/>
        <w:ind w:firstLine="567"/>
        <w:jc w:val="both"/>
      </w:pPr>
      <w:r w:rsidRPr="00212988">
        <w:t xml:space="preserve">Для преподавателя при планировании и организации самостоятельной работы одной из самых сложных задач выступает отбор и конструирование заданий для самостоятельной работы по дисциплине (модулю). </w:t>
      </w:r>
    </w:p>
    <w:p w:rsidR="003D684B" w:rsidRPr="00212988" w:rsidRDefault="003D684B" w:rsidP="00B118A5">
      <w:pPr>
        <w:keepNext/>
        <w:keepLines/>
        <w:suppressLineNumbers/>
        <w:suppressAutoHyphens/>
        <w:ind w:firstLine="567"/>
        <w:jc w:val="both"/>
      </w:pPr>
      <w:r w:rsidRPr="00212988">
        <w:t>Виды и формы самостоятельной работы утверждаются на кафедре при разработке учебно-методического комплекса (рабочей программы) учебной дисциплины (модуля) основной образовательной программы.</w:t>
      </w:r>
    </w:p>
    <w:p w:rsidR="003D684B" w:rsidRPr="00212988" w:rsidRDefault="003D684B" w:rsidP="00B118A5">
      <w:pPr>
        <w:keepNext/>
        <w:keepLines/>
        <w:suppressLineNumbers/>
        <w:suppressAutoHyphens/>
        <w:jc w:val="center"/>
        <w:rPr>
          <w:u w:val="single"/>
        </w:rPr>
      </w:pPr>
    </w:p>
    <w:p w:rsidR="0040591D" w:rsidRPr="00212988" w:rsidRDefault="0040591D" w:rsidP="00B118A5">
      <w:pPr>
        <w:keepNext/>
        <w:keepLines/>
        <w:suppressLineNumbers/>
        <w:suppressAutoHyphens/>
        <w:jc w:val="center"/>
      </w:pPr>
      <w:r w:rsidRPr="00212988">
        <w:rPr>
          <w:u w:val="single"/>
        </w:rPr>
        <w:t>Подготовка к практическим занятиям</w:t>
      </w:r>
    </w:p>
    <w:p w:rsidR="003D684B" w:rsidRPr="00212988" w:rsidRDefault="0040591D" w:rsidP="00B118A5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both"/>
      </w:pPr>
      <w:r w:rsidRPr="00212988">
        <w:t xml:space="preserve">Серьезная теоретическая подготовка необходима для проведения практических занятий. Самостоятельность обучающихся может быть обеспечена разработкой методических указаний  по проведению этих занятий с четким определением цели их проведения, вопросов для определения готовности к работе. Указания по выполнению заданий практических занятий будут способствовать проявлению в ходе работы самостоятельности и творческой инициативы. </w:t>
      </w:r>
    </w:p>
    <w:p w:rsidR="003D684B" w:rsidRPr="00212988" w:rsidRDefault="003D684B" w:rsidP="00B118A5">
      <w:pPr>
        <w:keepNext/>
        <w:keepLines/>
        <w:suppressLineNumbers/>
        <w:suppressAutoHyphens/>
        <w:ind w:firstLine="567"/>
        <w:jc w:val="center"/>
        <w:rPr>
          <w:u w:val="single"/>
        </w:rPr>
      </w:pPr>
    </w:p>
    <w:p w:rsidR="003D684B" w:rsidRPr="00212988" w:rsidRDefault="003D684B" w:rsidP="00B118A5">
      <w:pPr>
        <w:keepNext/>
        <w:keepLines/>
        <w:suppressLineNumbers/>
        <w:suppressAutoHyphens/>
        <w:autoSpaceDE w:val="0"/>
        <w:autoSpaceDN w:val="0"/>
        <w:adjustRightInd w:val="0"/>
        <w:ind w:firstLine="567"/>
        <w:jc w:val="center"/>
      </w:pPr>
      <w:r w:rsidRPr="00212988">
        <w:rPr>
          <w:u w:val="single"/>
        </w:rPr>
        <w:t>Самостоятельное изучение отдельных тем (вопросов) в соответствии со структурой дисциплины (модуля)</w:t>
      </w:r>
    </w:p>
    <w:p w:rsidR="003D684B" w:rsidRPr="00212988" w:rsidRDefault="003D684B" w:rsidP="00B118A5">
      <w:pPr>
        <w:keepNext/>
        <w:keepLines/>
        <w:suppressLineNumbers/>
        <w:suppressAutoHyphens/>
        <w:ind w:firstLine="567"/>
        <w:jc w:val="both"/>
      </w:pPr>
      <w:r w:rsidRPr="00212988">
        <w:lastRenderedPageBreak/>
        <w:t xml:space="preserve">Активизация учебной деятельности и индивидуализация обучения предполагает вынесение для самостоятельного изучения  отдельных тем или вопросов. Выбор тем (вопросов) для самостоятельного изучения – одна из ключевых проблем организации эффективной работы обучающихся по овладению учебным материалом. Основанием выбора может быть наилучшая обеспеченность литературой и учебно-методическими материалами по данной теме, ее обобщающий характер, сформированный на аудиторных занятиях алгоритм изучения. Обязательным условием результативности самостоятельного освоения темы (вопроса) является контроль выполнения задания. </w:t>
      </w:r>
    </w:p>
    <w:p w:rsidR="00AA6B54" w:rsidRPr="00212988" w:rsidRDefault="00AA6B54" w:rsidP="00B118A5">
      <w:pPr>
        <w:keepNext/>
        <w:keepLines/>
        <w:suppressLineNumbers/>
        <w:tabs>
          <w:tab w:val="right" w:leader="underscore" w:pos="9639"/>
        </w:tabs>
        <w:suppressAutoHyphens/>
        <w:jc w:val="center"/>
        <w:outlineLvl w:val="0"/>
        <w:rPr>
          <w:b/>
          <w:bCs/>
        </w:rPr>
      </w:pPr>
    </w:p>
    <w:p w:rsidR="00946C6D" w:rsidRPr="00212988" w:rsidRDefault="003D684B" w:rsidP="00B118A5">
      <w:pPr>
        <w:keepNext/>
        <w:keepLines/>
        <w:suppressLineNumbers/>
        <w:tabs>
          <w:tab w:val="right" w:leader="underscore" w:pos="9639"/>
        </w:tabs>
        <w:suppressAutoHyphens/>
        <w:jc w:val="center"/>
        <w:outlineLvl w:val="0"/>
        <w:rPr>
          <w:b/>
          <w:bCs/>
        </w:rPr>
      </w:pPr>
      <w:r w:rsidRPr="00212988">
        <w:rPr>
          <w:b/>
          <w:bCs/>
        </w:rPr>
        <w:t>5</w:t>
      </w:r>
      <w:r w:rsidR="00AC281F" w:rsidRPr="00212988">
        <w:rPr>
          <w:b/>
          <w:bCs/>
        </w:rPr>
        <w:t xml:space="preserve">. </w:t>
      </w:r>
      <w:r w:rsidR="00524B9E" w:rsidRPr="00212988">
        <w:rPr>
          <w:b/>
          <w:bCs/>
        </w:rPr>
        <w:t xml:space="preserve">ОБРАЗОВАТЕЛЬНЫЕ И </w:t>
      </w:r>
      <w:r w:rsidR="00FE7B96" w:rsidRPr="00212988">
        <w:rPr>
          <w:b/>
          <w:bCs/>
        </w:rPr>
        <w:t>ИНФОРМ</w:t>
      </w:r>
      <w:r w:rsidR="00524B9E" w:rsidRPr="00212988">
        <w:rPr>
          <w:b/>
          <w:bCs/>
        </w:rPr>
        <w:t>АЦИОННЫЕ</w:t>
      </w:r>
      <w:r w:rsidR="00207977" w:rsidRPr="00212988">
        <w:rPr>
          <w:b/>
          <w:bCs/>
        </w:rPr>
        <w:t xml:space="preserve"> ТЕХНОЛОГИИ</w:t>
      </w:r>
    </w:p>
    <w:p w:rsidR="00871F1B" w:rsidRPr="00212988" w:rsidRDefault="00871F1B" w:rsidP="00B118A5">
      <w:pPr>
        <w:keepNext/>
        <w:keepLines/>
        <w:suppressLineNumbers/>
        <w:tabs>
          <w:tab w:val="right" w:leader="underscore" w:pos="9639"/>
        </w:tabs>
        <w:suppressAutoHyphens/>
        <w:jc w:val="center"/>
        <w:outlineLvl w:val="0"/>
        <w:rPr>
          <w:b/>
          <w:bCs/>
        </w:rPr>
      </w:pPr>
    </w:p>
    <w:p w:rsidR="001A70D9" w:rsidRPr="003C7F5D" w:rsidRDefault="003D684B" w:rsidP="001A70D9">
      <w:pPr>
        <w:tabs>
          <w:tab w:val="right" w:leader="underscore" w:pos="9639"/>
        </w:tabs>
        <w:spacing w:before="240" w:after="120"/>
        <w:rPr>
          <w:rStyle w:val="12"/>
          <w:b/>
          <w:color w:val="000000"/>
        </w:rPr>
      </w:pPr>
      <w:r w:rsidRPr="00212988">
        <w:rPr>
          <w:b/>
          <w:bCs/>
        </w:rPr>
        <w:t>5</w:t>
      </w:r>
      <w:r w:rsidR="00C868F1" w:rsidRPr="00212988">
        <w:rPr>
          <w:b/>
          <w:bCs/>
        </w:rPr>
        <w:t xml:space="preserve">.1. </w:t>
      </w:r>
      <w:r w:rsidR="001A70D9" w:rsidRPr="003C7F5D">
        <w:rPr>
          <w:rStyle w:val="12"/>
          <w:b/>
          <w:bCs/>
          <w:color w:val="000000"/>
        </w:rPr>
        <w:t>Образовательные технологии</w:t>
      </w:r>
    </w:p>
    <w:tbl>
      <w:tblPr>
        <w:tblW w:w="9535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566"/>
        <w:gridCol w:w="2267"/>
        <w:gridCol w:w="6702"/>
      </w:tblGrid>
      <w:tr w:rsidR="001A70D9" w:rsidRPr="003C7F5D" w:rsidTr="00AE13E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70D9" w:rsidRPr="003C7F5D" w:rsidRDefault="001A70D9" w:rsidP="00AE13E0">
            <w:pPr>
              <w:ind w:left="-410" w:firstLine="400"/>
              <w:rPr>
                <w:rStyle w:val="12"/>
                <w:color w:val="000000"/>
              </w:rPr>
            </w:pPr>
            <w:r w:rsidRPr="003C7F5D">
              <w:rPr>
                <w:rStyle w:val="12"/>
                <w:color w:val="000000"/>
              </w:rPr>
              <w:t>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70D9" w:rsidRPr="003C7F5D" w:rsidRDefault="001A70D9" w:rsidP="00AE13E0">
            <w:pPr>
              <w:jc w:val="center"/>
              <w:rPr>
                <w:rStyle w:val="12"/>
                <w:color w:val="000000"/>
              </w:rPr>
            </w:pPr>
            <w:r w:rsidRPr="003C7F5D">
              <w:rPr>
                <w:rStyle w:val="12"/>
                <w:color w:val="000000"/>
              </w:rPr>
              <w:t>Формы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70D9" w:rsidRPr="003C7F5D" w:rsidRDefault="001A70D9" w:rsidP="00AE13E0">
            <w:pPr>
              <w:jc w:val="center"/>
              <w:rPr>
                <w:color w:val="000000"/>
              </w:rPr>
            </w:pPr>
            <w:r w:rsidRPr="003C7F5D">
              <w:rPr>
                <w:rStyle w:val="12"/>
                <w:color w:val="000000"/>
              </w:rPr>
              <w:t>Описание</w:t>
            </w:r>
          </w:p>
        </w:tc>
      </w:tr>
      <w:tr w:rsidR="001A70D9" w:rsidRPr="003C7F5D" w:rsidTr="00AE13E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70D9" w:rsidRPr="003C7F5D" w:rsidRDefault="001A70D9" w:rsidP="00AE13E0">
            <w:pPr>
              <w:ind w:left="-410" w:firstLine="400"/>
              <w:jc w:val="center"/>
              <w:rPr>
                <w:rStyle w:val="12"/>
                <w:color w:val="000000"/>
              </w:rPr>
            </w:pPr>
            <w:r w:rsidRPr="003C7F5D">
              <w:rPr>
                <w:rStyle w:val="12"/>
                <w:color w:val="00000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70D9" w:rsidRPr="003C7F5D" w:rsidRDefault="001A70D9" w:rsidP="00AE13E0">
            <w:pPr>
              <w:rPr>
                <w:rStyle w:val="12"/>
                <w:color w:val="000000"/>
              </w:rPr>
            </w:pPr>
            <w:r>
              <w:rPr>
                <w:rStyle w:val="12"/>
                <w:color w:val="000000"/>
              </w:rPr>
              <w:t>Семинар</w:t>
            </w:r>
          </w:p>
        </w:tc>
        <w:tc>
          <w:tcPr>
            <w:tcW w:w="6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70D9" w:rsidRPr="003C7F5D" w:rsidRDefault="001A70D9" w:rsidP="00AE13E0">
            <w:pPr>
              <w:ind w:left="64" w:right="122" w:firstLine="28"/>
              <w:jc w:val="both"/>
              <w:rPr>
                <w:color w:val="000000"/>
              </w:rPr>
            </w:pPr>
            <w:r w:rsidRPr="003C7F5D">
              <w:rPr>
                <w:rStyle w:val="12"/>
                <w:color w:val="000000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</w:tr>
      <w:tr w:rsidR="001A70D9" w:rsidRPr="003C7F5D" w:rsidTr="00AE13E0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70D9" w:rsidRPr="003C7F5D" w:rsidRDefault="001A70D9" w:rsidP="00AE13E0">
            <w:pPr>
              <w:ind w:left="-410" w:firstLine="400"/>
              <w:jc w:val="center"/>
              <w:rPr>
                <w:rStyle w:val="12"/>
                <w:color w:val="000000"/>
              </w:rPr>
            </w:pPr>
            <w:r>
              <w:rPr>
                <w:rStyle w:val="12"/>
                <w:color w:val="000000"/>
              </w:rPr>
              <w:t>2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A70D9" w:rsidRPr="003C7F5D" w:rsidRDefault="001A70D9" w:rsidP="00AE13E0">
            <w:pPr>
              <w:rPr>
                <w:rStyle w:val="12"/>
                <w:color w:val="000000"/>
              </w:rPr>
            </w:pPr>
            <w:r w:rsidRPr="003C7F5D">
              <w:rPr>
                <w:rStyle w:val="12"/>
                <w:color w:val="000000"/>
              </w:rPr>
              <w:t>Тестирование</w:t>
            </w:r>
          </w:p>
        </w:tc>
        <w:tc>
          <w:tcPr>
            <w:tcW w:w="6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70D9" w:rsidRPr="003C7F5D" w:rsidRDefault="001A70D9" w:rsidP="00AE13E0">
            <w:pPr>
              <w:ind w:right="22"/>
              <w:jc w:val="both"/>
              <w:rPr>
                <w:color w:val="000000"/>
              </w:rPr>
            </w:pPr>
            <w:r w:rsidRPr="003C7F5D">
              <w:rPr>
                <w:rStyle w:val="12"/>
                <w:color w:val="00000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</w:tr>
    </w:tbl>
    <w:p w:rsidR="001A70D9" w:rsidRPr="003C7F5D" w:rsidRDefault="001A70D9" w:rsidP="001A70D9">
      <w:pPr>
        <w:pStyle w:val="ae"/>
        <w:tabs>
          <w:tab w:val="right" w:leader="underscore" w:pos="9639"/>
        </w:tabs>
        <w:outlineLvl w:val="0"/>
        <w:rPr>
          <w:b/>
          <w:bCs/>
          <w:color w:val="000000"/>
        </w:rPr>
      </w:pPr>
    </w:p>
    <w:p w:rsidR="001A70D9" w:rsidRDefault="001A70D9" w:rsidP="001A70D9">
      <w:pPr>
        <w:pStyle w:val="21"/>
        <w:keepLines/>
        <w:spacing w:after="0" w:line="240" w:lineRule="auto"/>
        <w:ind w:firstLine="851"/>
        <w:jc w:val="both"/>
      </w:pPr>
      <w:r w:rsidRPr="005B712A"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5B712A">
        <w:rPr>
          <w:lang w:val="en-US"/>
        </w:rPr>
        <w:t>on</w:t>
      </w:r>
      <w:r w:rsidRPr="005B712A">
        <w:t>-</w:t>
      </w:r>
      <w:r w:rsidRPr="005B712A">
        <w:rPr>
          <w:lang w:val="en-US"/>
        </w:rPr>
        <w:t>line</w:t>
      </w:r>
      <w:r w:rsidRPr="005B712A">
        <w:t xml:space="preserve"> и/или </w:t>
      </w:r>
      <w:r w:rsidRPr="005B712A">
        <w:rPr>
          <w:lang w:val="en-US"/>
        </w:rPr>
        <w:t>off</w:t>
      </w:r>
      <w:r w:rsidRPr="005B712A">
        <w:t>-</w:t>
      </w:r>
      <w:r w:rsidRPr="005B712A">
        <w:rPr>
          <w:lang w:val="en-US"/>
        </w:rPr>
        <w:t>line</w:t>
      </w:r>
      <w:r w:rsidRPr="005B712A"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др)</w:t>
      </w:r>
      <w:r>
        <w:t>.</w:t>
      </w:r>
    </w:p>
    <w:p w:rsidR="001A70D9" w:rsidRDefault="003D684B" w:rsidP="001A70D9">
      <w:pPr>
        <w:pStyle w:val="21"/>
        <w:keepLines/>
        <w:spacing w:after="0" w:line="240" w:lineRule="auto"/>
        <w:ind w:firstLine="851"/>
        <w:jc w:val="both"/>
        <w:rPr>
          <w:b/>
          <w:bCs/>
        </w:rPr>
      </w:pPr>
      <w:r w:rsidRPr="00212988">
        <w:rPr>
          <w:b/>
          <w:bCs/>
        </w:rPr>
        <w:t>5</w:t>
      </w:r>
      <w:r w:rsidR="009C1922" w:rsidRPr="00212988">
        <w:rPr>
          <w:b/>
          <w:bCs/>
        </w:rPr>
        <w:t>.2. Информационные технологии</w:t>
      </w:r>
    </w:p>
    <w:p w:rsidR="001A70D9" w:rsidRDefault="001A70D9" w:rsidP="001A70D9">
      <w:pPr>
        <w:pStyle w:val="21"/>
        <w:keepLines/>
        <w:spacing w:after="0" w:line="240" w:lineRule="auto"/>
        <w:ind w:firstLine="851"/>
        <w:jc w:val="both"/>
        <w:rPr>
          <w:lang w:val="ru-RU"/>
        </w:rPr>
      </w:pPr>
      <w:r>
        <w:rPr>
          <w:b/>
          <w:bCs/>
          <w:lang w:val="ru-RU"/>
        </w:rPr>
        <w:t xml:space="preserve"> - </w:t>
      </w:r>
      <w:r w:rsidR="009C1922" w:rsidRPr="00212988">
        <w:t>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т.д.))</w:t>
      </w:r>
      <w:r w:rsidR="009C1922" w:rsidRPr="00212988">
        <w:rPr>
          <w:lang w:val="ru-RU"/>
        </w:rPr>
        <w:t>;</w:t>
      </w:r>
    </w:p>
    <w:p w:rsidR="009C1922" w:rsidRDefault="001A70D9" w:rsidP="001A70D9">
      <w:pPr>
        <w:pStyle w:val="21"/>
        <w:keepLines/>
        <w:spacing w:after="0" w:line="240" w:lineRule="auto"/>
        <w:ind w:firstLine="851"/>
        <w:jc w:val="both"/>
        <w:rPr>
          <w:lang w:val="ru-RU"/>
        </w:rPr>
      </w:pPr>
      <w:r>
        <w:rPr>
          <w:lang w:val="ru-RU"/>
        </w:rPr>
        <w:t xml:space="preserve"> - </w:t>
      </w:r>
      <w:r w:rsidR="009C1922" w:rsidRPr="00212988">
        <w:t>использование электронных учебников и различных сайтов (например, электронные библиотеки, журналы и т.д.) как источник информации</w:t>
      </w:r>
      <w:r w:rsidR="009C1922" w:rsidRPr="00212988">
        <w:rPr>
          <w:lang w:val="ru-RU"/>
        </w:rPr>
        <w:t>;</w:t>
      </w:r>
    </w:p>
    <w:p w:rsidR="001A70D9" w:rsidRPr="00212988" w:rsidRDefault="001A70D9" w:rsidP="001A70D9">
      <w:pPr>
        <w:pStyle w:val="21"/>
        <w:keepNext/>
        <w:keepLines/>
        <w:numPr>
          <w:ilvl w:val="0"/>
          <w:numId w:val="5"/>
        </w:numPr>
        <w:suppressLineNumbers/>
        <w:suppressAutoHyphens/>
        <w:spacing w:after="0" w:line="240" w:lineRule="auto"/>
        <w:jc w:val="both"/>
      </w:pPr>
      <w:r w:rsidRPr="00212988">
        <w:t>использование возможностей электронной почты преподавателя</w:t>
      </w:r>
      <w:r w:rsidRPr="00212988">
        <w:rPr>
          <w:lang w:val="ru-RU"/>
        </w:rPr>
        <w:t>;</w:t>
      </w:r>
    </w:p>
    <w:p w:rsidR="001A70D9" w:rsidRPr="00212988" w:rsidRDefault="001A70D9" w:rsidP="001A70D9">
      <w:pPr>
        <w:pStyle w:val="21"/>
        <w:keepNext/>
        <w:keepLines/>
        <w:numPr>
          <w:ilvl w:val="0"/>
          <w:numId w:val="5"/>
        </w:numPr>
        <w:suppressLineNumbers/>
        <w:suppressAutoHyphens/>
        <w:spacing w:after="0" w:line="240" w:lineRule="auto"/>
        <w:jc w:val="both"/>
      </w:pPr>
      <w:r w:rsidRPr="00212988"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</w:t>
      </w:r>
      <w:r w:rsidRPr="00212988">
        <w:rPr>
          <w:lang w:val="ru-RU"/>
        </w:rPr>
        <w:t>;</w:t>
      </w:r>
    </w:p>
    <w:p w:rsidR="001A70D9" w:rsidRPr="00212988" w:rsidRDefault="001A70D9" w:rsidP="001A70D9">
      <w:pPr>
        <w:pStyle w:val="21"/>
        <w:keepNext/>
        <w:keepLines/>
        <w:numPr>
          <w:ilvl w:val="0"/>
          <w:numId w:val="5"/>
        </w:numPr>
        <w:suppressLineNumbers/>
        <w:suppressAutoHyphens/>
        <w:spacing w:after="0" w:line="240" w:lineRule="auto"/>
        <w:jc w:val="both"/>
      </w:pPr>
      <w:r w:rsidRPr="00212988"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форумы, учебно-методические материалы и др.))</w:t>
      </w:r>
      <w:r w:rsidRPr="00212988">
        <w:rPr>
          <w:lang w:val="ru-RU"/>
        </w:rPr>
        <w:t>;</w:t>
      </w:r>
    </w:p>
    <w:p w:rsidR="001A70D9" w:rsidRPr="00212988" w:rsidRDefault="001A70D9" w:rsidP="001A70D9">
      <w:pPr>
        <w:pStyle w:val="21"/>
        <w:keepNext/>
        <w:keepLines/>
        <w:numPr>
          <w:ilvl w:val="0"/>
          <w:numId w:val="5"/>
        </w:numPr>
        <w:suppressLineNumbers/>
        <w:suppressAutoHyphens/>
        <w:spacing w:after="0" w:line="240" w:lineRule="auto"/>
        <w:jc w:val="both"/>
      </w:pPr>
      <w:r w:rsidRPr="00212988"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строится учебный процесс)</w:t>
      </w:r>
      <w:r w:rsidRPr="00212988">
        <w:rPr>
          <w:lang w:val="ru-RU"/>
        </w:rPr>
        <w:t>;</w:t>
      </w:r>
    </w:p>
    <w:p w:rsidR="001A70D9" w:rsidRPr="00212988" w:rsidRDefault="001A70D9" w:rsidP="001A70D9">
      <w:pPr>
        <w:pStyle w:val="21"/>
        <w:keepNext/>
        <w:keepLines/>
        <w:numPr>
          <w:ilvl w:val="0"/>
          <w:numId w:val="5"/>
        </w:numPr>
        <w:suppressLineNumbers/>
        <w:suppressAutoHyphens/>
        <w:spacing w:after="0" w:line="240" w:lineRule="auto"/>
        <w:jc w:val="both"/>
      </w:pPr>
      <w:r w:rsidRPr="00212988">
        <w:t>использование виртуальной обучающей среды (или системы управления обучением LМS Moodle) или иных информационных систем, сервисов и мессенджеров</w:t>
      </w:r>
      <w:r w:rsidRPr="00212988">
        <w:rPr>
          <w:lang w:val="ru-RU"/>
        </w:rPr>
        <w:t>.</w:t>
      </w:r>
    </w:p>
    <w:p w:rsidR="001A70D9" w:rsidRPr="00212988" w:rsidRDefault="001A70D9" w:rsidP="001A70D9">
      <w:pPr>
        <w:pStyle w:val="21"/>
        <w:keepLines/>
        <w:spacing w:after="0" w:line="240" w:lineRule="auto"/>
        <w:jc w:val="both"/>
      </w:pPr>
    </w:p>
    <w:p w:rsidR="009C1922" w:rsidRPr="00212988" w:rsidRDefault="003D684B" w:rsidP="00B118A5">
      <w:pPr>
        <w:keepNext/>
        <w:keepLines/>
        <w:suppressLineNumbers/>
        <w:tabs>
          <w:tab w:val="right" w:leader="underscore" w:pos="9639"/>
        </w:tabs>
        <w:suppressAutoHyphens/>
        <w:ind w:firstLine="709"/>
        <w:jc w:val="both"/>
        <w:outlineLvl w:val="1"/>
        <w:rPr>
          <w:b/>
          <w:bCs/>
        </w:rPr>
      </w:pPr>
      <w:r w:rsidRPr="00212988">
        <w:rPr>
          <w:b/>
          <w:bCs/>
        </w:rPr>
        <w:lastRenderedPageBreak/>
        <w:t>5</w:t>
      </w:r>
      <w:r w:rsidR="009C1922" w:rsidRPr="00212988">
        <w:rPr>
          <w:b/>
          <w:bCs/>
        </w:rPr>
        <w:t>.3. Перечень программного обеспечения и информационных справочных систем</w:t>
      </w:r>
    </w:p>
    <w:p w:rsidR="009C1922" w:rsidRPr="00212988" w:rsidRDefault="009C1922" w:rsidP="00B118A5">
      <w:pPr>
        <w:keepNext/>
        <w:keepLines/>
        <w:suppressLineNumbers/>
        <w:tabs>
          <w:tab w:val="right" w:leader="underscore" w:pos="9639"/>
        </w:tabs>
        <w:suppressAutoHyphens/>
        <w:ind w:firstLine="709"/>
        <w:jc w:val="both"/>
        <w:outlineLvl w:val="1"/>
        <w:rPr>
          <w:b/>
          <w:bCs/>
        </w:rPr>
      </w:pPr>
    </w:p>
    <w:p w:rsidR="00730351" w:rsidRPr="00212988" w:rsidRDefault="00730351" w:rsidP="00B118A5">
      <w:pPr>
        <w:keepNext/>
        <w:keepLines/>
        <w:numPr>
          <w:ilvl w:val="0"/>
          <w:numId w:val="6"/>
        </w:numPr>
        <w:suppressLineNumbers/>
        <w:shd w:val="clear" w:color="auto" w:fill="FFFFFF"/>
        <w:suppressAutoHyphens/>
        <w:jc w:val="both"/>
        <w:rPr>
          <w:b/>
          <w:i/>
        </w:rPr>
      </w:pPr>
      <w:r w:rsidRPr="00212988">
        <w:rPr>
          <w:b/>
          <w:bCs/>
          <w:i/>
        </w:rPr>
        <w:t>Лицензионное программное обеспечение</w:t>
      </w:r>
    </w:p>
    <w:p w:rsidR="00730351" w:rsidRPr="00212988" w:rsidRDefault="00730351" w:rsidP="00B118A5">
      <w:pPr>
        <w:keepNext/>
        <w:keepLines/>
        <w:suppressLineNumbers/>
        <w:shd w:val="clear" w:color="auto" w:fill="FFFFFF"/>
        <w:suppressAutoHyphens/>
        <w:jc w:val="both"/>
        <w:rPr>
          <w:i/>
        </w:rPr>
      </w:pPr>
    </w:p>
    <w:tbl>
      <w:tblPr>
        <w:tblW w:w="46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 w:firstRow="1" w:lastRow="0" w:firstColumn="0" w:lastColumn="0" w:noHBand="0" w:noVBand="0"/>
      </w:tblPr>
      <w:tblGrid>
        <w:gridCol w:w="3265"/>
        <w:gridCol w:w="6481"/>
      </w:tblGrid>
      <w:tr w:rsidR="00730351" w:rsidRPr="00212988" w:rsidTr="007B7AED">
        <w:trPr>
          <w:jc w:val="center"/>
        </w:trPr>
        <w:tc>
          <w:tcPr>
            <w:tcW w:w="1675" w:type="pct"/>
          </w:tcPr>
          <w:p w:rsidR="00730351" w:rsidRPr="00212988" w:rsidRDefault="00730351" w:rsidP="00B118A5">
            <w:pPr>
              <w:keepNext/>
              <w:keepLines/>
              <w:suppressLineNumbers/>
              <w:suppressAutoHyphens/>
              <w:jc w:val="right"/>
              <w:rPr>
                <w:bCs/>
              </w:rPr>
            </w:pPr>
            <w:r w:rsidRPr="00212988">
              <w:rPr>
                <w:bCs/>
                <w:lang w:val="en-US"/>
              </w:rPr>
              <w:t>Adobe Reader</w:t>
            </w:r>
          </w:p>
        </w:tc>
        <w:tc>
          <w:tcPr>
            <w:tcW w:w="3325" w:type="pct"/>
          </w:tcPr>
          <w:p w:rsidR="00730351" w:rsidRPr="00212988" w:rsidRDefault="00730351" w:rsidP="00B118A5">
            <w:pPr>
              <w:keepNext/>
              <w:keepLines/>
              <w:suppressLineNumbers/>
              <w:suppressAutoHyphens/>
              <w:rPr>
                <w:bCs/>
              </w:rPr>
            </w:pPr>
            <w:r w:rsidRPr="00212988">
              <w:rPr>
                <w:bCs/>
              </w:rPr>
              <w:t>Программа для просмотра электронных документов</w:t>
            </w:r>
          </w:p>
        </w:tc>
      </w:tr>
      <w:tr w:rsidR="00730351" w:rsidRPr="00212988" w:rsidTr="007B7AED">
        <w:trPr>
          <w:jc w:val="center"/>
        </w:trPr>
        <w:tc>
          <w:tcPr>
            <w:tcW w:w="1675" w:type="pct"/>
            <w:vAlign w:val="center"/>
          </w:tcPr>
          <w:p w:rsidR="00730351" w:rsidRPr="00212988" w:rsidRDefault="00730351" w:rsidP="00B118A5">
            <w:pPr>
              <w:keepNext/>
              <w:keepLines/>
              <w:suppressLineNumbers/>
              <w:suppressAutoHyphens/>
              <w:jc w:val="right"/>
              <w:rPr>
                <w:bCs/>
              </w:rPr>
            </w:pPr>
            <w:r w:rsidRPr="00212988">
              <w:rPr>
                <w:bCs/>
              </w:rPr>
              <w:t xml:space="preserve">Платформа дистанционного обучения </w:t>
            </w:r>
            <w:r w:rsidRPr="00212988">
              <w:t xml:space="preserve">LМS </w:t>
            </w:r>
            <w:r w:rsidRPr="00212988">
              <w:rPr>
                <w:bCs/>
                <w:lang w:val="en-US"/>
              </w:rPr>
              <w:t>Moodle</w:t>
            </w:r>
          </w:p>
        </w:tc>
        <w:tc>
          <w:tcPr>
            <w:tcW w:w="3325" w:type="pct"/>
            <w:vAlign w:val="center"/>
          </w:tcPr>
          <w:p w:rsidR="00730351" w:rsidRPr="00212988" w:rsidRDefault="00730351" w:rsidP="00B118A5">
            <w:pPr>
              <w:keepNext/>
              <w:keepLines/>
              <w:suppressLineNumbers/>
              <w:suppressAutoHyphens/>
              <w:rPr>
                <w:bCs/>
              </w:rPr>
            </w:pPr>
            <w:r w:rsidRPr="00212988">
              <w:t>Виртуальная обучающая среда</w:t>
            </w:r>
          </w:p>
        </w:tc>
      </w:tr>
      <w:tr w:rsidR="00730351" w:rsidRPr="00212988" w:rsidTr="007B7AED">
        <w:trPr>
          <w:jc w:val="center"/>
        </w:trPr>
        <w:tc>
          <w:tcPr>
            <w:tcW w:w="1675" w:type="pct"/>
          </w:tcPr>
          <w:p w:rsidR="00730351" w:rsidRPr="00212988" w:rsidRDefault="00730351" w:rsidP="00B118A5">
            <w:pPr>
              <w:keepNext/>
              <w:keepLines/>
              <w:suppressLineNumbers/>
              <w:suppressAutoHyphens/>
              <w:jc w:val="right"/>
              <w:rPr>
                <w:bCs/>
              </w:rPr>
            </w:pPr>
            <w:r w:rsidRPr="00212988">
              <w:rPr>
                <w:bCs/>
                <w:lang w:val="en-US"/>
              </w:rPr>
              <w:t>Mozilla FireFox</w:t>
            </w:r>
          </w:p>
        </w:tc>
        <w:tc>
          <w:tcPr>
            <w:tcW w:w="3325" w:type="pct"/>
          </w:tcPr>
          <w:p w:rsidR="00730351" w:rsidRPr="00212988" w:rsidRDefault="00730351" w:rsidP="00B118A5">
            <w:pPr>
              <w:keepNext/>
              <w:keepLines/>
              <w:suppressLineNumbers/>
              <w:suppressAutoHyphens/>
              <w:rPr>
                <w:bCs/>
              </w:rPr>
            </w:pPr>
            <w:r w:rsidRPr="00212988">
              <w:rPr>
                <w:bCs/>
              </w:rPr>
              <w:t>Браузер</w:t>
            </w:r>
          </w:p>
        </w:tc>
      </w:tr>
      <w:tr w:rsidR="00730351" w:rsidRPr="00212988" w:rsidTr="007B7AED">
        <w:trPr>
          <w:jc w:val="center"/>
        </w:trPr>
        <w:tc>
          <w:tcPr>
            <w:tcW w:w="1675" w:type="pct"/>
          </w:tcPr>
          <w:p w:rsidR="00730351" w:rsidRPr="00212988" w:rsidRDefault="00730351" w:rsidP="00B118A5">
            <w:pPr>
              <w:keepNext/>
              <w:keepLines/>
              <w:suppressLineNumbers/>
              <w:suppressAutoHyphens/>
              <w:jc w:val="right"/>
              <w:rPr>
                <w:bCs/>
                <w:strike/>
                <w:highlight w:val="yellow"/>
              </w:rPr>
            </w:pPr>
            <w:r w:rsidRPr="00212988">
              <w:rPr>
                <w:bCs/>
                <w:lang w:val="en-US"/>
              </w:rPr>
              <w:t>Microsoft Office 2013</w:t>
            </w:r>
          </w:p>
        </w:tc>
        <w:tc>
          <w:tcPr>
            <w:tcW w:w="3325" w:type="pct"/>
          </w:tcPr>
          <w:p w:rsidR="00730351" w:rsidRPr="00212988" w:rsidRDefault="00730351" w:rsidP="00B118A5">
            <w:pPr>
              <w:keepNext/>
              <w:keepLines/>
              <w:suppressLineNumbers/>
              <w:suppressAutoHyphens/>
              <w:rPr>
                <w:bCs/>
                <w:lang w:val="en-US"/>
              </w:rPr>
            </w:pPr>
            <w:r w:rsidRPr="00212988">
              <w:rPr>
                <w:bCs/>
              </w:rPr>
              <w:t>Пакет офисных программ</w:t>
            </w:r>
          </w:p>
        </w:tc>
      </w:tr>
      <w:tr w:rsidR="00730351" w:rsidRPr="00212988" w:rsidTr="007B7AED">
        <w:trPr>
          <w:jc w:val="center"/>
        </w:trPr>
        <w:tc>
          <w:tcPr>
            <w:tcW w:w="1675" w:type="pct"/>
          </w:tcPr>
          <w:p w:rsidR="00730351" w:rsidRPr="00212988" w:rsidRDefault="00730351" w:rsidP="00B118A5">
            <w:pPr>
              <w:keepNext/>
              <w:keepLines/>
              <w:suppressLineNumbers/>
              <w:suppressAutoHyphens/>
              <w:jc w:val="right"/>
              <w:rPr>
                <w:bCs/>
                <w:lang w:val="en-US"/>
              </w:rPr>
            </w:pPr>
            <w:r w:rsidRPr="00212988">
              <w:rPr>
                <w:bCs/>
                <w:lang w:val="en-US"/>
              </w:rPr>
              <w:t>7-zip</w:t>
            </w:r>
          </w:p>
        </w:tc>
        <w:tc>
          <w:tcPr>
            <w:tcW w:w="3325" w:type="pct"/>
          </w:tcPr>
          <w:p w:rsidR="00730351" w:rsidRPr="00212988" w:rsidRDefault="00730351" w:rsidP="00B118A5">
            <w:pPr>
              <w:keepNext/>
              <w:keepLines/>
              <w:suppressLineNumbers/>
              <w:suppressAutoHyphens/>
              <w:rPr>
                <w:bCs/>
                <w:lang w:val="en-US"/>
              </w:rPr>
            </w:pPr>
            <w:r w:rsidRPr="00212988">
              <w:rPr>
                <w:bCs/>
              </w:rPr>
              <w:t>Архиватор</w:t>
            </w:r>
          </w:p>
        </w:tc>
      </w:tr>
      <w:tr w:rsidR="00730351" w:rsidRPr="00212988" w:rsidTr="007B7AED">
        <w:trPr>
          <w:jc w:val="center"/>
        </w:trPr>
        <w:tc>
          <w:tcPr>
            <w:tcW w:w="1675" w:type="pct"/>
          </w:tcPr>
          <w:p w:rsidR="00730351" w:rsidRPr="00212988" w:rsidRDefault="00730351" w:rsidP="00B118A5">
            <w:pPr>
              <w:keepNext/>
              <w:keepLines/>
              <w:suppressLineNumbers/>
              <w:suppressAutoHyphens/>
              <w:jc w:val="right"/>
              <w:rPr>
                <w:bCs/>
                <w:lang w:val="en-US"/>
              </w:rPr>
            </w:pPr>
            <w:r w:rsidRPr="00212988">
              <w:rPr>
                <w:bCs/>
                <w:lang w:val="en-US"/>
              </w:rPr>
              <w:t>Microsoft Windows 7 Profe</w:t>
            </w:r>
            <w:r w:rsidRPr="00212988">
              <w:rPr>
                <w:bCs/>
                <w:lang w:val="en-US"/>
              </w:rPr>
              <w:t>s</w:t>
            </w:r>
            <w:r w:rsidRPr="00212988">
              <w:rPr>
                <w:bCs/>
                <w:lang w:val="en-US"/>
              </w:rPr>
              <w:t>sional</w:t>
            </w:r>
          </w:p>
        </w:tc>
        <w:tc>
          <w:tcPr>
            <w:tcW w:w="3325" w:type="pct"/>
          </w:tcPr>
          <w:p w:rsidR="00730351" w:rsidRPr="00212988" w:rsidRDefault="00730351" w:rsidP="00B118A5">
            <w:pPr>
              <w:keepNext/>
              <w:keepLines/>
              <w:suppressLineNumbers/>
              <w:suppressAutoHyphens/>
              <w:rPr>
                <w:bCs/>
                <w:lang w:val="en-US"/>
              </w:rPr>
            </w:pPr>
            <w:r w:rsidRPr="00212988">
              <w:rPr>
                <w:bCs/>
              </w:rPr>
              <w:t>Операционная система</w:t>
            </w:r>
          </w:p>
        </w:tc>
      </w:tr>
      <w:tr w:rsidR="00730351" w:rsidRPr="00212988" w:rsidTr="007B7AED">
        <w:trPr>
          <w:jc w:val="center"/>
        </w:trPr>
        <w:tc>
          <w:tcPr>
            <w:tcW w:w="1675" w:type="pct"/>
          </w:tcPr>
          <w:p w:rsidR="00730351" w:rsidRPr="00212988" w:rsidRDefault="00730351" w:rsidP="00B118A5">
            <w:pPr>
              <w:keepNext/>
              <w:keepLines/>
              <w:suppressLineNumbers/>
              <w:suppressAutoHyphens/>
              <w:jc w:val="right"/>
              <w:rPr>
                <w:bCs/>
                <w:lang w:val="en-US"/>
              </w:rPr>
            </w:pPr>
            <w:r w:rsidRPr="00212988">
              <w:rPr>
                <w:bCs/>
                <w:lang w:val="en-US"/>
              </w:rPr>
              <w:t>Kaspersky Endpoint Security</w:t>
            </w:r>
          </w:p>
        </w:tc>
        <w:tc>
          <w:tcPr>
            <w:tcW w:w="3325" w:type="pct"/>
          </w:tcPr>
          <w:p w:rsidR="00730351" w:rsidRPr="00212988" w:rsidRDefault="00730351" w:rsidP="00B118A5">
            <w:pPr>
              <w:keepNext/>
              <w:keepLines/>
              <w:suppressLineNumbers/>
              <w:suppressAutoHyphens/>
              <w:rPr>
                <w:bCs/>
                <w:lang w:val="en-US"/>
              </w:rPr>
            </w:pPr>
            <w:r w:rsidRPr="00212988">
              <w:rPr>
                <w:bCs/>
              </w:rPr>
              <w:t>Средство антивирусной защиты</w:t>
            </w:r>
          </w:p>
        </w:tc>
      </w:tr>
      <w:tr w:rsidR="00730351" w:rsidRPr="00212988" w:rsidTr="007B7AED">
        <w:trPr>
          <w:jc w:val="center"/>
        </w:trPr>
        <w:tc>
          <w:tcPr>
            <w:tcW w:w="1675" w:type="pct"/>
          </w:tcPr>
          <w:p w:rsidR="00730351" w:rsidRPr="00212988" w:rsidRDefault="00730351" w:rsidP="00B118A5">
            <w:pPr>
              <w:keepNext/>
              <w:keepLines/>
              <w:suppressLineNumbers/>
              <w:suppressAutoHyphens/>
              <w:jc w:val="right"/>
              <w:rPr>
                <w:bCs/>
                <w:lang w:val="en-US"/>
              </w:rPr>
            </w:pPr>
            <w:r w:rsidRPr="00212988">
              <w:rPr>
                <w:bCs/>
                <w:lang w:val="en-US"/>
              </w:rPr>
              <w:t>Google Chrome</w:t>
            </w:r>
          </w:p>
        </w:tc>
        <w:tc>
          <w:tcPr>
            <w:tcW w:w="3325" w:type="pct"/>
          </w:tcPr>
          <w:p w:rsidR="00730351" w:rsidRPr="00212988" w:rsidRDefault="00730351" w:rsidP="00B118A5">
            <w:pPr>
              <w:keepNext/>
              <w:keepLines/>
              <w:suppressLineNumbers/>
              <w:suppressAutoHyphens/>
              <w:rPr>
                <w:bCs/>
              </w:rPr>
            </w:pPr>
            <w:r w:rsidRPr="00212988">
              <w:rPr>
                <w:bCs/>
              </w:rPr>
              <w:t>Браузер</w:t>
            </w:r>
          </w:p>
        </w:tc>
      </w:tr>
    </w:tbl>
    <w:p w:rsidR="00730351" w:rsidRPr="00212988" w:rsidRDefault="00730351" w:rsidP="00B118A5">
      <w:pPr>
        <w:pStyle w:val="ListParagraph1"/>
        <w:keepNext/>
        <w:keepLines/>
        <w:suppressLineNumbers/>
        <w:tabs>
          <w:tab w:val="right" w:leader="underscore" w:pos="9639"/>
        </w:tabs>
        <w:suppressAutoHyphens/>
        <w:spacing w:after="0" w:line="240" w:lineRule="auto"/>
        <w:ind w:left="0" w:right="-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30351" w:rsidRPr="00212988" w:rsidRDefault="00730351" w:rsidP="00B118A5">
      <w:pPr>
        <w:keepNext/>
        <w:keepLines/>
        <w:numPr>
          <w:ilvl w:val="0"/>
          <w:numId w:val="6"/>
        </w:numPr>
        <w:suppressLineNumbers/>
        <w:shd w:val="clear" w:color="auto" w:fill="FFFFFF"/>
        <w:suppressAutoHyphens/>
        <w:jc w:val="both"/>
        <w:rPr>
          <w:b/>
          <w:i/>
        </w:rPr>
      </w:pPr>
      <w:r w:rsidRPr="00212988">
        <w:rPr>
          <w:b/>
          <w:bCs/>
          <w:i/>
        </w:rPr>
        <w:t>Современные профессиональные базы данных, информационные справочные сист</w:t>
      </w:r>
      <w:r w:rsidRPr="00212988">
        <w:rPr>
          <w:b/>
          <w:bCs/>
          <w:i/>
        </w:rPr>
        <w:t>е</w:t>
      </w:r>
      <w:r w:rsidRPr="00212988">
        <w:rPr>
          <w:b/>
          <w:bCs/>
          <w:i/>
        </w:rPr>
        <w:t>мы</w:t>
      </w:r>
    </w:p>
    <w:p w:rsidR="00730351" w:rsidRPr="00212988" w:rsidRDefault="00730351" w:rsidP="00B118A5">
      <w:pPr>
        <w:keepNext/>
        <w:keepLines/>
        <w:suppressLineNumbers/>
        <w:shd w:val="clear" w:color="auto" w:fill="FFFFFF"/>
        <w:suppressAutoHyphens/>
        <w:textAlignment w:val="top"/>
      </w:pPr>
    </w:p>
    <w:p w:rsidR="00730351" w:rsidRPr="00212988" w:rsidRDefault="00730351" w:rsidP="00B118A5">
      <w:pPr>
        <w:keepNext/>
        <w:keepLines/>
        <w:numPr>
          <w:ilvl w:val="1"/>
          <w:numId w:val="8"/>
        </w:numPr>
        <w:suppressLineNumbers/>
        <w:shd w:val="clear" w:color="auto" w:fill="FFFFFF"/>
        <w:tabs>
          <w:tab w:val="clear" w:pos="1440"/>
          <w:tab w:val="num" w:pos="1080"/>
        </w:tabs>
        <w:suppressAutoHyphens/>
        <w:ind w:left="1080"/>
        <w:textAlignment w:val="top"/>
      </w:pPr>
      <w:hyperlink r:id="rId7" w:history="1">
        <w:r w:rsidRPr="00212988">
          <w:t>Универсальная справочно-информационная полнотекстовая база данных периодич</w:t>
        </w:r>
        <w:r w:rsidRPr="00212988">
          <w:t>е</w:t>
        </w:r>
        <w:r w:rsidRPr="00212988">
          <w:t>ских изданий ООО "ИВИС"</w:t>
        </w:r>
      </w:hyperlink>
      <w:r w:rsidRPr="00212988">
        <w:t xml:space="preserve">. </w:t>
      </w:r>
      <w:hyperlink r:id="rId8" w:history="1">
        <w:r w:rsidRPr="00212988">
          <w:rPr>
            <w:color w:val="0563C1"/>
            <w:u w:val="single"/>
          </w:rPr>
          <w:t>http://dlib.eastview.com</w:t>
        </w:r>
      </w:hyperlink>
    </w:p>
    <w:p w:rsidR="00730351" w:rsidRPr="00212988" w:rsidRDefault="00730351" w:rsidP="00B118A5">
      <w:pPr>
        <w:keepNext/>
        <w:keepLines/>
        <w:numPr>
          <w:ilvl w:val="1"/>
          <w:numId w:val="8"/>
        </w:numPr>
        <w:suppressLineNumbers/>
        <w:shd w:val="clear" w:color="auto" w:fill="FFFFFF"/>
        <w:tabs>
          <w:tab w:val="clear" w:pos="1440"/>
          <w:tab w:val="num" w:pos="1080"/>
        </w:tabs>
        <w:suppressAutoHyphens/>
        <w:ind w:left="1080"/>
        <w:jc w:val="both"/>
        <w:textAlignment w:val="top"/>
      </w:pPr>
      <w:r w:rsidRPr="00212988">
        <w:t>Электронные версии периодических изданий, размещенные на сайте информацио</w:t>
      </w:r>
      <w:r w:rsidRPr="00212988">
        <w:t>н</w:t>
      </w:r>
      <w:r w:rsidRPr="00212988">
        <w:t xml:space="preserve">ных ресурсов </w:t>
      </w:r>
      <w:hyperlink r:id="rId9" w:history="1">
        <w:r w:rsidRPr="00212988">
          <w:rPr>
            <w:rStyle w:val="af7"/>
            <w:lang w:val="en-US"/>
          </w:rPr>
          <w:t>www</w:t>
        </w:r>
        <w:r w:rsidRPr="00212988">
          <w:rPr>
            <w:rStyle w:val="af7"/>
          </w:rPr>
          <w:t>.</w:t>
        </w:r>
        <w:r w:rsidRPr="00212988">
          <w:rPr>
            <w:rStyle w:val="af7"/>
            <w:lang w:val="en-US"/>
          </w:rPr>
          <w:t>polpred</w:t>
        </w:r>
        <w:r w:rsidRPr="00212988">
          <w:rPr>
            <w:rStyle w:val="af7"/>
          </w:rPr>
          <w:t>.</w:t>
        </w:r>
        <w:r w:rsidRPr="00212988">
          <w:rPr>
            <w:rStyle w:val="af7"/>
            <w:lang w:val="en-US"/>
          </w:rPr>
          <w:t>com</w:t>
        </w:r>
      </w:hyperlink>
    </w:p>
    <w:p w:rsidR="00730351" w:rsidRPr="00212988" w:rsidRDefault="00730351" w:rsidP="00B118A5">
      <w:pPr>
        <w:keepNext/>
        <w:keepLines/>
        <w:numPr>
          <w:ilvl w:val="1"/>
          <w:numId w:val="8"/>
        </w:numPr>
        <w:suppressLineNumbers/>
        <w:shd w:val="clear" w:color="auto" w:fill="FFFFFF"/>
        <w:tabs>
          <w:tab w:val="clear" w:pos="1440"/>
          <w:tab w:val="num" w:pos="1080"/>
        </w:tabs>
        <w:suppressAutoHyphens/>
        <w:ind w:left="1080"/>
        <w:textAlignment w:val="top"/>
      </w:pPr>
      <w:r w:rsidRPr="00212988">
        <w:t xml:space="preserve">Электронный каталог Научной библиотеки АГУ на базе </w:t>
      </w:r>
      <w:r w:rsidRPr="00212988">
        <w:rPr>
          <w:lang w:val="en-US"/>
        </w:rPr>
        <w:t>MARK</w:t>
      </w:r>
      <w:r w:rsidRPr="00212988">
        <w:t xml:space="preserve"> </w:t>
      </w:r>
      <w:r w:rsidRPr="00212988">
        <w:rPr>
          <w:lang w:val="en-US"/>
        </w:rPr>
        <w:t>SQL</w:t>
      </w:r>
      <w:r w:rsidRPr="00212988">
        <w:t xml:space="preserve"> НПО «Информ-систем». </w:t>
      </w:r>
      <w:hyperlink r:id="rId10" w:history="1">
        <w:r w:rsidRPr="00212988">
          <w:rPr>
            <w:color w:val="0000FF"/>
            <w:u w:val="single"/>
            <w:lang w:val="en-US"/>
          </w:rPr>
          <w:t>https</w:t>
        </w:r>
        <w:r w:rsidRPr="00212988">
          <w:rPr>
            <w:color w:val="0000FF"/>
            <w:u w:val="single"/>
          </w:rPr>
          <w:t>://</w:t>
        </w:r>
        <w:r w:rsidRPr="00212988">
          <w:rPr>
            <w:color w:val="0000FF"/>
            <w:u w:val="single"/>
            <w:lang w:val="en-US"/>
          </w:rPr>
          <w:t>library</w:t>
        </w:r>
        <w:r w:rsidRPr="00212988">
          <w:rPr>
            <w:color w:val="0000FF"/>
            <w:u w:val="single"/>
          </w:rPr>
          <w:t>.</w:t>
        </w:r>
        <w:r w:rsidRPr="00212988">
          <w:rPr>
            <w:color w:val="0000FF"/>
            <w:u w:val="single"/>
            <w:lang w:val="en-US"/>
          </w:rPr>
          <w:t>asu</w:t>
        </w:r>
        <w:r w:rsidRPr="00212988">
          <w:rPr>
            <w:color w:val="0000FF"/>
            <w:u w:val="single"/>
          </w:rPr>
          <w:t>.</w:t>
        </w:r>
        <w:r w:rsidRPr="00212988">
          <w:rPr>
            <w:color w:val="0000FF"/>
            <w:u w:val="single"/>
            <w:lang w:val="en-US"/>
          </w:rPr>
          <w:t>edu</w:t>
        </w:r>
        <w:r w:rsidRPr="00212988">
          <w:rPr>
            <w:color w:val="0000FF"/>
            <w:u w:val="single"/>
          </w:rPr>
          <w:t>.</w:t>
        </w:r>
        <w:r w:rsidRPr="00212988">
          <w:rPr>
            <w:color w:val="0000FF"/>
            <w:u w:val="single"/>
            <w:lang w:val="en-US"/>
          </w:rPr>
          <w:t>ru</w:t>
        </w:r>
      </w:hyperlink>
    </w:p>
    <w:p w:rsidR="00730351" w:rsidRPr="00212988" w:rsidRDefault="00730351" w:rsidP="00B118A5">
      <w:pPr>
        <w:keepNext/>
        <w:keepLines/>
        <w:numPr>
          <w:ilvl w:val="1"/>
          <w:numId w:val="8"/>
        </w:numPr>
        <w:suppressLineNumbers/>
        <w:shd w:val="clear" w:color="auto" w:fill="FFFFFF"/>
        <w:tabs>
          <w:tab w:val="clear" w:pos="1440"/>
          <w:tab w:val="num" w:pos="1080"/>
        </w:tabs>
        <w:suppressAutoHyphens/>
        <w:ind w:left="1080"/>
        <w:textAlignment w:val="top"/>
      </w:pPr>
      <w:r w:rsidRPr="00212988">
        <w:t xml:space="preserve">Электронный каталог «Научные журналы АГУ»: </w:t>
      </w:r>
      <w:hyperlink r:id="rId11" w:history="1">
        <w:r w:rsidRPr="00212988">
          <w:rPr>
            <w:rStyle w:val="af7"/>
          </w:rPr>
          <w:t>http://journal.asu.edu.ru</w:t>
        </w:r>
      </w:hyperlink>
      <w:r w:rsidRPr="00212988">
        <w:rPr>
          <w:u w:val="single"/>
        </w:rPr>
        <w:t xml:space="preserve"> </w:t>
      </w:r>
    </w:p>
    <w:p w:rsidR="00730351" w:rsidRPr="00212988" w:rsidRDefault="00730351" w:rsidP="00B118A5">
      <w:pPr>
        <w:keepNext/>
        <w:keepLines/>
        <w:numPr>
          <w:ilvl w:val="1"/>
          <w:numId w:val="8"/>
        </w:numPr>
        <w:suppressLineNumbers/>
        <w:shd w:val="clear" w:color="auto" w:fill="FFFFFF"/>
        <w:tabs>
          <w:tab w:val="clear" w:pos="1440"/>
          <w:tab w:val="num" w:pos="1080"/>
        </w:tabs>
        <w:suppressAutoHyphens/>
        <w:ind w:left="1080"/>
        <w:jc w:val="both"/>
        <w:textAlignment w:val="top"/>
      </w:pPr>
      <w:r w:rsidRPr="00212988">
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</w:t>
      </w:r>
      <w:r w:rsidRPr="00212988">
        <w:t>н</w:t>
      </w:r>
      <w:r w:rsidRPr="00212988">
        <w:t>ные копии отсканированных статей из книг, сборников, журналов, содержащихся в фондах их библиотек.</w:t>
      </w:r>
      <w:hyperlink r:id="rId12" w:history="1">
        <w:r w:rsidRPr="00212988">
          <w:rPr>
            <w:color w:val="0000FF"/>
            <w:u w:val="single"/>
            <w:lang w:val="en-US"/>
          </w:rPr>
          <w:t>http</w:t>
        </w:r>
        <w:r w:rsidRPr="00212988">
          <w:rPr>
            <w:color w:val="0000FF"/>
            <w:u w:val="single"/>
          </w:rPr>
          <w:t>://</w:t>
        </w:r>
        <w:r w:rsidRPr="00212988">
          <w:rPr>
            <w:color w:val="0000FF"/>
            <w:u w:val="single"/>
            <w:lang w:val="en-US"/>
          </w:rPr>
          <w:t>mars</w:t>
        </w:r>
        <w:r w:rsidRPr="00212988">
          <w:rPr>
            <w:color w:val="0000FF"/>
            <w:u w:val="single"/>
          </w:rPr>
          <w:t>.</w:t>
        </w:r>
        <w:r w:rsidRPr="00212988">
          <w:rPr>
            <w:color w:val="0000FF"/>
            <w:u w:val="single"/>
            <w:lang w:val="en-US"/>
          </w:rPr>
          <w:t>arbicon</w:t>
        </w:r>
        <w:r w:rsidRPr="00212988">
          <w:rPr>
            <w:color w:val="0000FF"/>
            <w:u w:val="single"/>
          </w:rPr>
          <w:t>.</w:t>
        </w:r>
        <w:r w:rsidRPr="00212988">
          <w:rPr>
            <w:color w:val="0000FF"/>
            <w:u w:val="single"/>
            <w:lang w:val="en-US"/>
          </w:rPr>
          <w:t>ru</w:t>
        </w:r>
      </w:hyperlink>
    </w:p>
    <w:p w:rsidR="00730351" w:rsidRPr="00212988" w:rsidRDefault="00730351" w:rsidP="00B118A5">
      <w:pPr>
        <w:keepNext/>
        <w:keepLines/>
        <w:suppressLineNumbers/>
        <w:suppressAutoHyphens/>
        <w:jc w:val="center"/>
        <w:rPr>
          <w:b/>
        </w:rPr>
      </w:pPr>
    </w:p>
    <w:p w:rsidR="00D7028E" w:rsidRPr="00212988" w:rsidRDefault="00730351" w:rsidP="00B118A5">
      <w:pPr>
        <w:keepNext/>
        <w:keepLines/>
        <w:suppressLineNumbers/>
        <w:tabs>
          <w:tab w:val="right" w:leader="underscore" w:pos="9639"/>
        </w:tabs>
        <w:suppressAutoHyphens/>
        <w:jc w:val="center"/>
        <w:outlineLvl w:val="0"/>
        <w:rPr>
          <w:b/>
          <w:bCs/>
        </w:rPr>
      </w:pPr>
      <w:r w:rsidRPr="00212988">
        <w:rPr>
          <w:b/>
          <w:bCs/>
        </w:rPr>
        <w:t>6</w:t>
      </w:r>
      <w:r w:rsidR="00D7028E" w:rsidRPr="00212988">
        <w:rPr>
          <w:b/>
          <w:bCs/>
        </w:rPr>
        <w:t xml:space="preserve">. ФОНД ОЦЕНОЧНЫХ СРЕДСТВ ДЛЯ ПРОВЕДЕНИЯ ТЕКУЩЕГО КОНТРОЛЯ И </w:t>
      </w:r>
      <w:r w:rsidR="00D7028E" w:rsidRPr="00212988">
        <w:rPr>
          <w:b/>
          <w:bCs/>
        </w:rPr>
        <w:br/>
        <w:t>ПРОМЕЖУТОЧНОЙ АТТЕСТАЦИИ ПО ДИСЦИПЛИНЕ (МОДУЛЮ)</w:t>
      </w:r>
    </w:p>
    <w:p w:rsidR="00D7028E" w:rsidRPr="00212988" w:rsidRDefault="00D7028E" w:rsidP="00B118A5">
      <w:pPr>
        <w:keepNext/>
        <w:keepLines/>
        <w:suppressLineNumbers/>
        <w:suppressAutoHyphens/>
        <w:rPr>
          <w:bCs/>
        </w:rPr>
      </w:pPr>
    </w:p>
    <w:p w:rsidR="00D7028E" w:rsidRPr="00212988" w:rsidRDefault="00730351" w:rsidP="00B118A5">
      <w:pPr>
        <w:keepNext/>
        <w:keepLines/>
        <w:suppressLineNumbers/>
        <w:tabs>
          <w:tab w:val="right" w:leader="underscore" w:pos="9639"/>
        </w:tabs>
        <w:suppressAutoHyphens/>
        <w:ind w:firstLine="709"/>
        <w:jc w:val="both"/>
        <w:outlineLvl w:val="1"/>
        <w:rPr>
          <w:b/>
          <w:bCs/>
        </w:rPr>
      </w:pPr>
      <w:r w:rsidRPr="00212988">
        <w:rPr>
          <w:b/>
          <w:bCs/>
        </w:rPr>
        <w:t>6</w:t>
      </w:r>
      <w:r w:rsidR="00D7028E" w:rsidRPr="00212988">
        <w:rPr>
          <w:b/>
          <w:bCs/>
        </w:rPr>
        <w:t>.1. Паспорт фонда оценочных средств</w:t>
      </w:r>
    </w:p>
    <w:p w:rsidR="00D7028E" w:rsidRPr="00212988" w:rsidRDefault="00D7028E" w:rsidP="00B118A5">
      <w:pPr>
        <w:keepNext/>
        <w:keepLines/>
        <w:suppressLineNumbers/>
        <w:tabs>
          <w:tab w:val="right" w:leader="underscore" w:pos="9639"/>
        </w:tabs>
        <w:suppressAutoHyphens/>
        <w:jc w:val="right"/>
        <w:rPr>
          <w:b/>
        </w:rPr>
      </w:pPr>
    </w:p>
    <w:p w:rsidR="00D7028E" w:rsidRPr="00212988" w:rsidRDefault="00D7028E" w:rsidP="00B118A5">
      <w:pPr>
        <w:keepNext/>
        <w:keepLines/>
        <w:suppressLineNumbers/>
        <w:tabs>
          <w:tab w:val="right" w:leader="underscore" w:pos="9639"/>
        </w:tabs>
        <w:suppressAutoHyphens/>
        <w:ind w:firstLine="709"/>
        <w:jc w:val="both"/>
        <w:outlineLvl w:val="1"/>
        <w:rPr>
          <w:spacing w:val="-4"/>
        </w:rPr>
      </w:pPr>
      <w:r w:rsidRPr="00212988">
        <w:rPr>
          <w:bCs/>
        </w:rPr>
        <w:t>При проведении текущего контроля и промежуточной аттестации по дисциплине (модулю) «</w:t>
      </w:r>
      <w:r w:rsidR="00C37643" w:rsidRPr="00212988">
        <w:rPr>
          <w:i/>
        </w:rPr>
        <w:t>Методология научных исследований</w:t>
      </w:r>
      <w:r w:rsidR="00063318" w:rsidRPr="00212988">
        <w:rPr>
          <w:bCs/>
        </w:rPr>
        <w:t xml:space="preserve">» </w:t>
      </w:r>
      <w:r w:rsidRPr="00212988">
        <w:rPr>
          <w:bCs/>
        </w:rPr>
        <w:t xml:space="preserve">проверяется сформированность у обучающихся </w:t>
      </w:r>
      <w:r w:rsidR="005C6069" w:rsidRPr="00212988">
        <w:rPr>
          <w:bCs/>
        </w:rPr>
        <w:t xml:space="preserve">планируемых результатов обучения, </w:t>
      </w:r>
      <w:r w:rsidRPr="00212988">
        <w:rPr>
          <w:bCs/>
        </w:rPr>
        <w:t xml:space="preserve">указанных в разделе </w:t>
      </w:r>
      <w:r w:rsidR="005C6069" w:rsidRPr="00212988">
        <w:rPr>
          <w:bCs/>
        </w:rPr>
        <w:t>2</w:t>
      </w:r>
      <w:r w:rsidRPr="00212988">
        <w:rPr>
          <w:bCs/>
        </w:rPr>
        <w:t xml:space="preserve"> настоящей программы</w:t>
      </w:r>
      <w:r w:rsidRPr="00212988">
        <w:rPr>
          <w:bCs/>
          <w:i/>
        </w:rPr>
        <w:t>.</w:t>
      </w:r>
      <w:r w:rsidRPr="00212988">
        <w:t xml:space="preserve"> </w:t>
      </w:r>
      <w:r w:rsidR="001A70D9" w:rsidRPr="00FE5FF2">
        <w:t>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последовательным достижением результатов освоения содержательно связанных между собой разделов, тем.</w:t>
      </w:r>
    </w:p>
    <w:p w:rsidR="00D7028E" w:rsidRPr="00212988" w:rsidRDefault="00D7028E" w:rsidP="00B118A5">
      <w:pPr>
        <w:keepNext/>
        <w:keepLines/>
        <w:suppressLineNumbers/>
        <w:tabs>
          <w:tab w:val="right" w:leader="underscore" w:pos="9639"/>
        </w:tabs>
        <w:suppressAutoHyphens/>
        <w:jc w:val="right"/>
        <w:rPr>
          <w:b/>
        </w:rPr>
      </w:pPr>
    </w:p>
    <w:p w:rsidR="00D7028E" w:rsidRPr="00212988" w:rsidRDefault="00D7028E" w:rsidP="00B118A5">
      <w:pPr>
        <w:keepNext/>
        <w:keepLines/>
        <w:suppressLineNumbers/>
        <w:tabs>
          <w:tab w:val="right" w:leader="underscore" w:pos="9639"/>
        </w:tabs>
        <w:suppressAutoHyphens/>
        <w:jc w:val="right"/>
        <w:rPr>
          <w:b/>
        </w:rPr>
      </w:pPr>
      <w:r w:rsidRPr="00212988">
        <w:rPr>
          <w:b/>
        </w:rPr>
        <w:t xml:space="preserve">Таблица </w:t>
      </w:r>
      <w:r w:rsidR="005C6069" w:rsidRPr="00212988">
        <w:rPr>
          <w:b/>
        </w:rPr>
        <w:t>3</w:t>
      </w:r>
    </w:p>
    <w:p w:rsidR="00D7028E" w:rsidRPr="00212988" w:rsidRDefault="00D7028E" w:rsidP="00B118A5">
      <w:pPr>
        <w:keepNext/>
        <w:keepLines/>
        <w:suppressLineNumbers/>
        <w:tabs>
          <w:tab w:val="right" w:leader="underscore" w:pos="9639"/>
        </w:tabs>
        <w:suppressAutoHyphens/>
        <w:jc w:val="right"/>
        <w:rPr>
          <w:b/>
        </w:rPr>
      </w:pPr>
      <w:r w:rsidRPr="00212988">
        <w:rPr>
          <w:b/>
        </w:rPr>
        <w:t xml:space="preserve">Соответствие разделов, тем дисциплины (модуля), </w:t>
      </w:r>
    </w:p>
    <w:p w:rsidR="00D7028E" w:rsidRPr="00212988" w:rsidRDefault="00D7028E" w:rsidP="00B118A5">
      <w:pPr>
        <w:keepNext/>
        <w:keepLines/>
        <w:suppressLineNumbers/>
        <w:tabs>
          <w:tab w:val="right" w:leader="underscore" w:pos="9639"/>
        </w:tabs>
        <w:suppressAutoHyphens/>
        <w:jc w:val="right"/>
        <w:rPr>
          <w:b/>
        </w:rPr>
      </w:pPr>
      <w:r w:rsidRPr="00212988">
        <w:rPr>
          <w:b/>
        </w:rPr>
        <w:t>результатов обучения по дисциплине (модулю) и оценочных средств</w:t>
      </w:r>
    </w:p>
    <w:tbl>
      <w:tblPr>
        <w:tblW w:w="1016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6199"/>
        <w:gridCol w:w="3420"/>
      </w:tblGrid>
      <w:tr w:rsidR="00730351" w:rsidRPr="00212988" w:rsidTr="005E664F">
        <w:tc>
          <w:tcPr>
            <w:tcW w:w="541" w:type="dxa"/>
            <w:vAlign w:val="center"/>
          </w:tcPr>
          <w:p w:rsidR="00730351" w:rsidRPr="00212988" w:rsidRDefault="00730351" w:rsidP="00B118A5">
            <w:pPr>
              <w:keepNext/>
              <w:keepLines/>
              <w:suppressLineNumbers/>
              <w:suppressAutoHyphens/>
            </w:pPr>
            <w:r w:rsidRPr="00212988">
              <w:t>№ п/п</w:t>
            </w:r>
          </w:p>
        </w:tc>
        <w:tc>
          <w:tcPr>
            <w:tcW w:w="6199" w:type="dxa"/>
            <w:vAlign w:val="center"/>
          </w:tcPr>
          <w:p w:rsidR="00730351" w:rsidRPr="00212988" w:rsidRDefault="00730351" w:rsidP="00B118A5">
            <w:pPr>
              <w:keepNext/>
              <w:keepLines/>
              <w:suppressLineNumbers/>
              <w:suppressAutoHyphens/>
            </w:pPr>
            <w:r w:rsidRPr="00212988">
              <w:t>Контролируемые разделы (темы) дисциплины</w:t>
            </w:r>
          </w:p>
        </w:tc>
        <w:tc>
          <w:tcPr>
            <w:tcW w:w="3420" w:type="dxa"/>
            <w:vAlign w:val="center"/>
          </w:tcPr>
          <w:p w:rsidR="00730351" w:rsidRPr="00212988" w:rsidRDefault="00730351" w:rsidP="00B118A5">
            <w:pPr>
              <w:keepNext/>
              <w:keepLines/>
              <w:suppressLineNumbers/>
              <w:suppressAutoHyphens/>
            </w:pPr>
            <w:r w:rsidRPr="00212988">
              <w:t xml:space="preserve">Наименование </w:t>
            </w:r>
          </w:p>
          <w:p w:rsidR="00730351" w:rsidRPr="00212988" w:rsidRDefault="00730351" w:rsidP="00B118A5">
            <w:pPr>
              <w:keepNext/>
              <w:keepLines/>
              <w:suppressLineNumbers/>
              <w:suppressAutoHyphens/>
            </w:pPr>
            <w:r w:rsidRPr="00212988">
              <w:t xml:space="preserve">оценочного средства </w:t>
            </w:r>
          </w:p>
        </w:tc>
      </w:tr>
      <w:tr w:rsidR="00C4151E" w:rsidRPr="00212988" w:rsidTr="005E664F">
        <w:trPr>
          <w:trHeight w:val="563"/>
        </w:trPr>
        <w:tc>
          <w:tcPr>
            <w:tcW w:w="541" w:type="dxa"/>
            <w:vAlign w:val="center"/>
          </w:tcPr>
          <w:p w:rsidR="00C4151E" w:rsidRPr="00212988" w:rsidRDefault="00C4151E" w:rsidP="00B118A5">
            <w:pPr>
              <w:keepNext/>
              <w:keepLines/>
              <w:numPr>
                <w:ilvl w:val="0"/>
                <w:numId w:val="3"/>
              </w:numPr>
              <w:suppressLineNumbers/>
              <w:suppressAutoHyphens/>
            </w:pPr>
          </w:p>
        </w:tc>
        <w:tc>
          <w:tcPr>
            <w:tcW w:w="6199" w:type="dxa"/>
          </w:tcPr>
          <w:p w:rsidR="00C4151E" w:rsidRPr="00212988" w:rsidRDefault="00C4151E" w:rsidP="00B118A5">
            <w:pPr>
              <w:keepNext/>
              <w:keepLines/>
              <w:suppressLineNumbers/>
              <w:suppressAutoHyphens/>
              <w:rPr>
                <w:color w:val="000000"/>
                <w:lang w:bidi="ru-RU"/>
              </w:rPr>
            </w:pPr>
            <w:r w:rsidRPr="00212988">
              <w:rPr>
                <w:rStyle w:val="27"/>
                <w:sz w:val="24"/>
                <w:szCs w:val="24"/>
                <w:u w:val="none"/>
              </w:rPr>
              <w:t xml:space="preserve">Глава 1. </w:t>
            </w:r>
            <w:r w:rsidRPr="00212988">
              <w:t xml:space="preserve">Философско-методологические основы научного исследования </w:t>
            </w:r>
          </w:p>
          <w:p w:rsidR="00C4151E" w:rsidRPr="00212988" w:rsidRDefault="00C4151E" w:rsidP="00B118A5">
            <w:pPr>
              <w:pStyle w:val="Default"/>
              <w:keepNext/>
              <w:keepLines/>
              <w:suppressLineNumbers/>
              <w:suppressAutoHyphens/>
            </w:pPr>
            <w:r w:rsidRPr="00212988">
              <w:t xml:space="preserve">Тема 1. Базовые понятия методологии научного </w:t>
            </w:r>
            <w:r w:rsidRPr="00212988">
              <w:lastRenderedPageBreak/>
              <w:t xml:space="preserve">исследования </w:t>
            </w:r>
          </w:p>
        </w:tc>
        <w:tc>
          <w:tcPr>
            <w:tcW w:w="3420" w:type="dxa"/>
          </w:tcPr>
          <w:p w:rsidR="00C4151E" w:rsidRPr="00212988" w:rsidRDefault="00C4151E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</w:pPr>
            <w:r w:rsidRPr="00212988">
              <w:lastRenderedPageBreak/>
              <w:t>Практическое задание</w:t>
            </w:r>
          </w:p>
        </w:tc>
      </w:tr>
      <w:tr w:rsidR="00C4151E" w:rsidRPr="00212988" w:rsidTr="00C4151E">
        <w:trPr>
          <w:trHeight w:val="276"/>
        </w:trPr>
        <w:tc>
          <w:tcPr>
            <w:tcW w:w="541" w:type="dxa"/>
            <w:vAlign w:val="center"/>
          </w:tcPr>
          <w:p w:rsidR="00C4151E" w:rsidRPr="00212988" w:rsidRDefault="00C4151E" w:rsidP="00B118A5">
            <w:pPr>
              <w:keepNext/>
              <w:keepLines/>
              <w:numPr>
                <w:ilvl w:val="0"/>
                <w:numId w:val="3"/>
              </w:numPr>
              <w:suppressLineNumbers/>
              <w:suppressAutoHyphens/>
            </w:pPr>
          </w:p>
        </w:tc>
        <w:tc>
          <w:tcPr>
            <w:tcW w:w="6199" w:type="dxa"/>
          </w:tcPr>
          <w:p w:rsidR="00C4151E" w:rsidRPr="00212988" w:rsidRDefault="00C4151E" w:rsidP="00B118A5">
            <w:pPr>
              <w:pStyle w:val="Default"/>
              <w:keepNext/>
              <w:keepLines/>
              <w:suppressLineNumbers/>
              <w:suppressAutoHyphens/>
            </w:pPr>
            <w:r w:rsidRPr="00212988">
              <w:t>Тема 2. Система методов и форм научного исследования</w:t>
            </w:r>
            <w:r w:rsidR="001A70D9">
              <w:t xml:space="preserve"> современной политологии</w:t>
            </w:r>
            <w:r w:rsidRPr="00212988">
              <w:t xml:space="preserve"> </w:t>
            </w:r>
          </w:p>
        </w:tc>
        <w:tc>
          <w:tcPr>
            <w:tcW w:w="3420" w:type="dxa"/>
          </w:tcPr>
          <w:p w:rsidR="00C4151E" w:rsidRPr="00212988" w:rsidRDefault="00C4151E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</w:pPr>
            <w:r w:rsidRPr="00212988">
              <w:t>Практическое задание</w:t>
            </w:r>
          </w:p>
        </w:tc>
      </w:tr>
      <w:tr w:rsidR="00C4151E" w:rsidRPr="00212988" w:rsidTr="005E664F">
        <w:trPr>
          <w:trHeight w:val="653"/>
        </w:trPr>
        <w:tc>
          <w:tcPr>
            <w:tcW w:w="541" w:type="dxa"/>
            <w:vAlign w:val="center"/>
          </w:tcPr>
          <w:p w:rsidR="00C4151E" w:rsidRPr="00212988" w:rsidRDefault="00C4151E" w:rsidP="00B118A5">
            <w:pPr>
              <w:keepNext/>
              <w:keepLines/>
              <w:numPr>
                <w:ilvl w:val="0"/>
                <w:numId w:val="3"/>
              </w:numPr>
              <w:suppressLineNumbers/>
              <w:suppressAutoHyphens/>
            </w:pPr>
          </w:p>
        </w:tc>
        <w:tc>
          <w:tcPr>
            <w:tcW w:w="6199" w:type="dxa"/>
          </w:tcPr>
          <w:p w:rsidR="00C4151E" w:rsidRPr="00212988" w:rsidRDefault="00C4151E" w:rsidP="00B118A5">
            <w:pPr>
              <w:keepNext/>
              <w:keepLines/>
              <w:suppressLineNumbers/>
              <w:suppressAutoHyphens/>
            </w:pPr>
            <w:r w:rsidRPr="00212988">
              <w:rPr>
                <w:rStyle w:val="27"/>
                <w:sz w:val="24"/>
                <w:szCs w:val="24"/>
                <w:u w:val="none"/>
              </w:rPr>
              <w:t xml:space="preserve">Глава 2. </w:t>
            </w:r>
            <w:r w:rsidRPr="00212988">
              <w:t xml:space="preserve">Методологическая структура научного исследования </w:t>
            </w:r>
          </w:p>
          <w:p w:rsidR="00C4151E" w:rsidRPr="00212988" w:rsidRDefault="00C4151E" w:rsidP="00B118A5">
            <w:pPr>
              <w:pStyle w:val="Default"/>
              <w:keepNext/>
              <w:keepLines/>
              <w:suppressLineNumbers/>
              <w:suppressAutoHyphens/>
            </w:pPr>
            <w:r w:rsidRPr="00212988">
              <w:rPr>
                <w:rStyle w:val="28"/>
              </w:rPr>
              <w:t xml:space="preserve">Тема 3. </w:t>
            </w:r>
            <w:r w:rsidRPr="00212988">
              <w:t xml:space="preserve">Основные структурные компоненты научного исследования </w:t>
            </w:r>
          </w:p>
        </w:tc>
        <w:tc>
          <w:tcPr>
            <w:tcW w:w="3420" w:type="dxa"/>
          </w:tcPr>
          <w:p w:rsidR="00C4151E" w:rsidRPr="00212988" w:rsidRDefault="00C4151E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</w:pPr>
            <w:r w:rsidRPr="00212988">
              <w:t>Практическое задание, контрольная работа №1</w:t>
            </w:r>
          </w:p>
        </w:tc>
      </w:tr>
      <w:tr w:rsidR="00C4151E" w:rsidRPr="00212988" w:rsidTr="00C4151E">
        <w:trPr>
          <w:trHeight w:val="301"/>
        </w:trPr>
        <w:tc>
          <w:tcPr>
            <w:tcW w:w="541" w:type="dxa"/>
            <w:vAlign w:val="center"/>
          </w:tcPr>
          <w:p w:rsidR="00C4151E" w:rsidRPr="00212988" w:rsidRDefault="00C4151E" w:rsidP="00B118A5">
            <w:pPr>
              <w:keepNext/>
              <w:keepLines/>
              <w:numPr>
                <w:ilvl w:val="0"/>
                <w:numId w:val="3"/>
              </w:numPr>
              <w:suppressLineNumbers/>
              <w:suppressAutoHyphens/>
            </w:pPr>
          </w:p>
        </w:tc>
        <w:tc>
          <w:tcPr>
            <w:tcW w:w="6199" w:type="dxa"/>
          </w:tcPr>
          <w:p w:rsidR="00C4151E" w:rsidRPr="00212988" w:rsidRDefault="00C4151E" w:rsidP="00B118A5">
            <w:pPr>
              <w:pStyle w:val="Default"/>
              <w:keepNext/>
              <w:keepLines/>
              <w:suppressLineNumbers/>
              <w:suppressAutoHyphens/>
            </w:pPr>
            <w:r w:rsidRPr="00212988">
              <w:rPr>
                <w:rStyle w:val="28"/>
              </w:rPr>
              <w:t xml:space="preserve">Тема 4. </w:t>
            </w:r>
            <w:r w:rsidRPr="00212988">
              <w:t xml:space="preserve">Проблема новизны научного исследования </w:t>
            </w:r>
          </w:p>
        </w:tc>
        <w:tc>
          <w:tcPr>
            <w:tcW w:w="3420" w:type="dxa"/>
          </w:tcPr>
          <w:p w:rsidR="00C4151E" w:rsidRPr="00212988" w:rsidRDefault="00C4151E" w:rsidP="00B118A5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</w:pPr>
            <w:r w:rsidRPr="00212988">
              <w:t>Практическое задание</w:t>
            </w:r>
          </w:p>
        </w:tc>
      </w:tr>
    </w:tbl>
    <w:p w:rsidR="00DA1395" w:rsidRPr="00212988" w:rsidRDefault="00DA1395" w:rsidP="00B118A5">
      <w:pPr>
        <w:keepNext/>
        <w:keepLines/>
        <w:suppressLineNumbers/>
        <w:tabs>
          <w:tab w:val="right" w:leader="underscore" w:pos="9639"/>
        </w:tabs>
        <w:suppressAutoHyphens/>
        <w:jc w:val="both"/>
        <w:rPr>
          <w:b/>
        </w:rPr>
      </w:pPr>
    </w:p>
    <w:p w:rsidR="008906F1" w:rsidRPr="003C7F5D" w:rsidRDefault="008906F1" w:rsidP="008906F1">
      <w:pPr>
        <w:tabs>
          <w:tab w:val="right" w:leader="underscore" w:pos="9639"/>
        </w:tabs>
        <w:jc w:val="right"/>
        <w:rPr>
          <w:b/>
          <w:color w:val="000000"/>
        </w:rPr>
      </w:pPr>
      <w:r>
        <w:rPr>
          <w:b/>
          <w:color w:val="000000"/>
        </w:rPr>
        <w:t>Таблица 4</w:t>
      </w:r>
    </w:p>
    <w:p w:rsidR="008906F1" w:rsidRPr="003C7F5D" w:rsidRDefault="008906F1" w:rsidP="008906F1">
      <w:pPr>
        <w:tabs>
          <w:tab w:val="right" w:leader="underscore" w:pos="9639"/>
        </w:tabs>
        <w:jc w:val="right"/>
        <w:rPr>
          <w:b/>
          <w:color w:val="000000"/>
        </w:rPr>
      </w:pPr>
      <w:r w:rsidRPr="003C7F5D">
        <w:rPr>
          <w:b/>
          <w:color w:val="000000"/>
        </w:rPr>
        <w:t>Показатели оценивания результатов обучения в виде знаний</w:t>
      </w:r>
    </w:p>
    <w:p w:rsidR="008906F1" w:rsidRPr="003C7F5D" w:rsidRDefault="008906F1" w:rsidP="008906F1">
      <w:pPr>
        <w:tabs>
          <w:tab w:val="right" w:leader="underscore" w:pos="9639"/>
        </w:tabs>
        <w:jc w:val="right"/>
        <w:rPr>
          <w:color w:val="00000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8906F1" w:rsidRPr="003C7F5D" w:rsidTr="0079074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8906F1" w:rsidRPr="003C7F5D" w:rsidRDefault="008906F1" w:rsidP="0079074A">
            <w:pPr>
              <w:jc w:val="center"/>
              <w:rPr>
                <w:color w:val="000000"/>
              </w:rPr>
            </w:pPr>
            <w:r w:rsidRPr="003C7F5D">
              <w:rPr>
                <w:color w:val="000000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:rsidR="008906F1" w:rsidRPr="003C7F5D" w:rsidRDefault="008906F1" w:rsidP="0079074A">
            <w:pPr>
              <w:jc w:val="center"/>
              <w:rPr>
                <w:color w:val="000000"/>
              </w:rPr>
            </w:pPr>
            <w:r w:rsidRPr="003C7F5D">
              <w:rPr>
                <w:color w:val="000000"/>
              </w:rPr>
              <w:t>Критерии оценивания</w:t>
            </w:r>
          </w:p>
        </w:tc>
      </w:tr>
      <w:tr w:rsidR="008906F1" w:rsidRPr="003C7F5D" w:rsidTr="0079074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8906F1" w:rsidRPr="003C7F5D" w:rsidRDefault="008906F1" w:rsidP="0079074A">
            <w:pPr>
              <w:jc w:val="center"/>
              <w:rPr>
                <w:color w:val="000000"/>
              </w:rPr>
            </w:pPr>
            <w:r w:rsidRPr="003C7F5D">
              <w:rPr>
                <w:color w:val="000000"/>
              </w:rPr>
              <w:t>5</w:t>
            </w:r>
          </w:p>
          <w:p w:rsidR="008906F1" w:rsidRPr="003C7F5D" w:rsidRDefault="008906F1" w:rsidP="0079074A">
            <w:pPr>
              <w:jc w:val="center"/>
              <w:rPr>
                <w:color w:val="000000"/>
              </w:rPr>
            </w:pPr>
            <w:r w:rsidRPr="003C7F5D">
              <w:rPr>
                <w:color w:val="000000"/>
              </w:rPr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8906F1" w:rsidRPr="003C7F5D" w:rsidRDefault="008906F1" w:rsidP="0079074A">
            <w:pPr>
              <w:jc w:val="both"/>
              <w:rPr>
                <w:color w:val="000000"/>
              </w:rPr>
            </w:pPr>
            <w:r w:rsidRPr="003C7F5D">
              <w:rPr>
                <w:color w:val="000000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8906F1" w:rsidRPr="003C7F5D" w:rsidTr="0079074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8906F1" w:rsidRPr="003C7F5D" w:rsidRDefault="008906F1" w:rsidP="0079074A">
            <w:pPr>
              <w:jc w:val="center"/>
              <w:rPr>
                <w:color w:val="000000"/>
              </w:rPr>
            </w:pPr>
            <w:r w:rsidRPr="003C7F5D">
              <w:rPr>
                <w:color w:val="000000"/>
              </w:rPr>
              <w:t>4</w:t>
            </w:r>
          </w:p>
          <w:p w:rsidR="008906F1" w:rsidRPr="003C7F5D" w:rsidRDefault="008906F1" w:rsidP="0079074A">
            <w:pPr>
              <w:jc w:val="center"/>
              <w:rPr>
                <w:color w:val="000000"/>
              </w:rPr>
            </w:pPr>
            <w:r w:rsidRPr="003C7F5D">
              <w:rPr>
                <w:color w:val="000000"/>
              </w:rPr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8906F1" w:rsidRPr="003C7F5D" w:rsidRDefault="008906F1" w:rsidP="0079074A">
            <w:pPr>
              <w:jc w:val="both"/>
              <w:rPr>
                <w:color w:val="000000"/>
              </w:rPr>
            </w:pPr>
            <w:r w:rsidRPr="003C7F5D">
              <w:rPr>
                <w:color w:val="000000"/>
              </w:rPr>
              <w:t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</w:t>
            </w:r>
          </w:p>
        </w:tc>
      </w:tr>
      <w:tr w:rsidR="008906F1" w:rsidRPr="003C7F5D" w:rsidTr="0079074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8906F1" w:rsidRPr="003C7F5D" w:rsidRDefault="008906F1" w:rsidP="0079074A">
            <w:pPr>
              <w:jc w:val="center"/>
              <w:rPr>
                <w:color w:val="000000"/>
              </w:rPr>
            </w:pPr>
            <w:r w:rsidRPr="003C7F5D">
              <w:rPr>
                <w:color w:val="000000"/>
              </w:rPr>
              <w:t>3</w:t>
            </w:r>
          </w:p>
          <w:p w:rsidR="008906F1" w:rsidRPr="003C7F5D" w:rsidRDefault="008906F1" w:rsidP="0079074A">
            <w:pPr>
              <w:jc w:val="center"/>
              <w:rPr>
                <w:color w:val="000000"/>
              </w:rPr>
            </w:pPr>
            <w:r w:rsidRPr="003C7F5D">
              <w:rPr>
                <w:color w:val="000000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8906F1" w:rsidRPr="003C7F5D" w:rsidRDefault="008906F1" w:rsidP="0079074A">
            <w:pPr>
              <w:jc w:val="both"/>
              <w:rPr>
                <w:color w:val="000000"/>
              </w:rPr>
            </w:pPr>
            <w:r w:rsidRPr="003C7F5D">
              <w:rPr>
                <w:color w:val="000000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8906F1" w:rsidRPr="003C7F5D" w:rsidTr="0079074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8906F1" w:rsidRPr="003C7F5D" w:rsidRDefault="008906F1" w:rsidP="0079074A">
            <w:pPr>
              <w:jc w:val="center"/>
              <w:rPr>
                <w:color w:val="000000"/>
              </w:rPr>
            </w:pPr>
            <w:r w:rsidRPr="003C7F5D">
              <w:rPr>
                <w:color w:val="000000"/>
              </w:rPr>
              <w:t>2</w:t>
            </w:r>
          </w:p>
          <w:p w:rsidR="008906F1" w:rsidRPr="003C7F5D" w:rsidRDefault="008906F1" w:rsidP="0079074A">
            <w:pPr>
              <w:jc w:val="center"/>
              <w:rPr>
                <w:color w:val="000000"/>
              </w:rPr>
            </w:pPr>
            <w:r w:rsidRPr="003C7F5D">
              <w:rPr>
                <w:color w:val="000000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8906F1" w:rsidRPr="003C7F5D" w:rsidRDefault="008906F1" w:rsidP="0079074A">
            <w:pPr>
              <w:jc w:val="both"/>
              <w:rPr>
                <w:color w:val="000000"/>
              </w:rPr>
            </w:pPr>
            <w:r w:rsidRPr="003C7F5D">
              <w:rPr>
                <w:color w:val="000000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8906F1" w:rsidRPr="003C7F5D" w:rsidRDefault="008906F1" w:rsidP="008906F1">
      <w:pPr>
        <w:shd w:val="clear" w:color="auto" w:fill="FFFFFF"/>
        <w:tabs>
          <w:tab w:val="left" w:pos="1134"/>
        </w:tabs>
        <w:ind w:firstLine="567"/>
        <w:jc w:val="both"/>
        <w:rPr>
          <w:i/>
          <w:color w:val="000000"/>
        </w:rPr>
      </w:pPr>
    </w:p>
    <w:p w:rsidR="008906F1" w:rsidRPr="003C7F5D" w:rsidRDefault="008906F1" w:rsidP="008906F1">
      <w:pPr>
        <w:tabs>
          <w:tab w:val="right" w:leader="underscore" w:pos="9639"/>
        </w:tabs>
        <w:jc w:val="right"/>
        <w:rPr>
          <w:b/>
          <w:color w:val="000000"/>
        </w:rPr>
      </w:pPr>
      <w:r>
        <w:rPr>
          <w:b/>
          <w:color w:val="000000"/>
        </w:rPr>
        <w:t>Таблица 5</w:t>
      </w:r>
    </w:p>
    <w:p w:rsidR="008906F1" w:rsidRPr="003C7F5D" w:rsidRDefault="008906F1" w:rsidP="008906F1">
      <w:pPr>
        <w:tabs>
          <w:tab w:val="right" w:leader="underscore" w:pos="9639"/>
        </w:tabs>
        <w:jc w:val="right"/>
        <w:rPr>
          <w:b/>
          <w:color w:val="000000"/>
        </w:rPr>
      </w:pPr>
      <w:r w:rsidRPr="003C7F5D">
        <w:rPr>
          <w:b/>
          <w:color w:val="000000"/>
        </w:rPr>
        <w:t>Показатели оценивания результатов обучения в виде умений и владений</w:t>
      </w:r>
    </w:p>
    <w:p w:rsidR="008906F1" w:rsidRPr="003C7F5D" w:rsidRDefault="008906F1" w:rsidP="008906F1">
      <w:pPr>
        <w:tabs>
          <w:tab w:val="right" w:leader="underscore" w:pos="9639"/>
        </w:tabs>
        <w:jc w:val="right"/>
        <w:rPr>
          <w:b/>
          <w:color w:val="00000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8906F1" w:rsidRPr="003C7F5D" w:rsidTr="0079074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8906F1" w:rsidRPr="003C7F5D" w:rsidRDefault="008906F1" w:rsidP="0079074A">
            <w:pPr>
              <w:jc w:val="center"/>
              <w:rPr>
                <w:color w:val="000000"/>
              </w:rPr>
            </w:pPr>
            <w:r w:rsidRPr="003C7F5D">
              <w:rPr>
                <w:color w:val="000000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:rsidR="008906F1" w:rsidRPr="003C7F5D" w:rsidRDefault="008906F1" w:rsidP="0079074A">
            <w:pPr>
              <w:jc w:val="center"/>
              <w:rPr>
                <w:color w:val="000000"/>
              </w:rPr>
            </w:pPr>
            <w:r w:rsidRPr="003C7F5D">
              <w:rPr>
                <w:color w:val="000000"/>
              </w:rPr>
              <w:t>Критерии оценивания</w:t>
            </w:r>
          </w:p>
        </w:tc>
      </w:tr>
      <w:tr w:rsidR="008906F1" w:rsidRPr="003C7F5D" w:rsidTr="0079074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8906F1" w:rsidRPr="003C7F5D" w:rsidRDefault="008906F1" w:rsidP="0079074A">
            <w:pPr>
              <w:jc w:val="center"/>
              <w:rPr>
                <w:color w:val="000000"/>
              </w:rPr>
            </w:pPr>
            <w:r w:rsidRPr="003C7F5D">
              <w:rPr>
                <w:color w:val="000000"/>
              </w:rPr>
              <w:t>5</w:t>
            </w:r>
          </w:p>
          <w:p w:rsidR="008906F1" w:rsidRPr="003C7F5D" w:rsidRDefault="008906F1" w:rsidP="0079074A">
            <w:pPr>
              <w:jc w:val="center"/>
              <w:rPr>
                <w:color w:val="000000"/>
              </w:rPr>
            </w:pPr>
            <w:r w:rsidRPr="003C7F5D">
              <w:rPr>
                <w:color w:val="000000"/>
              </w:rPr>
              <w:t>«отлично»</w:t>
            </w:r>
          </w:p>
        </w:tc>
        <w:tc>
          <w:tcPr>
            <w:tcW w:w="8008" w:type="dxa"/>
            <w:shd w:val="clear" w:color="auto" w:fill="auto"/>
          </w:tcPr>
          <w:p w:rsidR="008906F1" w:rsidRPr="003C7F5D" w:rsidRDefault="008906F1" w:rsidP="0079074A">
            <w:pPr>
              <w:widowControl w:val="0"/>
              <w:jc w:val="both"/>
              <w:rPr>
                <w:color w:val="000000"/>
              </w:rPr>
            </w:pPr>
            <w:r w:rsidRPr="003C7F5D">
              <w:rPr>
                <w:color w:val="000000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8906F1" w:rsidRPr="003C7F5D" w:rsidTr="0079074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8906F1" w:rsidRPr="003C7F5D" w:rsidRDefault="008906F1" w:rsidP="0079074A">
            <w:pPr>
              <w:jc w:val="center"/>
              <w:rPr>
                <w:color w:val="000000"/>
              </w:rPr>
            </w:pPr>
            <w:r w:rsidRPr="003C7F5D">
              <w:rPr>
                <w:color w:val="000000"/>
              </w:rPr>
              <w:t>4</w:t>
            </w:r>
          </w:p>
          <w:p w:rsidR="008906F1" w:rsidRPr="003C7F5D" w:rsidRDefault="008906F1" w:rsidP="0079074A">
            <w:pPr>
              <w:jc w:val="center"/>
              <w:rPr>
                <w:color w:val="000000"/>
              </w:rPr>
            </w:pPr>
            <w:r w:rsidRPr="003C7F5D">
              <w:rPr>
                <w:color w:val="000000"/>
              </w:rPr>
              <w:t>«хорошо»</w:t>
            </w:r>
          </w:p>
        </w:tc>
        <w:tc>
          <w:tcPr>
            <w:tcW w:w="8008" w:type="dxa"/>
            <w:shd w:val="clear" w:color="auto" w:fill="auto"/>
          </w:tcPr>
          <w:p w:rsidR="008906F1" w:rsidRPr="003C7F5D" w:rsidRDefault="008906F1" w:rsidP="0079074A">
            <w:pPr>
              <w:jc w:val="both"/>
              <w:rPr>
                <w:color w:val="000000"/>
              </w:rPr>
            </w:pPr>
            <w:r w:rsidRPr="003C7F5D">
              <w:rPr>
                <w:color w:val="000000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8906F1" w:rsidRPr="003C7F5D" w:rsidTr="0079074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8906F1" w:rsidRPr="003C7F5D" w:rsidRDefault="008906F1" w:rsidP="0079074A">
            <w:pPr>
              <w:jc w:val="center"/>
              <w:rPr>
                <w:color w:val="000000"/>
              </w:rPr>
            </w:pPr>
            <w:r w:rsidRPr="003C7F5D">
              <w:rPr>
                <w:color w:val="000000"/>
              </w:rPr>
              <w:t>3</w:t>
            </w:r>
          </w:p>
          <w:p w:rsidR="008906F1" w:rsidRPr="003C7F5D" w:rsidRDefault="008906F1" w:rsidP="0079074A">
            <w:pPr>
              <w:jc w:val="center"/>
              <w:rPr>
                <w:color w:val="000000"/>
              </w:rPr>
            </w:pPr>
            <w:r w:rsidRPr="003C7F5D">
              <w:rPr>
                <w:color w:val="000000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8906F1" w:rsidRPr="003C7F5D" w:rsidRDefault="008906F1" w:rsidP="0079074A">
            <w:pPr>
              <w:jc w:val="both"/>
              <w:rPr>
                <w:color w:val="000000"/>
              </w:rPr>
            </w:pPr>
            <w:r w:rsidRPr="003C7F5D">
              <w:rPr>
                <w:color w:val="000000"/>
              </w:rPr>
              <w:t>демонстрирует отдельные, несистематизированные навыки, неспособенприменить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8906F1" w:rsidRPr="003C7F5D" w:rsidTr="0079074A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8906F1" w:rsidRPr="003C7F5D" w:rsidRDefault="008906F1" w:rsidP="0079074A">
            <w:pPr>
              <w:jc w:val="center"/>
              <w:rPr>
                <w:color w:val="000000"/>
              </w:rPr>
            </w:pPr>
            <w:r w:rsidRPr="003C7F5D">
              <w:rPr>
                <w:color w:val="000000"/>
              </w:rPr>
              <w:t>2</w:t>
            </w:r>
          </w:p>
          <w:p w:rsidR="008906F1" w:rsidRPr="003C7F5D" w:rsidRDefault="008906F1" w:rsidP="0079074A">
            <w:pPr>
              <w:jc w:val="center"/>
              <w:rPr>
                <w:color w:val="000000"/>
              </w:rPr>
            </w:pPr>
            <w:r w:rsidRPr="003C7F5D">
              <w:rPr>
                <w:color w:val="000000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8906F1" w:rsidRPr="003C7F5D" w:rsidRDefault="008906F1" w:rsidP="0079074A">
            <w:pPr>
              <w:jc w:val="both"/>
              <w:rPr>
                <w:color w:val="000000"/>
              </w:rPr>
            </w:pPr>
            <w:r w:rsidRPr="003C7F5D">
              <w:rPr>
                <w:color w:val="000000"/>
              </w:rPr>
              <w:t>не способен правильно выполнить задание</w:t>
            </w:r>
          </w:p>
        </w:tc>
      </w:tr>
    </w:tbl>
    <w:p w:rsidR="00057680" w:rsidRPr="00AF6FDA" w:rsidRDefault="00057680" w:rsidP="00057680">
      <w:pPr>
        <w:keepNext/>
        <w:keepLines/>
        <w:suppressLineNumbers/>
        <w:tabs>
          <w:tab w:val="right" w:leader="underscore" w:pos="9639"/>
        </w:tabs>
        <w:suppressAutoHyphens/>
        <w:ind w:firstLine="709"/>
        <w:jc w:val="both"/>
        <w:outlineLvl w:val="1"/>
        <w:rPr>
          <w:b/>
          <w:bCs/>
        </w:rPr>
      </w:pPr>
      <w:r>
        <w:rPr>
          <w:b/>
          <w:bCs/>
        </w:rPr>
        <w:lastRenderedPageBreak/>
        <w:t>6</w:t>
      </w:r>
      <w:r w:rsidRPr="00AF6FDA">
        <w:rPr>
          <w:b/>
          <w:bCs/>
        </w:rPr>
        <w:t xml:space="preserve">.3. Контрольные задания или иные материалы, необходимые для оценки знаний, </w:t>
      </w:r>
      <w:r>
        <w:rPr>
          <w:b/>
          <w:bCs/>
        </w:rPr>
        <w:t>результатов обучения</w:t>
      </w:r>
    </w:p>
    <w:p w:rsidR="005E664F" w:rsidRPr="00212988" w:rsidRDefault="005E664F" w:rsidP="00B118A5">
      <w:pPr>
        <w:keepNext/>
        <w:keepLines/>
        <w:suppressLineNumbers/>
        <w:suppressAutoHyphens/>
        <w:jc w:val="both"/>
        <w:rPr>
          <w:b/>
        </w:rPr>
      </w:pPr>
    </w:p>
    <w:p w:rsidR="00C4151E" w:rsidRPr="00212988" w:rsidRDefault="00C4151E" w:rsidP="00B118A5">
      <w:pPr>
        <w:keepNext/>
        <w:keepLines/>
        <w:suppressLineNumbers/>
        <w:suppressAutoHyphens/>
        <w:jc w:val="center"/>
        <w:rPr>
          <w:b/>
          <w:color w:val="000000"/>
          <w:lang w:bidi="ru-RU"/>
        </w:rPr>
      </w:pPr>
      <w:r w:rsidRPr="00212988">
        <w:rPr>
          <w:rStyle w:val="27"/>
          <w:b/>
          <w:sz w:val="24"/>
          <w:szCs w:val="24"/>
          <w:u w:val="none"/>
        </w:rPr>
        <w:t xml:space="preserve">Глава 1. </w:t>
      </w:r>
      <w:r w:rsidRPr="00212988">
        <w:rPr>
          <w:b/>
        </w:rPr>
        <w:t xml:space="preserve">Философско-методологические основы научного исследования </w:t>
      </w:r>
    </w:p>
    <w:p w:rsidR="00C4151E" w:rsidRPr="00212988" w:rsidRDefault="00C4151E" w:rsidP="00B118A5">
      <w:pPr>
        <w:pStyle w:val="Default"/>
        <w:keepNext/>
        <w:keepLines/>
        <w:suppressLineNumbers/>
        <w:suppressAutoHyphens/>
        <w:jc w:val="center"/>
        <w:rPr>
          <w:b/>
        </w:rPr>
      </w:pPr>
    </w:p>
    <w:p w:rsidR="00C4151E" w:rsidRPr="00212988" w:rsidRDefault="00C4151E" w:rsidP="00B118A5">
      <w:pPr>
        <w:pStyle w:val="Default"/>
        <w:keepNext/>
        <w:keepLines/>
        <w:suppressLineNumbers/>
        <w:suppressAutoHyphens/>
        <w:ind w:firstLine="720"/>
        <w:jc w:val="both"/>
        <w:rPr>
          <w:b/>
        </w:rPr>
      </w:pPr>
      <w:r w:rsidRPr="00212988">
        <w:rPr>
          <w:b/>
        </w:rPr>
        <w:t xml:space="preserve">Тема 1. Базовые понятия методологии научного исследования </w:t>
      </w:r>
    </w:p>
    <w:p w:rsidR="00C4151E" w:rsidRPr="00212988" w:rsidRDefault="00C4151E" w:rsidP="00B118A5">
      <w:pPr>
        <w:pStyle w:val="Default"/>
        <w:keepNext/>
        <w:keepLines/>
        <w:suppressLineNumbers/>
        <w:suppressAutoHyphens/>
        <w:ind w:firstLine="720"/>
        <w:jc w:val="both"/>
        <w:rPr>
          <w:b/>
        </w:rPr>
      </w:pPr>
    </w:p>
    <w:p w:rsidR="00C4151E" w:rsidRPr="00212988" w:rsidRDefault="00212988" w:rsidP="00B118A5">
      <w:pPr>
        <w:keepNext/>
        <w:keepLines/>
        <w:suppressLineNumbers/>
        <w:suppressAutoHyphens/>
        <w:rPr>
          <w:b/>
          <w:i/>
        </w:rPr>
      </w:pPr>
      <w:r w:rsidRPr="00212988">
        <w:rPr>
          <w:b/>
          <w:i/>
        </w:rPr>
        <w:t>Вопросы для д</w:t>
      </w:r>
      <w:r w:rsidR="00C4151E" w:rsidRPr="00212988">
        <w:rPr>
          <w:b/>
          <w:i/>
        </w:rPr>
        <w:t>иск</w:t>
      </w:r>
      <w:r w:rsidRPr="00212988">
        <w:rPr>
          <w:b/>
          <w:i/>
        </w:rPr>
        <w:t>уссии</w:t>
      </w:r>
      <w:r w:rsidR="00C4151E" w:rsidRPr="00212988">
        <w:rPr>
          <w:b/>
          <w:i/>
        </w:rPr>
        <w:t xml:space="preserve">: </w:t>
      </w:r>
    </w:p>
    <w:p w:rsidR="00C4151E" w:rsidRPr="00212988" w:rsidRDefault="00C4151E" w:rsidP="00B118A5">
      <w:pPr>
        <w:keepNext/>
        <w:keepLines/>
        <w:numPr>
          <w:ilvl w:val="0"/>
          <w:numId w:val="36"/>
        </w:numPr>
        <w:suppressLineNumbers/>
        <w:suppressAutoHyphens/>
      </w:pPr>
      <w:r w:rsidRPr="00212988">
        <w:t>Понятие методологии нау</w:t>
      </w:r>
      <w:r w:rsidR="00212988" w:rsidRPr="00212988">
        <w:t>чного исследования. Чем обуслов</w:t>
      </w:r>
      <w:r w:rsidRPr="00212988">
        <w:t xml:space="preserve">лена роль методологии в научном исследовании? </w:t>
      </w:r>
    </w:p>
    <w:p w:rsidR="00C4151E" w:rsidRPr="00212988" w:rsidRDefault="00C4151E" w:rsidP="00B118A5">
      <w:pPr>
        <w:keepNext/>
        <w:keepLines/>
        <w:numPr>
          <w:ilvl w:val="0"/>
          <w:numId w:val="36"/>
        </w:numPr>
        <w:suppressLineNumbers/>
        <w:suppressAutoHyphens/>
      </w:pPr>
      <w:r w:rsidRPr="00212988">
        <w:t xml:space="preserve">Понятие методики научного исследования. Имеет ли смысл различать методологию и методику? </w:t>
      </w:r>
    </w:p>
    <w:p w:rsidR="00C4151E" w:rsidRPr="00212988" w:rsidRDefault="00C4151E" w:rsidP="00B118A5">
      <w:pPr>
        <w:keepNext/>
        <w:keepLines/>
        <w:numPr>
          <w:ilvl w:val="0"/>
          <w:numId w:val="36"/>
        </w:numPr>
        <w:suppressLineNumbers/>
        <w:suppressAutoHyphens/>
      </w:pPr>
      <w:r w:rsidRPr="00212988">
        <w:t xml:space="preserve">Функции методологии науки. Не ограничивают ли методология и методика творчество исследователя? </w:t>
      </w:r>
    </w:p>
    <w:p w:rsidR="00C4151E" w:rsidRPr="00212988" w:rsidRDefault="00C4151E" w:rsidP="00B118A5">
      <w:pPr>
        <w:keepNext/>
        <w:keepLines/>
        <w:numPr>
          <w:ilvl w:val="0"/>
          <w:numId w:val="36"/>
        </w:numPr>
        <w:suppressLineNumbers/>
        <w:suppressAutoHyphens/>
      </w:pPr>
      <w:r w:rsidRPr="00212988">
        <w:t xml:space="preserve">Организация научно-юридического исследования. Как взаимосвязаны методология, методика и организация юридического исследования? </w:t>
      </w:r>
    </w:p>
    <w:p w:rsidR="00C4151E" w:rsidRPr="00212988" w:rsidRDefault="00C4151E" w:rsidP="00B118A5">
      <w:pPr>
        <w:keepNext/>
        <w:keepLines/>
        <w:numPr>
          <w:ilvl w:val="0"/>
          <w:numId w:val="36"/>
        </w:numPr>
        <w:suppressLineNumbers/>
        <w:suppressAutoHyphens/>
      </w:pPr>
      <w:r w:rsidRPr="00212988">
        <w:t>Содержание и структура методологической культуры исследователя. Каковы наилучшие формы повышения методологической культуры исследователя и преподавателя?</w:t>
      </w:r>
    </w:p>
    <w:p w:rsidR="00C4151E" w:rsidRPr="00212988" w:rsidRDefault="00C4151E" w:rsidP="00B118A5">
      <w:pPr>
        <w:pStyle w:val="Default"/>
        <w:keepNext/>
        <w:keepLines/>
        <w:suppressLineNumbers/>
        <w:suppressAutoHyphens/>
        <w:ind w:firstLine="720"/>
        <w:jc w:val="both"/>
        <w:rPr>
          <w:b/>
        </w:rPr>
      </w:pPr>
    </w:p>
    <w:p w:rsidR="00C4151E" w:rsidRPr="00212988" w:rsidRDefault="00C4151E" w:rsidP="00B118A5">
      <w:pPr>
        <w:pStyle w:val="Default"/>
        <w:keepNext/>
        <w:keepLines/>
        <w:suppressLineNumbers/>
        <w:suppressAutoHyphens/>
        <w:ind w:firstLine="720"/>
        <w:jc w:val="both"/>
        <w:rPr>
          <w:b/>
        </w:rPr>
      </w:pPr>
      <w:r w:rsidRPr="00212988">
        <w:rPr>
          <w:b/>
        </w:rPr>
        <w:t xml:space="preserve">Тема 2. Система методов и форм научного исследования </w:t>
      </w:r>
      <w:r w:rsidR="001A70D9">
        <w:rPr>
          <w:b/>
        </w:rPr>
        <w:t>современной политологии</w:t>
      </w:r>
    </w:p>
    <w:p w:rsidR="00C4151E" w:rsidRPr="00212988" w:rsidRDefault="00C4151E" w:rsidP="00B118A5">
      <w:pPr>
        <w:keepNext/>
        <w:keepLines/>
        <w:suppressLineNumbers/>
        <w:suppressAutoHyphens/>
        <w:jc w:val="center"/>
        <w:rPr>
          <w:rStyle w:val="27"/>
          <w:b/>
          <w:sz w:val="24"/>
          <w:szCs w:val="24"/>
          <w:u w:val="none"/>
        </w:rPr>
      </w:pPr>
    </w:p>
    <w:p w:rsidR="00212988" w:rsidRPr="00212988" w:rsidRDefault="00212988" w:rsidP="00B118A5">
      <w:pPr>
        <w:keepNext/>
        <w:keepLines/>
        <w:suppressLineNumbers/>
        <w:suppressAutoHyphens/>
        <w:rPr>
          <w:b/>
          <w:i/>
        </w:rPr>
      </w:pPr>
      <w:r w:rsidRPr="00212988">
        <w:rPr>
          <w:b/>
          <w:i/>
        </w:rPr>
        <w:t xml:space="preserve">Вопросы для круглого стола: </w:t>
      </w:r>
    </w:p>
    <w:p w:rsidR="00212988" w:rsidRPr="00212988" w:rsidRDefault="00212988" w:rsidP="00B118A5">
      <w:pPr>
        <w:keepNext/>
        <w:keepLines/>
        <w:suppressLineNumbers/>
        <w:suppressAutoHyphens/>
      </w:pPr>
      <w:r w:rsidRPr="00212988">
        <w:t xml:space="preserve">1. Понятия метода, принципа, способа познания. </w:t>
      </w:r>
    </w:p>
    <w:p w:rsidR="00212988" w:rsidRPr="00212988" w:rsidRDefault="00212988" w:rsidP="00B118A5">
      <w:pPr>
        <w:keepNext/>
        <w:keepLines/>
        <w:suppressLineNumbers/>
        <w:suppressAutoHyphens/>
      </w:pPr>
      <w:r w:rsidRPr="00212988">
        <w:t>2. Философские и общенаучные принципы и методы научного познания</w:t>
      </w:r>
      <w:r w:rsidR="001A70D9">
        <w:t xml:space="preserve"> современной политологии</w:t>
      </w:r>
      <w:r w:rsidRPr="00212988">
        <w:t xml:space="preserve">. </w:t>
      </w:r>
    </w:p>
    <w:p w:rsidR="00212988" w:rsidRPr="00212988" w:rsidRDefault="00212988" w:rsidP="00B118A5">
      <w:pPr>
        <w:keepNext/>
        <w:keepLines/>
        <w:suppressLineNumbers/>
        <w:suppressAutoHyphens/>
      </w:pPr>
      <w:r w:rsidRPr="00212988">
        <w:t xml:space="preserve">3. Общенаучные подходы в научном исследовании. </w:t>
      </w:r>
    </w:p>
    <w:p w:rsidR="00212988" w:rsidRPr="00212988" w:rsidRDefault="00212988" w:rsidP="00B118A5">
      <w:pPr>
        <w:keepNext/>
        <w:keepLines/>
        <w:suppressLineNumbers/>
        <w:suppressAutoHyphens/>
      </w:pPr>
      <w:r w:rsidRPr="00212988">
        <w:t xml:space="preserve">4. Общенаучные методы познания. </w:t>
      </w:r>
    </w:p>
    <w:p w:rsidR="00212988" w:rsidRPr="00212988" w:rsidRDefault="00212988" w:rsidP="00B118A5">
      <w:pPr>
        <w:keepNext/>
        <w:keepLines/>
        <w:suppressLineNumbers/>
        <w:suppressAutoHyphens/>
      </w:pPr>
      <w:r w:rsidRPr="00212988">
        <w:t xml:space="preserve">5. Методы эмпирического исследования. </w:t>
      </w:r>
    </w:p>
    <w:p w:rsidR="00212988" w:rsidRPr="00212988" w:rsidRDefault="00212988" w:rsidP="00B118A5">
      <w:pPr>
        <w:keepNext/>
        <w:keepLines/>
        <w:suppressLineNumbers/>
        <w:suppressAutoHyphens/>
      </w:pPr>
      <w:r w:rsidRPr="00212988">
        <w:t xml:space="preserve">6. Методы теоретического исследования. </w:t>
      </w:r>
    </w:p>
    <w:p w:rsidR="00212988" w:rsidRPr="00212988" w:rsidRDefault="00212988" w:rsidP="00B118A5">
      <w:pPr>
        <w:keepNext/>
        <w:keepLines/>
        <w:suppressLineNumbers/>
        <w:suppressAutoHyphens/>
      </w:pPr>
      <w:r w:rsidRPr="00212988">
        <w:t xml:space="preserve">7. Понятие научного факта. </w:t>
      </w:r>
    </w:p>
    <w:p w:rsidR="00212988" w:rsidRPr="00212988" w:rsidRDefault="00212988" w:rsidP="00B118A5">
      <w:pPr>
        <w:keepNext/>
        <w:keepLines/>
        <w:suppressLineNumbers/>
        <w:suppressAutoHyphens/>
      </w:pPr>
      <w:r w:rsidRPr="00212988">
        <w:t xml:space="preserve">8. Понятие и требования к научной гипотезе. </w:t>
      </w:r>
    </w:p>
    <w:p w:rsidR="00212988" w:rsidRPr="00212988" w:rsidRDefault="00212988" w:rsidP="00B118A5">
      <w:pPr>
        <w:keepNext/>
        <w:keepLines/>
        <w:suppressLineNumbers/>
        <w:suppressAutoHyphens/>
      </w:pPr>
      <w:r w:rsidRPr="00212988">
        <w:t xml:space="preserve">9. Научное доказательство и опровержение. </w:t>
      </w:r>
    </w:p>
    <w:p w:rsidR="00212988" w:rsidRPr="00212988" w:rsidRDefault="00212988" w:rsidP="00B118A5">
      <w:pPr>
        <w:keepNext/>
        <w:keepLines/>
        <w:suppressLineNumbers/>
        <w:suppressAutoHyphens/>
      </w:pPr>
      <w:r w:rsidRPr="00212988">
        <w:t>10. Понятие и виды теорий</w:t>
      </w:r>
      <w:r w:rsidR="001A70D9">
        <w:t xml:space="preserve"> методов политологии</w:t>
      </w:r>
      <w:r w:rsidRPr="00212988">
        <w:t>.</w:t>
      </w:r>
    </w:p>
    <w:p w:rsidR="00212988" w:rsidRPr="00212988" w:rsidRDefault="00212988" w:rsidP="00B118A5">
      <w:pPr>
        <w:keepNext/>
        <w:keepLines/>
        <w:suppressLineNumbers/>
        <w:suppressAutoHyphens/>
        <w:jc w:val="center"/>
        <w:rPr>
          <w:rStyle w:val="27"/>
          <w:b/>
          <w:sz w:val="24"/>
          <w:szCs w:val="24"/>
          <w:u w:val="none"/>
        </w:rPr>
      </w:pPr>
    </w:p>
    <w:p w:rsidR="00C4151E" w:rsidRPr="00212988" w:rsidRDefault="00C4151E" w:rsidP="00B118A5">
      <w:pPr>
        <w:keepNext/>
        <w:keepLines/>
        <w:suppressLineNumbers/>
        <w:suppressAutoHyphens/>
        <w:jc w:val="center"/>
        <w:rPr>
          <w:b/>
        </w:rPr>
      </w:pPr>
      <w:r w:rsidRPr="00212988">
        <w:rPr>
          <w:rStyle w:val="27"/>
          <w:b/>
          <w:sz w:val="24"/>
          <w:szCs w:val="24"/>
          <w:u w:val="none"/>
        </w:rPr>
        <w:t xml:space="preserve">Глава 2. </w:t>
      </w:r>
      <w:r w:rsidRPr="00212988">
        <w:rPr>
          <w:b/>
        </w:rPr>
        <w:t xml:space="preserve">Методологическая структура научного исследования </w:t>
      </w:r>
    </w:p>
    <w:p w:rsidR="00C4151E" w:rsidRPr="00212988" w:rsidRDefault="00C4151E" w:rsidP="00B118A5">
      <w:pPr>
        <w:pStyle w:val="Default"/>
        <w:keepNext/>
        <w:keepLines/>
        <w:suppressLineNumbers/>
        <w:suppressAutoHyphens/>
        <w:jc w:val="center"/>
        <w:rPr>
          <w:rStyle w:val="28"/>
          <w:b/>
        </w:rPr>
      </w:pPr>
    </w:p>
    <w:p w:rsidR="00C4151E" w:rsidRPr="00212988" w:rsidRDefault="00C4151E" w:rsidP="00B118A5">
      <w:pPr>
        <w:pStyle w:val="Default"/>
        <w:keepNext/>
        <w:keepLines/>
        <w:suppressLineNumbers/>
        <w:suppressAutoHyphens/>
        <w:ind w:firstLine="720"/>
        <w:jc w:val="both"/>
        <w:rPr>
          <w:b/>
        </w:rPr>
      </w:pPr>
      <w:r w:rsidRPr="00212988">
        <w:rPr>
          <w:rStyle w:val="28"/>
          <w:b/>
        </w:rPr>
        <w:t xml:space="preserve">Тема 3. </w:t>
      </w:r>
      <w:r w:rsidRPr="00212988">
        <w:rPr>
          <w:b/>
        </w:rPr>
        <w:t xml:space="preserve">Основные структурные компоненты научного исследования </w:t>
      </w:r>
    </w:p>
    <w:p w:rsidR="00212988" w:rsidRPr="00212988" w:rsidRDefault="00212988" w:rsidP="00B118A5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both"/>
        <w:rPr>
          <w:rStyle w:val="28"/>
          <w:b/>
        </w:rPr>
      </w:pPr>
    </w:p>
    <w:p w:rsidR="00212988" w:rsidRPr="00212988" w:rsidRDefault="00212988" w:rsidP="00B118A5">
      <w:pPr>
        <w:keepNext/>
        <w:keepLines/>
        <w:suppressLineNumbers/>
        <w:suppressAutoHyphens/>
        <w:rPr>
          <w:b/>
          <w:i/>
        </w:rPr>
      </w:pPr>
      <w:r w:rsidRPr="00212988">
        <w:rPr>
          <w:b/>
          <w:i/>
        </w:rPr>
        <w:t xml:space="preserve">Вопросы для дискуссии: </w:t>
      </w:r>
    </w:p>
    <w:p w:rsidR="00212988" w:rsidRPr="00212988" w:rsidRDefault="00212988" w:rsidP="00B118A5">
      <w:pPr>
        <w:keepNext/>
        <w:keepLines/>
        <w:numPr>
          <w:ilvl w:val="0"/>
          <w:numId w:val="40"/>
        </w:numPr>
        <w:suppressLineNumbers/>
        <w:suppressAutoHyphens/>
      </w:pPr>
      <w:r w:rsidRPr="00212988">
        <w:t xml:space="preserve">Актуальность научного исследования. Необходима ли актуальность для фундаментального исследования? </w:t>
      </w:r>
    </w:p>
    <w:p w:rsidR="00212988" w:rsidRPr="00212988" w:rsidRDefault="00212988" w:rsidP="00B118A5">
      <w:pPr>
        <w:keepNext/>
        <w:keepLines/>
        <w:numPr>
          <w:ilvl w:val="0"/>
          <w:numId w:val="40"/>
        </w:numPr>
        <w:suppressLineNumbers/>
        <w:suppressAutoHyphens/>
      </w:pPr>
      <w:r w:rsidRPr="00212988">
        <w:t xml:space="preserve">Объект и предмет научного исследования. Каков практический и теоретический смысл различения объекта и предмета? </w:t>
      </w:r>
    </w:p>
    <w:p w:rsidR="00212988" w:rsidRPr="00212988" w:rsidRDefault="00212988" w:rsidP="00B118A5">
      <w:pPr>
        <w:keepNext/>
        <w:keepLines/>
        <w:numPr>
          <w:ilvl w:val="0"/>
          <w:numId w:val="40"/>
        </w:numPr>
        <w:suppressLineNumbers/>
        <w:suppressAutoHyphens/>
      </w:pPr>
      <w:r w:rsidRPr="00212988">
        <w:t xml:space="preserve">Проблема и тема научного исследования. Целесообразно ли изменять тему по мере исследования? </w:t>
      </w:r>
    </w:p>
    <w:p w:rsidR="00212988" w:rsidRPr="00212988" w:rsidRDefault="00212988" w:rsidP="00B118A5">
      <w:pPr>
        <w:keepNext/>
        <w:keepLines/>
        <w:numPr>
          <w:ilvl w:val="0"/>
          <w:numId w:val="40"/>
        </w:numPr>
        <w:suppressLineNumbers/>
        <w:suppressAutoHyphens/>
      </w:pPr>
      <w:r w:rsidRPr="00212988">
        <w:t xml:space="preserve">Формулировка цели научного исследования. Каково соотношение абстрактной и конкретной цели? </w:t>
      </w:r>
    </w:p>
    <w:p w:rsidR="00212988" w:rsidRPr="00212988" w:rsidRDefault="00212988" w:rsidP="00B118A5">
      <w:pPr>
        <w:keepNext/>
        <w:keepLines/>
        <w:numPr>
          <w:ilvl w:val="0"/>
          <w:numId w:val="40"/>
        </w:numPr>
        <w:suppressLineNumbers/>
        <w:suppressAutoHyphens/>
      </w:pPr>
      <w:r w:rsidRPr="00212988">
        <w:t>Задачи научного исследования. Как они соотносятся с логикой исследования?</w:t>
      </w:r>
    </w:p>
    <w:p w:rsidR="00212988" w:rsidRPr="00212988" w:rsidRDefault="00212988" w:rsidP="00B118A5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both"/>
        <w:rPr>
          <w:rStyle w:val="28"/>
          <w:b/>
        </w:rPr>
      </w:pPr>
    </w:p>
    <w:p w:rsidR="00591A0E" w:rsidRPr="00212988" w:rsidRDefault="00C4151E" w:rsidP="00B118A5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both"/>
        <w:rPr>
          <w:b/>
        </w:rPr>
      </w:pPr>
      <w:r w:rsidRPr="00212988">
        <w:rPr>
          <w:rStyle w:val="28"/>
          <w:b/>
        </w:rPr>
        <w:t xml:space="preserve">Тема 4. </w:t>
      </w:r>
      <w:r w:rsidRPr="00212988">
        <w:rPr>
          <w:b/>
        </w:rPr>
        <w:t xml:space="preserve">Проблема новизны научного исследования </w:t>
      </w:r>
    </w:p>
    <w:p w:rsidR="00C4151E" w:rsidRPr="00212988" w:rsidRDefault="00C4151E" w:rsidP="00B118A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212988" w:rsidRPr="00212988" w:rsidRDefault="00212988" w:rsidP="00B118A5">
      <w:pPr>
        <w:keepNext/>
        <w:keepLines/>
        <w:suppressLineNumbers/>
        <w:suppressAutoHyphens/>
        <w:rPr>
          <w:b/>
          <w:i/>
        </w:rPr>
      </w:pPr>
      <w:r w:rsidRPr="00212988">
        <w:rPr>
          <w:b/>
          <w:i/>
        </w:rPr>
        <w:t xml:space="preserve">Вопросы для круглого стола: </w:t>
      </w:r>
    </w:p>
    <w:p w:rsidR="00212988" w:rsidRPr="00212988" w:rsidRDefault="00212988" w:rsidP="00B118A5">
      <w:pPr>
        <w:keepNext/>
        <w:keepLines/>
        <w:numPr>
          <w:ilvl w:val="0"/>
          <w:numId w:val="38"/>
        </w:numPr>
        <w:suppressLineNumbers/>
        <w:suppressAutoHyphens/>
      </w:pPr>
      <w:r w:rsidRPr="00212988">
        <w:lastRenderedPageBreak/>
        <w:t xml:space="preserve">Понятие и признаки новизны научного исследования. </w:t>
      </w:r>
    </w:p>
    <w:p w:rsidR="00212988" w:rsidRPr="00212988" w:rsidRDefault="00212988" w:rsidP="00B118A5">
      <w:pPr>
        <w:keepNext/>
        <w:keepLines/>
        <w:numPr>
          <w:ilvl w:val="0"/>
          <w:numId w:val="38"/>
        </w:numPr>
        <w:suppressLineNumbers/>
        <w:suppressAutoHyphens/>
      </w:pPr>
      <w:r w:rsidRPr="00212988">
        <w:t xml:space="preserve">Критерии новизны эмпирических исследований. </w:t>
      </w:r>
    </w:p>
    <w:p w:rsidR="00212988" w:rsidRPr="00212988" w:rsidRDefault="00212988" w:rsidP="00B118A5">
      <w:pPr>
        <w:keepNext/>
        <w:keepLines/>
        <w:numPr>
          <w:ilvl w:val="0"/>
          <w:numId w:val="38"/>
        </w:numPr>
        <w:suppressLineNumbers/>
        <w:suppressAutoHyphens/>
      </w:pPr>
      <w:r w:rsidRPr="00212988">
        <w:t xml:space="preserve">Разработка новых методов и методик осуществления эмпирических исследований. </w:t>
      </w:r>
    </w:p>
    <w:p w:rsidR="00212988" w:rsidRPr="00212988" w:rsidRDefault="00212988" w:rsidP="00B118A5">
      <w:pPr>
        <w:keepNext/>
        <w:keepLines/>
        <w:numPr>
          <w:ilvl w:val="0"/>
          <w:numId w:val="38"/>
        </w:numPr>
        <w:suppressLineNumbers/>
        <w:suppressAutoHyphens/>
      </w:pPr>
      <w:r w:rsidRPr="00212988">
        <w:t xml:space="preserve">Критерии новизны теоретических исследований. </w:t>
      </w:r>
    </w:p>
    <w:p w:rsidR="00212988" w:rsidRPr="00212988" w:rsidRDefault="00212988" w:rsidP="00B118A5">
      <w:pPr>
        <w:keepNext/>
        <w:keepLines/>
        <w:numPr>
          <w:ilvl w:val="0"/>
          <w:numId w:val="38"/>
        </w:numPr>
        <w:suppressLineNumbers/>
        <w:suppressAutoHyphens/>
      </w:pPr>
      <w:r w:rsidRPr="00212988">
        <w:t xml:space="preserve">Разработка новых методов и методик осуществления теоретических исследований. </w:t>
      </w:r>
    </w:p>
    <w:p w:rsidR="00212988" w:rsidRPr="00212988" w:rsidRDefault="00212988" w:rsidP="00B118A5">
      <w:pPr>
        <w:keepNext/>
        <w:keepLines/>
        <w:numPr>
          <w:ilvl w:val="0"/>
          <w:numId w:val="38"/>
        </w:numPr>
        <w:suppressLineNumbers/>
        <w:suppressAutoHyphens/>
      </w:pPr>
      <w:r w:rsidRPr="00212988">
        <w:t xml:space="preserve">Критерии новизны прикладных правовых исследований. </w:t>
      </w:r>
    </w:p>
    <w:p w:rsidR="00212988" w:rsidRPr="00212988" w:rsidRDefault="00212988" w:rsidP="00B118A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F9588E" w:rsidRPr="00212988" w:rsidRDefault="00F9588E" w:rsidP="00B118A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r w:rsidRPr="00212988">
        <w:rPr>
          <w:b/>
        </w:rPr>
        <w:t>Вопросы к зачету:</w:t>
      </w:r>
    </w:p>
    <w:p w:rsidR="00C4151E" w:rsidRPr="00212988" w:rsidRDefault="00C4151E" w:rsidP="00B118A5">
      <w:pPr>
        <w:pStyle w:val="Default"/>
        <w:keepNext/>
        <w:keepLines/>
        <w:suppressLineNumbers/>
        <w:suppressAutoHyphens/>
      </w:pP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Философские основания методологии научного исследования.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Понятие о методе и методологии научного исследования.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Теория, метод и методика, их взаимосвязь.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Научный понятийный аппарат.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Типология методов научного исследования.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Взаимосвязь предмета и метода.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Научные факты и их роль в научном исследовании.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Исследование и диагностика.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Методологии педагогики и её уровни.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Требования надежности, валидности и чувствительности применяемых методик.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Способы представления данных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Процедура и технология использования различных методов психолого-педагогического исследования.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Методы статистической обработки данных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Общая характеристика методов педагогических исследований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Опрос и его виды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Наблюдение и его виды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Эксперимент и его виды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Проективные методы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Метод анализа результатов деятельности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Обработка, анализ и интерпретация результатов исследования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Организация опытно-экспериментальной работы в учреждениях образования.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 xml:space="preserve">Изучение передового педагогического опыта. 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>Объект и предмет научного исследования.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>Критерии новизны научного исследования.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>Формулирование и обоснование результатов исследования.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>Требования к использованию литературы в исследовании.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>Особенности научного стиля речи.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>Правила оформления исследовательской работы.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>Формулирование положений, выносимых на защиту.</w:t>
      </w:r>
    </w:p>
    <w:p w:rsidR="00C4151E" w:rsidRPr="00212988" w:rsidRDefault="00C4151E" w:rsidP="00B118A5">
      <w:pPr>
        <w:keepNext/>
        <w:keepLines/>
        <w:numPr>
          <w:ilvl w:val="0"/>
          <w:numId w:val="34"/>
        </w:numPr>
        <w:suppressLineNumbers/>
        <w:suppressAutoHyphens/>
      </w:pPr>
      <w:r w:rsidRPr="00212988">
        <w:t>Оформление автореферата и диссертационной работы.</w:t>
      </w:r>
    </w:p>
    <w:p w:rsidR="00C4151E" w:rsidRPr="00212988" w:rsidRDefault="00C4151E" w:rsidP="00B118A5">
      <w:pPr>
        <w:keepNext/>
        <w:keepLines/>
        <w:suppressLineNumbers/>
        <w:suppressAutoHyphens/>
      </w:pPr>
    </w:p>
    <w:p w:rsidR="00871F1B" w:rsidRPr="00212988" w:rsidRDefault="00871F1B" w:rsidP="00B118A5">
      <w:pPr>
        <w:keepNext/>
        <w:keepLines/>
        <w:suppressLineNumbers/>
        <w:tabs>
          <w:tab w:val="right" w:leader="underscore" w:pos="9639"/>
        </w:tabs>
        <w:suppressAutoHyphens/>
        <w:jc w:val="both"/>
        <w:outlineLvl w:val="1"/>
        <w:rPr>
          <w:bCs/>
        </w:rPr>
      </w:pPr>
    </w:p>
    <w:p w:rsidR="00871F1B" w:rsidRPr="00212988" w:rsidRDefault="003D684B" w:rsidP="00B118A5">
      <w:pPr>
        <w:keepNext/>
        <w:keepLines/>
        <w:suppressLineNumbers/>
        <w:tabs>
          <w:tab w:val="right" w:leader="underscore" w:pos="9639"/>
        </w:tabs>
        <w:suppressAutoHyphens/>
        <w:ind w:firstLine="709"/>
        <w:jc w:val="both"/>
        <w:outlineLvl w:val="1"/>
        <w:rPr>
          <w:b/>
          <w:bCs/>
        </w:rPr>
      </w:pPr>
      <w:r w:rsidRPr="00212988">
        <w:rPr>
          <w:b/>
          <w:bCs/>
        </w:rPr>
        <w:t>6</w:t>
      </w:r>
      <w:r w:rsidR="00871F1B" w:rsidRPr="00212988">
        <w:rPr>
          <w:b/>
          <w:bCs/>
        </w:rPr>
        <w:t>.4. Методические материалы, определяющие процедуры оценивания знаний, умений, навыков и (или) опыта деятельности</w:t>
      </w:r>
    </w:p>
    <w:p w:rsidR="00871F1B" w:rsidRPr="00212988" w:rsidRDefault="00871F1B" w:rsidP="00B118A5">
      <w:pPr>
        <w:keepNext/>
        <w:keepLines/>
        <w:suppressLineNumbers/>
        <w:tabs>
          <w:tab w:val="left" w:pos="1423"/>
        </w:tabs>
        <w:suppressAutoHyphens/>
        <w:ind w:firstLine="709"/>
        <w:jc w:val="both"/>
      </w:pPr>
    </w:p>
    <w:p w:rsidR="00722B18" w:rsidRPr="00FE5FF2" w:rsidRDefault="00722B18" w:rsidP="00722B18">
      <w:pPr>
        <w:ind w:firstLine="708"/>
        <w:jc w:val="both"/>
      </w:pPr>
      <w:r w:rsidRPr="00FE5FF2">
        <w:t>Критерии оценки знаний аспирантов:</w:t>
      </w:r>
    </w:p>
    <w:p w:rsidR="00722B18" w:rsidRPr="00FE5FF2" w:rsidRDefault="00722B18" w:rsidP="00722B18">
      <w:pPr>
        <w:widowControl w:val="0"/>
        <w:numPr>
          <w:ilvl w:val="0"/>
          <w:numId w:val="44"/>
        </w:numPr>
        <w:jc w:val="both"/>
      </w:pPr>
      <w:r w:rsidRPr="00FE5FF2">
        <w:t>умение самостоятельно (без чтения конспекта) демонстрировать теоретические знания;</w:t>
      </w:r>
    </w:p>
    <w:p w:rsidR="00722B18" w:rsidRPr="00FE5FF2" w:rsidRDefault="00722B18" w:rsidP="00722B18">
      <w:pPr>
        <w:widowControl w:val="0"/>
        <w:numPr>
          <w:ilvl w:val="0"/>
          <w:numId w:val="44"/>
        </w:numPr>
        <w:jc w:val="both"/>
      </w:pPr>
      <w:r w:rsidRPr="00FE5FF2">
        <w:t>умение делать умозаключения;</w:t>
      </w:r>
    </w:p>
    <w:p w:rsidR="00722B18" w:rsidRPr="00FE5FF2" w:rsidRDefault="00722B18" w:rsidP="00722B18">
      <w:pPr>
        <w:widowControl w:val="0"/>
        <w:numPr>
          <w:ilvl w:val="0"/>
          <w:numId w:val="44"/>
        </w:numPr>
        <w:jc w:val="both"/>
      </w:pPr>
      <w:r w:rsidRPr="00FE5FF2">
        <w:t>активность в процессе дополнения и обсуждения вопросов семинара;</w:t>
      </w:r>
    </w:p>
    <w:p w:rsidR="00722B18" w:rsidRPr="00FE5FF2" w:rsidRDefault="00722B18" w:rsidP="00722B18">
      <w:pPr>
        <w:widowControl w:val="0"/>
        <w:numPr>
          <w:ilvl w:val="0"/>
          <w:numId w:val="44"/>
        </w:numPr>
        <w:jc w:val="both"/>
      </w:pPr>
      <w:r w:rsidRPr="00FE5FF2">
        <w:t>качество подготовки и демонстрации презентаций, исследований;</w:t>
      </w:r>
    </w:p>
    <w:p w:rsidR="00722B18" w:rsidRPr="00FE5FF2" w:rsidRDefault="00722B18" w:rsidP="00722B18">
      <w:pPr>
        <w:widowControl w:val="0"/>
        <w:numPr>
          <w:ilvl w:val="0"/>
          <w:numId w:val="44"/>
        </w:numPr>
        <w:jc w:val="both"/>
      </w:pPr>
      <w:r w:rsidRPr="00FE5FF2">
        <w:t>итоги тестирования.</w:t>
      </w:r>
    </w:p>
    <w:p w:rsidR="00722B18" w:rsidRPr="00FE5FF2" w:rsidRDefault="00722B18" w:rsidP="00722B18">
      <w:pPr>
        <w:ind w:firstLine="644"/>
        <w:jc w:val="both"/>
      </w:pPr>
      <w:r w:rsidRPr="00FE5FF2">
        <w:lastRenderedPageBreak/>
        <w:t>Успех в изучения дисциплины складывается благодаря владению навыками конспектирования лекций и учебной информации, а так же умениями смыслового (содержательного), а не механического запоминания материала. Понимание смысла – основа усвоения научной информации в процессе вузовского образования.</w:t>
      </w:r>
    </w:p>
    <w:p w:rsidR="00722B18" w:rsidRPr="00FE5FF2" w:rsidRDefault="00722B18" w:rsidP="00722B18">
      <w:pPr>
        <w:ind w:firstLine="708"/>
        <w:jc w:val="both"/>
      </w:pPr>
      <w:r w:rsidRPr="00FE5FF2">
        <w:t>Визитные карточки, составленные в ходе изучения учебного материала, позволяют выделить основные теоретические положения, которые необходимо запомнить. Грамотно составленная визитка страны позволить не только сохранить необходимые знания, но и экономить время при подготовке к тесту и зачету.</w:t>
      </w:r>
    </w:p>
    <w:p w:rsidR="00722B18" w:rsidRPr="00FE5FF2" w:rsidRDefault="00722B18" w:rsidP="00722B18">
      <w:pPr>
        <w:ind w:firstLine="708"/>
        <w:jc w:val="both"/>
      </w:pPr>
      <w:r w:rsidRPr="00FE5FF2"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AF6FDA" w:rsidRPr="00212988" w:rsidRDefault="00AF6FDA" w:rsidP="00B118A5">
      <w:pPr>
        <w:keepNext/>
        <w:keepLines/>
        <w:suppressLineNumbers/>
        <w:suppressAutoHyphens/>
        <w:jc w:val="center"/>
        <w:rPr>
          <w:b/>
          <w:bCs/>
        </w:rPr>
      </w:pPr>
    </w:p>
    <w:p w:rsidR="0094119E" w:rsidRPr="00212988" w:rsidRDefault="003D684B" w:rsidP="00B118A5">
      <w:pPr>
        <w:keepNext/>
        <w:keepLines/>
        <w:suppressLineNumbers/>
        <w:suppressAutoHyphens/>
        <w:jc w:val="center"/>
        <w:rPr>
          <w:b/>
          <w:bCs/>
        </w:rPr>
      </w:pPr>
      <w:r w:rsidRPr="00212988">
        <w:rPr>
          <w:b/>
          <w:bCs/>
        </w:rPr>
        <w:t>7</w:t>
      </w:r>
      <w:r w:rsidR="00247FB8" w:rsidRPr="00212988">
        <w:rPr>
          <w:b/>
          <w:bCs/>
        </w:rPr>
        <w:t xml:space="preserve">. </w:t>
      </w:r>
      <w:r w:rsidR="0094119E" w:rsidRPr="00212988">
        <w:rPr>
          <w:b/>
          <w:bCs/>
        </w:rPr>
        <w:t xml:space="preserve">УЧЕБНО-МЕТОДИЧЕСКОЕ И ИНФОРМАЦИОННОЕ ОБЕСПЕЧЕНИЕ </w:t>
      </w:r>
      <w:r w:rsidR="00B9444C" w:rsidRPr="00212988">
        <w:rPr>
          <w:b/>
          <w:bCs/>
        </w:rPr>
        <w:br/>
      </w:r>
      <w:r w:rsidR="0094119E" w:rsidRPr="00212988">
        <w:rPr>
          <w:b/>
          <w:bCs/>
        </w:rPr>
        <w:t>ДИСЦИПЛИНЫ (МОД</w:t>
      </w:r>
      <w:r w:rsidR="0094119E" w:rsidRPr="00212988">
        <w:rPr>
          <w:b/>
          <w:bCs/>
        </w:rPr>
        <w:t>У</w:t>
      </w:r>
      <w:r w:rsidR="0094119E" w:rsidRPr="00212988">
        <w:rPr>
          <w:b/>
          <w:bCs/>
        </w:rPr>
        <w:t>ЛЯ)</w:t>
      </w:r>
    </w:p>
    <w:p w:rsidR="00871F1B" w:rsidRPr="00212988" w:rsidRDefault="00871F1B" w:rsidP="00B118A5">
      <w:pPr>
        <w:keepNext/>
        <w:keepLines/>
        <w:suppressLineNumbers/>
        <w:tabs>
          <w:tab w:val="right" w:leader="underscore" w:pos="9639"/>
        </w:tabs>
        <w:suppressAutoHyphens/>
        <w:jc w:val="both"/>
        <w:outlineLvl w:val="1"/>
        <w:rPr>
          <w:b/>
          <w:bCs/>
        </w:rPr>
      </w:pPr>
    </w:p>
    <w:p w:rsidR="00C10E98" w:rsidRPr="00212988" w:rsidRDefault="00C10E98" w:rsidP="00B118A5">
      <w:pPr>
        <w:keepNext/>
        <w:keepLines/>
        <w:suppressLineNumbers/>
        <w:tabs>
          <w:tab w:val="right" w:leader="underscore" w:pos="9639"/>
        </w:tabs>
        <w:suppressAutoHyphens/>
        <w:ind w:firstLine="709"/>
        <w:jc w:val="both"/>
        <w:outlineLvl w:val="1"/>
        <w:rPr>
          <w:b/>
        </w:rPr>
      </w:pPr>
      <w:r w:rsidRPr="00212988">
        <w:rPr>
          <w:b/>
          <w:bCs/>
        </w:rPr>
        <w:t xml:space="preserve">а) Основная литература: </w:t>
      </w:r>
    </w:p>
    <w:p w:rsidR="00F76F0F" w:rsidRPr="00212988" w:rsidRDefault="00C37643" w:rsidP="00B118A5">
      <w:pPr>
        <w:keepNext/>
        <w:keepLines/>
        <w:numPr>
          <w:ilvl w:val="0"/>
          <w:numId w:val="13"/>
        </w:numPr>
        <w:suppressLineNumbers/>
        <w:suppressAutoHyphens/>
        <w:rPr>
          <w:rFonts w:eastAsia="TimesNewRomanPSMT"/>
        </w:rPr>
      </w:pPr>
      <w:r w:rsidRPr="00212988">
        <w:t xml:space="preserve">Земенкова М.Ю. Методология научных исследований в нефтегазовой отрасли : монография / Земенкова М.Ю., Чекардовский С.М.. — Тюмень : Тюменский индустриальный университет, 2016. — 312 c. — ISBN 978-5-9961-1489-4. — Текст : электронный // IPR SMART : [сайт]. — URL: </w:t>
      </w:r>
      <w:hyperlink r:id="rId13" w:history="1">
        <w:r w:rsidRPr="00212988">
          <w:rPr>
            <w:rStyle w:val="af7"/>
          </w:rPr>
          <w:t>https://www.iprbookshop.ru/83700.html</w:t>
        </w:r>
      </w:hyperlink>
      <w:r w:rsidRPr="00212988">
        <w:t xml:space="preserve">   </w:t>
      </w:r>
      <w:r w:rsidR="00F76F0F" w:rsidRPr="00212988">
        <w:t xml:space="preserve">  </w:t>
      </w:r>
    </w:p>
    <w:p w:rsidR="00C37643" w:rsidRPr="00212988" w:rsidRDefault="00C37643" w:rsidP="00B118A5">
      <w:pPr>
        <w:keepNext/>
        <w:keepLines/>
        <w:numPr>
          <w:ilvl w:val="0"/>
          <w:numId w:val="13"/>
        </w:numPr>
        <w:suppressLineNumbers/>
        <w:suppressAutoHyphens/>
        <w:rPr>
          <w:rFonts w:eastAsia="TimesNewRomanPSMT"/>
        </w:rPr>
      </w:pPr>
      <w:r w:rsidRPr="00212988">
        <w:t xml:space="preserve">Гарафиева, Г. И. Методология оценки интеллектуального капитала предприятий нефтегазохимического комплекса / Г. И. Гарафиева. - Казань : Издательство КНИТУ, 2011. - 208 с. - ISBN 978-5-7882-1168-8. - Текст : электронный // ЭБС "Консультант студента" : [сайт]. - URL : </w:t>
      </w:r>
      <w:hyperlink r:id="rId14" w:history="1">
        <w:r w:rsidRPr="00212988">
          <w:rPr>
            <w:rStyle w:val="af7"/>
          </w:rPr>
          <w:t>https://www.studentlibrary.ru/book/ISBN9785788211688.html</w:t>
        </w:r>
      </w:hyperlink>
      <w:r w:rsidRPr="00212988">
        <w:t xml:space="preserve"> </w:t>
      </w:r>
    </w:p>
    <w:p w:rsidR="00C37643" w:rsidRPr="001A70D9" w:rsidRDefault="00C37643" w:rsidP="00B118A5">
      <w:pPr>
        <w:keepNext/>
        <w:keepLines/>
        <w:numPr>
          <w:ilvl w:val="0"/>
          <w:numId w:val="13"/>
        </w:numPr>
        <w:suppressLineNumbers/>
        <w:suppressAutoHyphens/>
        <w:rPr>
          <w:rFonts w:eastAsia="TimesNewRomanPSMT"/>
        </w:rPr>
      </w:pPr>
      <w:r w:rsidRPr="00212988">
        <w:t xml:space="preserve">Методология научных исследований : учебное пособие / Д.Э. Абраменков [и др.].. — Новосибирск : Новосибирский государственный архитектурно-строительный университет (Сибстрин), ЭБС АСВ, 2015. — 317 c. — ISBN 978-5-7795-0722-6. — Текст : электронный // IPR SMART : [сайт]. — URL: </w:t>
      </w:r>
      <w:hyperlink r:id="rId15" w:history="1">
        <w:r w:rsidRPr="00212988">
          <w:rPr>
            <w:rStyle w:val="af7"/>
          </w:rPr>
          <w:t>https://www.iprbookshop.ru/68787.html</w:t>
        </w:r>
      </w:hyperlink>
      <w:r w:rsidRPr="00212988">
        <w:t xml:space="preserve"> </w:t>
      </w:r>
    </w:p>
    <w:p w:rsidR="00AA6B54" w:rsidRPr="00212988" w:rsidRDefault="001A70D9" w:rsidP="00AE13E0">
      <w:pPr>
        <w:keepNext/>
        <w:keepLines/>
        <w:numPr>
          <w:ilvl w:val="0"/>
          <w:numId w:val="13"/>
        </w:numPr>
        <w:suppressLineNumbers/>
        <w:shd w:val="clear" w:color="auto" w:fill="FFFFFF"/>
        <w:suppressAutoHyphens/>
        <w:jc w:val="both"/>
      </w:pPr>
      <w:r w:rsidRPr="004D13E4">
        <w:t>Боришполец, К. П. Методы политических исследований:</w:t>
      </w:r>
      <w:r>
        <w:t xml:space="preserve"> </w:t>
      </w:r>
      <w:r w:rsidRPr="004D13E4">
        <w:t>учебное пособие для студентов высших учебных заведений, обучающихся по направлениям подготовки "Политология", "Международные отношения" и "Регионоведение"</w:t>
      </w:r>
      <w:r>
        <w:t xml:space="preserve"> </w:t>
      </w:r>
      <w:r w:rsidRPr="004D13E4">
        <w:t>/</w:t>
      </w:r>
      <w:r>
        <w:t xml:space="preserve"> </w:t>
      </w:r>
      <w:r w:rsidRPr="004D13E4">
        <w:t>К.П. Боришполец.</w:t>
      </w:r>
      <w:r>
        <w:t xml:space="preserve"> </w:t>
      </w:r>
      <w:r w:rsidRPr="004D13E4">
        <w:t>-</w:t>
      </w:r>
      <w:r>
        <w:t xml:space="preserve"> </w:t>
      </w:r>
      <w:r w:rsidRPr="004D13E4">
        <w:t>Москва:</w:t>
      </w:r>
      <w:r>
        <w:t xml:space="preserve"> </w:t>
      </w:r>
      <w:r w:rsidRPr="004D13E4">
        <w:t>Аспект Пресс,</w:t>
      </w:r>
      <w:r>
        <w:t xml:space="preserve"> </w:t>
      </w:r>
      <w:r w:rsidRPr="004D13E4">
        <w:t>2010.</w:t>
      </w:r>
      <w:r>
        <w:t xml:space="preserve"> – </w:t>
      </w:r>
      <w:r w:rsidRPr="004D13E4">
        <w:t>229</w:t>
      </w:r>
      <w:r>
        <w:t xml:space="preserve"> с.</w:t>
      </w:r>
      <w:r w:rsidRPr="001A70D9">
        <w:rPr>
          <w:b/>
          <w:i/>
        </w:rPr>
        <w:t xml:space="preserve"> </w:t>
      </w:r>
    </w:p>
    <w:p w:rsidR="00C10E98" w:rsidRPr="00212988" w:rsidRDefault="00C10E98" w:rsidP="00B118A5">
      <w:pPr>
        <w:keepNext/>
        <w:keepLines/>
        <w:suppressLineNumbers/>
        <w:suppressAutoHyphens/>
        <w:ind w:firstLine="709"/>
        <w:contextualSpacing/>
        <w:jc w:val="both"/>
        <w:rPr>
          <w:b/>
          <w:bCs/>
          <w:iCs/>
        </w:rPr>
      </w:pPr>
      <w:r w:rsidRPr="00212988">
        <w:rPr>
          <w:b/>
          <w:bCs/>
          <w:iCs/>
        </w:rPr>
        <w:t>б) Дополнительная литература:</w:t>
      </w:r>
    </w:p>
    <w:p w:rsidR="00C37643" w:rsidRPr="00212988" w:rsidRDefault="00C37643" w:rsidP="00B118A5">
      <w:pPr>
        <w:keepNext/>
        <w:keepLines/>
        <w:numPr>
          <w:ilvl w:val="0"/>
          <w:numId w:val="28"/>
        </w:numPr>
        <w:suppressLineNumbers/>
        <w:suppressAutoHyphens/>
        <w:rPr>
          <w:rFonts w:eastAsia="TimesNewRomanPSMT"/>
        </w:rPr>
      </w:pPr>
      <w:r w:rsidRPr="00212988">
        <w:t xml:space="preserve">Тронин В.Г. Методология научных исследований : учебное пособие / Тронин В.Г., Сафиуллин А.Р.. — Ульяновск : Ульяновский государственный технический университет, 2020. — 87 c. — ISBN 978-5-9795-2046-9. — Текст : электронный // IPR SMART : [сайт]. — URL: </w:t>
      </w:r>
      <w:hyperlink r:id="rId16" w:history="1">
        <w:r w:rsidRPr="00212988">
          <w:rPr>
            <w:rStyle w:val="af7"/>
          </w:rPr>
          <w:t>https://www.iprbookshop.ru/106137.html</w:t>
        </w:r>
      </w:hyperlink>
      <w:r w:rsidRPr="00212988">
        <w:t xml:space="preserve"> </w:t>
      </w:r>
    </w:p>
    <w:p w:rsidR="00C37643" w:rsidRPr="00212988" w:rsidRDefault="00C37643" w:rsidP="00B118A5">
      <w:pPr>
        <w:keepNext/>
        <w:keepLines/>
        <w:numPr>
          <w:ilvl w:val="0"/>
          <w:numId w:val="28"/>
        </w:numPr>
        <w:suppressLineNumbers/>
        <w:suppressAutoHyphens/>
        <w:rPr>
          <w:rFonts w:eastAsia="TimesNewRomanPSMT"/>
        </w:rPr>
      </w:pPr>
      <w:r w:rsidRPr="00212988">
        <w:t xml:space="preserve">Лапаева М.Г. Методология научных исследований : учебное пособие / Лапаева М.Г., Лапаев С.П.. — Оренбург : Оренбургский государственный университет, ЭБС АСВ, 2017. — 249 c. — ISBN 978-5-7410-1791-3. — Текст : электронный // IPR SMART : [сайт]. — URL: </w:t>
      </w:r>
      <w:hyperlink r:id="rId17" w:history="1">
        <w:r w:rsidRPr="00212988">
          <w:rPr>
            <w:rStyle w:val="af7"/>
          </w:rPr>
          <w:t>https://www.iprbookshop.ru/78787.html</w:t>
        </w:r>
      </w:hyperlink>
      <w:r w:rsidRPr="00212988">
        <w:t xml:space="preserve"> </w:t>
      </w:r>
    </w:p>
    <w:p w:rsidR="00C37643" w:rsidRPr="001A70D9" w:rsidRDefault="00C37643" w:rsidP="00B118A5">
      <w:pPr>
        <w:keepNext/>
        <w:keepLines/>
        <w:numPr>
          <w:ilvl w:val="0"/>
          <w:numId w:val="28"/>
        </w:numPr>
        <w:suppressLineNumbers/>
        <w:suppressAutoHyphens/>
        <w:rPr>
          <w:rFonts w:eastAsia="TimesNewRomanPSMT"/>
        </w:rPr>
      </w:pPr>
      <w:r w:rsidRPr="00212988">
        <w:t xml:space="preserve">Кравцова, Е. Д. Логика и методология научных исследований : учеб. пособие / Кравцова Е. Д. - Красноярск : СФУ, 2014. - 168 с. - ISBN 978-5-7638-2946-4. - Текст : электронный // ЭБС "Консультант студента" : [сайт]. - URL : </w:t>
      </w:r>
      <w:hyperlink r:id="rId18" w:history="1">
        <w:r w:rsidRPr="00212988">
          <w:rPr>
            <w:rStyle w:val="af7"/>
          </w:rPr>
          <w:t>https://www.studentlibrary.ru/book/ISBN9785763829464.html</w:t>
        </w:r>
      </w:hyperlink>
      <w:r w:rsidRPr="00212988">
        <w:t xml:space="preserve"> </w:t>
      </w:r>
    </w:p>
    <w:p w:rsidR="001A70D9" w:rsidRDefault="001A70D9" w:rsidP="001A70D9">
      <w:pPr>
        <w:numPr>
          <w:ilvl w:val="0"/>
          <w:numId w:val="28"/>
        </w:numPr>
        <w:shd w:val="clear" w:color="auto" w:fill="FFFFFF"/>
        <w:jc w:val="both"/>
        <w:rPr>
          <w:color w:val="000000"/>
          <w:spacing w:val="1"/>
        </w:rPr>
      </w:pPr>
      <w:r w:rsidRPr="004D13E4">
        <w:rPr>
          <w:color w:val="000000"/>
          <w:spacing w:val="1"/>
        </w:rPr>
        <w:t>Мангейм, Джарол Б. Политология.</w:t>
      </w:r>
      <w:r>
        <w:rPr>
          <w:color w:val="000000"/>
          <w:spacing w:val="1"/>
        </w:rPr>
        <w:t xml:space="preserve"> </w:t>
      </w:r>
      <w:r w:rsidRPr="004D13E4">
        <w:rPr>
          <w:color w:val="000000"/>
          <w:spacing w:val="1"/>
        </w:rPr>
        <w:t>Методы исследования:</w:t>
      </w:r>
      <w:r>
        <w:rPr>
          <w:color w:val="000000"/>
          <w:spacing w:val="1"/>
        </w:rPr>
        <w:t xml:space="preserve"> </w:t>
      </w:r>
      <w:r w:rsidRPr="004D13E4">
        <w:rPr>
          <w:color w:val="000000"/>
          <w:spacing w:val="1"/>
        </w:rPr>
        <w:t>Пер.с англ.</w:t>
      </w:r>
      <w:r>
        <w:rPr>
          <w:color w:val="000000"/>
          <w:spacing w:val="1"/>
        </w:rPr>
        <w:t xml:space="preserve"> </w:t>
      </w:r>
      <w:r w:rsidRPr="004D13E4">
        <w:rPr>
          <w:color w:val="000000"/>
          <w:spacing w:val="1"/>
        </w:rPr>
        <w:t>/</w:t>
      </w:r>
      <w:r>
        <w:rPr>
          <w:color w:val="000000"/>
          <w:spacing w:val="1"/>
        </w:rPr>
        <w:t xml:space="preserve"> </w:t>
      </w:r>
      <w:r w:rsidRPr="004D13E4">
        <w:rPr>
          <w:color w:val="000000"/>
          <w:spacing w:val="1"/>
        </w:rPr>
        <w:t>Общ.</w:t>
      </w:r>
      <w:r>
        <w:rPr>
          <w:color w:val="000000"/>
          <w:spacing w:val="1"/>
        </w:rPr>
        <w:t xml:space="preserve"> </w:t>
      </w:r>
      <w:r w:rsidRPr="004D13E4">
        <w:rPr>
          <w:color w:val="000000"/>
          <w:spacing w:val="1"/>
        </w:rPr>
        <w:t>ред.</w:t>
      </w:r>
      <w:r>
        <w:rPr>
          <w:color w:val="000000"/>
          <w:spacing w:val="1"/>
        </w:rPr>
        <w:t xml:space="preserve"> </w:t>
      </w:r>
      <w:r w:rsidRPr="004D13E4">
        <w:rPr>
          <w:color w:val="000000"/>
          <w:spacing w:val="1"/>
        </w:rPr>
        <w:t>и вступ.</w:t>
      </w:r>
      <w:r>
        <w:rPr>
          <w:color w:val="000000"/>
          <w:spacing w:val="1"/>
        </w:rPr>
        <w:t xml:space="preserve"> </w:t>
      </w:r>
      <w:r w:rsidRPr="004D13E4">
        <w:rPr>
          <w:color w:val="000000"/>
          <w:spacing w:val="1"/>
        </w:rPr>
        <w:t>ст.</w:t>
      </w:r>
      <w:r>
        <w:rPr>
          <w:color w:val="000000"/>
          <w:spacing w:val="1"/>
        </w:rPr>
        <w:t xml:space="preserve"> </w:t>
      </w:r>
      <w:r w:rsidRPr="004D13E4">
        <w:rPr>
          <w:color w:val="000000"/>
          <w:spacing w:val="1"/>
        </w:rPr>
        <w:t>А.К.</w:t>
      </w:r>
      <w:r>
        <w:rPr>
          <w:color w:val="000000"/>
          <w:spacing w:val="1"/>
        </w:rPr>
        <w:t xml:space="preserve"> </w:t>
      </w:r>
      <w:r w:rsidRPr="004D13E4">
        <w:rPr>
          <w:color w:val="000000"/>
          <w:spacing w:val="1"/>
        </w:rPr>
        <w:t>Соколова.</w:t>
      </w:r>
      <w:r>
        <w:rPr>
          <w:color w:val="000000"/>
          <w:spacing w:val="1"/>
        </w:rPr>
        <w:t xml:space="preserve"> </w:t>
      </w:r>
      <w:r w:rsidRPr="004D13E4">
        <w:rPr>
          <w:color w:val="000000"/>
          <w:spacing w:val="1"/>
        </w:rPr>
        <w:t>-</w:t>
      </w:r>
      <w:r>
        <w:rPr>
          <w:color w:val="000000"/>
          <w:spacing w:val="1"/>
        </w:rPr>
        <w:t xml:space="preserve"> </w:t>
      </w:r>
      <w:r w:rsidRPr="004D13E4">
        <w:rPr>
          <w:color w:val="000000"/>
          <w:spacing w:val="1"/>
        </w:rPr>
        <w:t>М.:</w:t>
      </w:r>
      <w:r>
        <w:rPr>
          <w:color w:val="000000"/>
          <w:spacing w:val="1"/>
        </w:rPr>
        <w:t xml:space="preserve"> </w:t>
      </w:r>
      <w:r w:rsidRPr="004D13E4">
        <w:rPr>
          <w:color w:val="000000"/>
          <w:spacing w:val="1"/>
        </w:rPr>
        <w:t>Весь Мир,</w:t>
      </w:r>
      <w:r>
        <w:rPr>
          <w:color w:val="000000"/>
          <w:spacing w:val="1"/>
        </w:rPr>
        <w:t xml:space="preserve"> </w:t>
      </w:r>
      <w:r w:rsidRPr="004D13E4">
        <w:rPr>
          <w:color w:val="000000"/>
          <w:spacing w:val="1"/>
        </w:rPr>
        <w:t>1999.</w:t>
      </w:r>
      <w:r>
        <w:rPr>
          <w:color w:val="000000"/>
          <w:spacing w:val="1"/>
        </w:rPr>
        <w:t xml:space="preserve"> </w:t>
      </w:r>
      <w:r w:rsidRPr="004D13E4">
        <w:rPr>
          <w:color w:val="000000"/>
          <w:spacing w:val="1"/>
        </w:rPr>
        <w:t>-</w:t>
      </w:r>
      <w:r>
        <w:rPr>
          <w:color w:val="000000"/>
          <w:spacing w:val="1"/>
        </w:rPr>
        <w:t xml:space="preserve"> </w:t>
      </w:r>
      <w:r w:rsidRPr="004D13E4">
        <w:rPr>
          <w:color w:val="000000"/>
          <w:spacing w:val="1"/>
        </w:rPr>
        <w:t>544с..</w:t>
      </w:r>
    </w:p>
    <w:p w:rsidR="001A70D9" w:rsidRPr="001A70D9" w:rsidRDefault="001A70D9" w:rsidP="001A70D9">
      <w:pPr>
        <w:numPr>
          <w:ilvl w:val="0"/>
          <w:numId w:val="28"/>
        </w:numPr>
        <w:tabs>
          <w:tab w:val="left" w:pos="360"/>
        </w:tabs>
        <w:jc w:val="both"/>
      </w:pPr>
      <w:r w:rsidRPr="00A825A2">
        <w:t>Анохина Н.В. Методы анализа политических процессов // Политический процесс: основные аспекты и способы анализа: Сборник учебных материалов / Под ред. Меле</w:t>
      </w:r>
      <w:r w:rsidRPr="00A825A2">
        <w:t>ш</w:t>
      </w:r>
      <w:r w:rsidRPr="00A825A2">
        <w:t xml:space="preserve">киной Е.Ю. – М., 2001. </w:t>
      </w:r>
      <w:r w:rsidRPr="00DB1897">
        <w:t>Антология мировой политической мысли. М., 1997. Т.1.</w:t>
      </w:r>
    </w:p>
    <w:p w:rsidR="00F76F0F" w:rsidRPr="00212988" w:rsidRDefault="00F76F0F" w:rsidP="00B118A5">
      <w:pPr>
        <w:pStyle w:val="ListParagraph1"/>
        <w:keepNext/>
        <w:keepLines/>
        <w:suppressLineNumbers/>
        <w:tabs>
          <w:tab w:val="right" w:leader="underscore" w:pos="9639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AF6FDA" w:rsidRPr="00212988" w:rsidRDefault="00AF6FDA" w:rsidP="00B118A5">
      <w:pPr>
        <w:pStyle w:val="ListParagraph1"/>
        <w:keepNext/>
        <w:keepLines/>
        <w:suppressLineNumbers/>
        <w:tabs>
          <w:tab w:val="right" w:leader="underscore" w:pos="9639"/>
        </w:tabs>
        <w:suppressAutoHyphens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12988">
        <w:rPr>
          <w:rFonts w:ascii="Times New Roman" w:hAnsi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C37643" w:rsidRPr="00212988" w:rsidRDefault="00C37643" w:rsidP="00B118A5">
      <w:pPr>
        <w:keepNext/>
        <w:keepLines/>
        <w:numPr>
          <w:ilvl w:val="0"/>
          <w:numId w:val="9"/>
        </w:numPr>
        <w:suppressLineNumbers/>
        <w:shd w:val="clear" w:color="auto" w:fill="FFFFFF"/>
        <w:suppressAutoHyphens/>
        <w:jc w:val="both"/>
        <w:textAlignment w:val="top"/>
        <w:rPr>
          <w:bCs/>
          <w:color w:val="0000FF"/>
          <w:u w:val="single"/>
        </w:rPr>
      </w:pPr>
      <w:r w:rsidRPr="00212988">
        <w:t xml:space="preserve">Электронно-библиотечная система (ЭБС) ООО «Политехресурс» «Консультант студента». </w:t>
      </w:r>
      <w:hyperlink r:id="rId19" w:tgtFrame="_blank" w:history="1">
        <w:r w:rsidRPr="00212988">
          <w:rPr>
            <w:rStyle w:val="af7"/>
            <w:bCs/>
          </w:rPr>
          <w:t>www.studentlibrary.ru</w:t>
        </w:r>
      </w:hyperlink>
    </w:p>
    <w:p w:rsidR="00C37643" w:rsidRPr="00212988" w:rsidRDefault="00C37643" w:rsidP="00B118A5">
      <w:pPr>
        <w:keepNext/>
        <w:keepLines/>
        <w:numPr>
          <w:ilvl w:val="0"/>
          <w:numId w:val="9"/>
        </w:numPr>
        <w:suppressLineNumbers/>
        <w:shd w:val="clear" w:color="auto" w:fill="FFFFFF"/>
        <w:suppressAutoHyphens/>
        <w:jc w:val="both"/>
        <w:textAlignment w:val="top"/>
      </w:pPr>
      <w:r w:rsidRPr="00212988">
        <w:t xml:space="preserve">Электронная библиотечная система </w:t>
      </w:r>
      <w:r w:rsidRPr="00212988">
        <w:rPr>
          <w:lang w:val="en-US"/>
        </w:rPr>
        <w:t>IPRbooks</w:t>
      </w:r>
      <w:r w:rsidRPr="00212988">
        <w:t xml:space="preserve">. </w:t>
      </w:r>
      <w:hyperlink r:id="rId20" w:history="1">
        <w:r w:rsidRPr="00212988">
          <w:rPr>
            <w:rStyle w:val="af7"/>
            <w:bCs/>
          </w:rPr>
          <w:t>www.iprbookshop.ru</w:t>
        </w:r>
      </w:hyperlink>
    </w:p>
    <w:p w:rsidR="007D693C" w:rsidRPr="00212988" w:rsidRDefault="007D693C" w:rsidP="00B118A5">
      <w:pPr>
        <w:keepNext/>
        <w:keepLines/>
        <w:suppressLineNumbers/>
        <w:shd w:val="clear" w:color="auto" w:fill="FFFFFF"/>
        <w:suppressAutoHyphens/>
        <w:autoSpaceDE w:val="0"/>
        <w:autoSpaceDN w:val="0"/>
        <w:adjustRightInd w:val="0"/>
        <w:ind w:left="1080" w:right="22"/>
        <w:jc w:val="both"/>
      </w:pPr>
    </w:p>
    <w:p w:rsidR="008906F1" w:rsidRDefault="008906F1" w:rsidP="00B118A5">
      <w:pPr>
        <w:keepNext/>
        <w:keepLines/>
        <w:suppressLineNumbers/>
        <w:tabs>
          <w:tab w:val="right" w:leader="underscore" w:pos="9639"/>
        </w:tabs>
        <w:suppressAutoHyphens/>
        <w:jc w:val="center"/>
        <w:outlineLvl w:val="0"/>
        <w:rPr>
          <w:b/>
          <w:bCs/>
        </w:rPr>
      </w:pPr>
    </w:p>
    <w:p w:rsidR="008906F1" w:rsidRDefault="008906F1" w:rsidP="00B118A5">
      <w:pPr>
        <w:keepNext/>
        <w:keepLines/>
        <w:suppressLineNumbers/>
        <w:tabs>
          <w:tab w:val="right" w:leader="underscore" w:pos="9639"/>
        </w:tabs>
        <w:suppressAutoHyphens/>
        <w:jc w:val="center"/>
        <w:outlineLvl w:val="0"/>
        <w:rPr>
          <w:b/>
          <w:bCs/>
        </w:rPr>
      </w:pPr>
    </w:p>
    <w:p w:rsidR="00D474E7" w:rsidRPr="00212988" w:rsidRDefault="003D684B" w:rsidP="00B118A5">
      <w:pPr>
        <w:keepNext/>
        <w:keepLines/>
        <w:suppressLineNumbers/>
        <w:tabs>
          <w:tab w:val="right" w:leader="underscore" w:pos="9639"/>
        </w:tabs>
        <w:suppressAutoHyphens/>
        <w:jc w:val="center"/>
        <w:outlineLvl w:val="0"/>
        <w:rPr>
          <w:b/>
          <w:bCs/>
        </w:rPr>
      </w:pPr>
      <w:r w:rsidRPr="00212988">
        <w:rPr>
          <w:b/>
          <w:bCs/>
        </w:rPr>
        <w:t>8</w:t>
      </w:r>
      <w:r w:rsidR="00524B9E" w:rsidRPr="00212988">
        <w:rPr>
          <w:b/>
          <w:bCs/>
        </w:rPr>
        <w:t>. МАТЕРИАЛЬНО-ТЕХНИЧЕСКОЕ ОБЕСПЕЧЕНИЕ ДИСЦИПЛИНЫ (МОД</w:t>
      </w:r>
      <w:r w:rsidR="00524B9E" w:rsidRPr="00212988">
        <w:rPr>
          <w:b/>
          <w:bCs/>
        </w:rPr>
        <w:t>У</w:t>
      </w:r>
      <w:r w:rsidR="00524B9E" w:rsidRPr="00212988">
        <w:rPr>
          <w:b/>
          <w:bCs/>
        </w:rPr>
        <w:t>ЛЯ)</w:t>
      </w:r>
    </w:p>
    <w:p w:rsidR="00871F1B" w:rsidRPr="00212988" w:rsidRDefault="00871F1B" w:rsidP="00B118A5">
      <w:pPr>
        <w:keepNext/>
        <w:keepLines/>
        <w:suppressLineNumbers/>
        <w:tabs>
          <w:tab w:val="right" w:leader="underscore" w:pos="9639"/>
        </w:tabs>
        <w:suppressAutoHyphens/>
        <w:ind w:firstLine="567"/>
        <w:jc w:val="both"/>
        <w:outlineLvl w:val="0"/>
      </w:pPr>
    </w:p>
    <w:p w:rsidR="00722B18" w:rsidRPr="00FE5FF2" w:rsidRDefault="00722B18" w:rsidP="00722B18">
      <w:pPr>
        <w:tabs>
          <w:tab w:val="right" w:leader="underscore" w:pos="9639"/>
        </w:tabs>
        <w:ind w:firstLine="709"/>
        <w:jc w:val="both"/>
        <w:outlineLvl w:val="1"/>
      </w:pPr>
      <w:r w:rsidRPr="00FE5FF2">
        <w:t>Для проведения занятий по дисциплине  имеются лекционные аудитории, оборудованные мультимедийной техникой с возможностью презентации обучающих материалов; аудитории для проведения семинарских и практических занятий, оборудованные учебной мебелью; библиотека с местами, оборудованными компьютерами, имеющими доступ к сети Интернет.</w:t>
      </w:r>
    </w:p>
    <w:p w:rsidR="00722B18" w:rsidRPr="00FE5FF2" w:rsidRDefault="00722B18" w:rsidP="00722B18">
      <w:pPr>
        <w:ind w:firstLine="708"/>
        <w:jc w:val="both"/>
      </w:pPr>
      <w:r w:rsidRPr="00FE5FF2"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AF6FDA" w:rsidRDefault="00AF6FDA" w:rsidP="007913BA">
      <w:pPr>
        <w:keepNext/>
        <w:keepLines/>
        <w:suppressLineNumbers/>
        <w:tabs>
          <w:tab w:val="right" w:leader="underscore" w:pos="9639"/>
        </w:tabs>
        <w:suppressAutoHyphens/>
        <w:jc w:val="right"/>
        <w:outlineLvl w:val="1"/>
        <w:rPr>
          <w:bCs/>
        </w:rPr>
      </w:pPr>
    </w:p>
    <w:p w:rsidR="00443C11" w:rsidRDefault="00443C11" w:rsidP="00871F1B">
      <w:pPr>
        <w:tabs>
          <w:tab w:val="right" w:leader="underscore" w:pos="9639"/>
        </w:tabs>
        <w:jc w:val="right"/>
        <w:outlineLvl w:val="1"/>
        <w:rPr>
          <w:bCs/>
        </w:rPr>
      </w:pPr>
    </w:p>
    <w:sectPr w:rsidR="00443C11" w:rsidSect="00212D01">
      <w:headerReference w:type="even" r:id="rId21"/>
      <w:headerReference w:type="default" r:id="rId22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FD" w:rsidRDefault="002669FD" w:rsidP="0094119E">
      <w:r>
        <w:separator/>
      </w:r>
    </w:p>
  </w:endnote>
  <w:endnote w:type="continuationSeparator" w:id="0">
    <w:p w:rsidR="002669FD" w:rsidRDefault="002669FD" w:rsidP="0094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FD" w:rsidRDefault="002669FD" w:rsidP="0094119E">
      <w:r>
        <w:separator/>
      </w:r>
    </w:p>
  </w:footnote>
  <w:footnote w:type="continuationSeparator" w:id="0">
    <w:p w:rsidR="002669FD" w:rsidRDefault="002669FD" w:rsidP="00941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AE" w:rsidRDefault="00893AAE" w:rsidP="00D77F3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893AAE" w:rsidRDefault="00893AAE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AE" w:rsidRDefault="00893AAE" w:rsidP="00D77F3F">
    <w:pPr>
      <w:pStyle w:val="af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E8726A">
      <w:rPr>
        <w:rStyle w:val="afc"/>
        <w:noProof/>
      </w:rPr>
      <w:t>12</w:t>
    </w:r>
    <w:r>
      <w:rPr>
        <w:rStyle w:val="afc"/>
      </w:rPr>
      <w:fldChar w:fldCharType="end"/>
    </w:r>
  </w:p>
  <w:p w:rsidR="00893AAE" w:rsidRDefault="00893AAE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C080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9EED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228F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DE3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F048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98FA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B41F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363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27E4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FC6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1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>
    <w:nsid w:val="02F81AF3"/>
    <w:multiLevelType w:val="hybridMultilevel"/>
    <w:tmpl w:val="BE543044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EA3B4E"/>
    <w:multiLevelType w:val="hybridMultilevel"/>
    <w:tmpl w:val="DE12E8EA"/>
    <w:lvl w:ilvl="0" w:tplc="9FEA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5831494"/>
    <w:multiLevelType w:val="hybridMultilevel"/>
    <w:tmpl w:val="AFEC613C"/>
    <w:lvl w:ilvl="0" w:tplc="9FEA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676166D"/>
    <w:multiLevelType w:val="hybridMultilevel"/>
    <w:tmpl w:val="6ED8CD24"/>
    <w:lvl w:ilvl="0" w:tplc="9FEA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6911523"/>
    <w:multiLevelType w:val="hybridMultilevel"/>
    <w:tmpl w:val="31DE6DAE"/>
    <w:lvl w:ilvl="0" w:tplc="9FEA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0A4834"/>
    <w:multiLevelType w:val="hybridMultilevel"/>
    <w:tmpl w:val="7E3E8EBC"/>
    <w:lvl w:ilvl="0" w:tplc="9FEA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B991220"/>
    <w:multiLevelType w:val="hybridMultilevel"/>
    <w:tmpl w:val="997A8396"/>
    <w:lvl w:ilvl="0" w:tplc="9FEA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89F3B7A"/>
    <w:multiLevelType w:val="hybridMultilevel"/>
    <w:tmpl w:val="F3AA5C4A"/>
    <w:lvl w:ilvl="0" w:tplc="5FE8C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2309BF"/>
    <w:multiLevelType w:val="hybridMultilevel"/>
    <w:tmpl w:val="10A86DAE"/>
    <w:lvl w:ilvl="0" w:tplc="9FEA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9504452"/>
    <w:multiLevelType w:val="hybridMultilevel"/>
    <w:tmpl w:val="7960ECDA"/>
    <w:name w:val="WW8Num123332332333333333332222"/>
    <w:lvl w:ilvl="0" w:tplc="7F2C173A">
      <w:start w:val="1"/>
      <w:numFmt w:val="decimal"/>
      <w:lvlText w:val="%1)"/>
      <w:lvlJc w:val="left"/>
      <w:pPr>
        <w:tabs>
          <w:tab w:val="num" w:pos="1446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20A04218"/>
    <w:multiLevelType w:val="hybridMultilevel"/>
    <w:tmpl w:val="CC124EA8"/>
    <w:lvl w:ilvl="0" w:tplc="9FEA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25677BE"/>
    <w:multiLevelType w:val="hybridMultilevel"/>
    <w:tmpl w:val="0C08F712"/>
    <w:name w:val="WW8Num12333233233333333333222222"/>
    <w:lvl w:ilvl="0" w:tplc="FA58CE9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CF5DB6"/>
    <w:multiLevelType w:val="hybridMultilevel"/>
    <w:tmpl w:val="2138E23A"/>
    <w:lvl w:ilvl="0" w:tplc="9FEA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5432947"/>
    <w:multiLevelType w:val="hybridMultilevel"/>
    <w:tmpl w:val="7CB846AC"/>
    <w:lvl w:ilvl="0" w:tplc="9FEA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28B1520E"/>
    <w:multiLevelType w:val="hybridMultilevel"/>
    <w:tmpl w:val="80BE57B0"/>
    <w:lvl w:ilvl="0" w:tplc="230843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E0E03E1"/>
    <w:multiLevelType w:val="hybridMultilevel"/>
    <w:tmpl w:val="88245192"/>
    <w:lvl w:ilvl="0" w:tplc="7D14CA68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9">
    <w:nsid w:val="325D55C6"/>
    <w:multiLevelType w:val="hybridMultilevel"/>
    <w:tmpl w:val="4C3C2738"/>
    <w:lvl w:ilvl="0" w:tplc="9FEA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47A6412"/>
    <w:multiLevelType w:val="hybridMultilevel"/>
    <w:tmpl w:val="B102134E"/>
    <w:lvl w:ilvl="0" w:tplc="9FEA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B8400DC"/>
    <w:multiLevelType w:val="hybridMultilevel"/>
    <w:tmpl w:val="27F40538"/>
    <w:lvl w:ilvl="0" w:tplc="CD62C0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03D3471"/>
    <w:multiLevelType w:val="hybridMultilevel"/>
    <w:tmpl w:val="2522EC40"/>
    <w:lvl w:ilvl="0" w:tplc="9FEA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225366A"/>
    <w:multiLevelType w:val="hybridMultilevel"/>
    <w:tmpl w:val="7E2A7218"/>
    <w:lvl w:ilvl="0" w:tplc="D48E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0843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1716F0"/>
    <w:multiLevelType w:val="hybridMultilevel"/>
    <w:tmpl w:val="2158A02A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7">
    <w:nsid w:val="48B91470"/>
    <w:multiLevelType w:val="hybridMultilevel"/>
    <w:tmpl w:val="9D28A39C"/>
    <w:lvl w:ilvl="0" w:tplc="7CECD9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8DA2A5A"/>
    <w:multiLevelType w:val="hybridMultilevel"/>
    <w:tmpl w:val="D5383BD2"/>
    <w:lvl w:ilvl="0" w:tplc="372AD94A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1130DCE"/>
    <w:multiLevelType w:val="hybridMultilevel"/>
    <w:tmpl w:val="165E7EA0"/>
    <w:lvl w:ilvl="0" w:tplc="9FEA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4FC2101"/>
    <w:multiLevelType w:val="hybridMultilevel"/>
    <w:tmpl w:val="9F38A25A"/>
    <w:lvl w:ilvl="0" w:tplc="D48E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9F0662"/>
    <w:multiLevelType w:val="hybridMultilevel"/>
    <w:tmpl w:val="3C40E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6C11B5"/>
    <w:multiLevelType w:val="hybridMultilevel"/>
    <w:tmpl w:val="DC8A5354"/>
    <w:lvl w:ilvl="0" w:tplc="9FEA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E4B2BAE"/>
    <w:multiLevelType w:val="hybridMultilevel"/>
    <w:tmpl w:val="CD6C2976"/>
    <w:lvl w:ilvl="0" w:tplc="9FEA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1DA444F"/>
    <w:multiLevelType w:val="hybridMultilevel"/>
    <w:tmpl w:val="861C7580"/>
    <w:lvl w:ilvl="0" w:tplc="9FEA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D9C4F38"/>
    <w:multiLevelType w:val="hybridMultilevel"/>
    <w:tmpl w:val="6CE61632"/>
    <w:lvl w:ilvl="0" w:tplc="9FEA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F34CAF"/>
    <w:multiLevelType w:val="hybridMultilevel"/>
    <w:tmpl w:val="587C2890"/>
    <w:lvl w:ilvl="0" w:tplc="CD62C06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35"/>
  </w:num>
  <w:num w:numId="4">
    <w:abstractNumId w:val="26"/>
  </w:num>
  <w:num w:numId="5">
    <w:abstractNumId w:val="38"/>
  </w:num>
  <w:num w:numId="6">
    <w:abstractNumId w:val="40"/>
  </w:num>
  <w:num w:numId="7">
    <w:abstractNumId w:val="31"/>
  </w:num>
  <w:num w:numId="8">
    <w:abstractNumId w:val="34"/>
  </w:num>
  <w:num w:numId="9">
    <w:abstractNumId w:val="16"/>
  </w:num>
  <w:num w:numId="10">
    <w:abstractNumId w:val="27"/>
  </w:num>
  <w:num w:numId="11">
    <w:abstractNumId w:val="19"/>
  </w:num>
  <w:num w:numId="12">
    <w:abstractNumId w:val="17"/>
  </w:num>
  <w:num w:numId="13">
    <w:abstractNumId w:val="29"/>
  </w:num>
  <w:num w:numId="14">
    <w:abstractNumId w:val="39"/>
  </w:num>
  <w:num w:numId="15">
    <w:abstractNumId w:val="42"/>
  </w:num>
  <w:num w:numId="16">
    <w:abstractNumId w:val="22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18"/>
  </w:num>
  <w:num w:numId="30">
    <w:abstractNumId w:val="11"/>
  </w:num>
  <w:num w:numId="31">
    <w:abstractNumId w:val="43"/>
  </w:num>
  <w:num w:numId="32">
    <w:abstractNumId w:val="46"/>
  </w:num>
  <w:num w:numId="33">
    <w:abstractNumId w:val="30"/>
  </w:num>
  <w:num w:numId="34">
    <w:abstractNumId w:val="14"/>
  </w:num>
  <w:num w:numId="35">
    <w:abstractNumId w:val="20"/>
  </w:num>
  <w:num w:numId="36">
    <w:abstractNumId w:val="15"/>
  </w:num>
  <w:num w:numId="37">
    <w:abstractNumId w:val="13"/>
  </w:num>
  <w:num w:numId="38">
    <w:abstractNumId w:val="45"/>
  </w:num>
  <w:num w:numId="39">
    <w:abstractNumId w:val="44"/>
  </w:num>
  <w:num w:numId="40">
    <w:abstractNumId w:val="24"/>
  </w:num>
  <w:num w:numId="41">
    <w:abstractNumId w:val="12"/>
  </w:num>
  <w:num w:numId="42">
    <w:abstractNumId w:val="28"/>
  </w:num>
  <w:num w:numId="43">
    <w:abstractNumId w:val="41"/>
  </w:num>
  <w:num w:numId="44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9E"/>
    <w:rsid w:val="0000091C"/>
    <w:rsid w:val="00000B4C"/>
    <w:rsid w:val="000020A5"/>
    <w:rsid w:val="00025005"/>
    <w:rsid w:val="000419CE"/>
    <w:rsid w:val="000542AD"/>
    <w:rsid w:val="00057680"/>
    <w:rsid w:val="000578AD"/>
    <w:rsid w:val="00057D9D"/>
    <w:rsid w:val="00063318"/>
    <w:rsid w:val="000677AB"/>
    <w:rsid w:val="00070907"/>
    <w:rsid w:val="00076F65"/>
    <w:rsid w:val="00081DC4"/>
    <w:rsid w:val="0008293B"/>
    <w:rsid w:val="00085309"/>
    <w:rsid w:val="000A201B"/>
    <w:rsid w:val="000B0730"/>
    <w:rsid w:val="000C06F7"/>
    <w:rsid w:val="000C3DB4"/>
    <w:rsid w:val="000C464D"/>
    <w:rsid w:val="000C50E4"/>
    <w:rsid w:val="000D4864"/>
    <w:rsid w:val="000F264E"/>
    <w:rsid w:val="00105635"/>
    <w:rsid w:val="00105BFA"/>
    <w:rsid w:val="00105E33"/>
    <w:rsid w:val="0010629A"/>
    <w:rsid w:val="00106CB8"/>
    <w:rsid w:val="00106F95"/>
    <w:rsid w:val="00110DA2"/>
    <w:rsid w:val="00135873"/>
    <w:rsid w:val="001531F6"/>
    <w:rsid w:val="00162992"/>
    <w:rsid w:val="001741CA"/>
    <w:rsid w:val="001751EE"/>
    <w:rsid w:val="00191070"/>
    <w:rsid w:val="00194190"/>
    <w:rsid w:val="001A70D9"/>
    <w:rsid w:val="001C7E90"/>
    <w:rsid w:val="001E5509"/>
    <w:rsid w:val="001E7E70"/>
    <w:rsid w:val="00207977"/>
    <w:rsid w:val="00212988"/>
    <w:rsid w:val="00212D01"/>
    <w:rsid w:val="0021323B"/>
    <w:rsid w:val="0021667B"/>
    <w:rsid w:val="002206B3"/>
    <w:rsid w:val="00224DEC"/>
    <w:rsid w:val="00232570"/>
    <w:rsid w:val="00247FB8"/>
    <w:rsid w:val="00256BD4"/>
    <w:rsid w:val="002669FD"/>
    <w:rsid w:val="00266BB4"/>
    <w:rsid w:val="00280C42"/>
    <w:rsid w:val="00294D70"/>
    <w:rsid w:val="002B2A6E"/>
    <w:rsid w:val="002B6252"/>
    <w:rsid w:val="002B7BF3"/>
    <w:rsid w:val="002C7DD8"/>
    <w:rsid w:val="002D0DDA"/>
    <w:rsid w:val="002D66CA"/>
    <w:rsid w:val="002D6CB5"/>
    <w:rsid w:val="002F4530"/>
    <w:rsid w:val="00304129"/>
    <w:rsid w:val="00311E66"/>
    <w:rsid w:val="00317535"/>
    <w:rsid w:val="00321EDE"/>
    <w:rsid w:val="00323D34"/>
    <w:rsid w:val="00324006"/>
    <w:rsid w:val="0033493B"/>
    <w:rsid w:val="003522E0"/>
    <w:rsid w:val="00361C19"/>
    <w:rsid w:val="00363426"/>
    <w:rsid w:val="00364590"/>
    <w:rsid w:val="00367479"/>
    <w:rsid w:val="00374EF6"/>
    <w:rsid w:val="00382758"/>
    <w:rsid w:val="0039036E"/>
    <w:rsid w:val="003975FA"/>
    <w:rsid w:val="00397746"/>
    <w:rsid w:val="003A43BF"/>
    <w:rsid w:val="003B648C"/>
    <w:rsid w:val="003B6797"/>
    <w:rsid w:val="003B6CCE"/>
    <w:rsid w:val="003C5198"/>
    <w:rsid w:val="003C64F1"/>
    <w:rsid w:val="003D3C13"/>
    <w:rsid w:val="003D684B"/>
    <w:rsid w:val="003E2BDE"/>
    <w:rsid w:val="003F0F98"/>
    <w:rsid w:val="003F1523"/>
    <w:rsid w:val="004039B8"/>
    <w:rsid w:val="00403B22"/>
    <w:rsid w:val="0040591D"/>
    <w:rsid w:val="00411258"/>
    <w:rsid w:val="00413065"/>
    <w:rsid w:val="00416199"/>
    <w:rsid w:val="00425812"/>
    <w:rsid w:val="00436A14"/>
    <w:rsid w:val="00442E10"/>
    <w:rsid w:val="004430C6"/>
    <w:rsid w:val="0044318F"/>
    <w:rsid w:val="00443C11"/>
    <w:rsid w:val="00456479"/>
    <w:rsid w:val="00460C73"/>
    <w:rsid w:val="00467EC6"/>
    <w:rsid w:val="00487302"/>
    <w:rsid w:val="00491198"/>
    <w:rsid w:val="00497159"/>
    <w:rsid w:val="004B29B7"/>
    <w:rsid w:val="004B2F62"/>
    <w:rsid w:val="004C3984"/>
    <w:rsid w:val="004E058E"/>
    <w:rsid w:val="004E7CF4"/>
    <w:rsid w:val="004F22FA"/>
    <w:rsid w:val="004F3C2A"/>
    <w:rsid w:val="004F7780"/>
    <w:rsid w:val="0050204E"/>
    <w:rsid w:val="0050653D"/>
    <w:rsid w:val="0050701E"/>
    <w:rsid w:val="00524B9E"/>
    <w:rsid w:val="005251DD"/>
    <w:rsid w:val="005303C0"/>
    <w:rsid w:val="005337C7"/>
    <w:rsid w:val="005430D5"/>
    <w:rsid w:val="00546EA8"/>
    <w:rsid w:val="00547AB7"/>
    <w:rsid w:val="00553A22"/>
    <w:rsid w:val="005554B1"/>
    <w:rsid w:val="00564713"/>
    <w:rsid w:val="00564F73"/>
    <w:rsid w:val="005746A1"/>
    <w:rsid w:val="005806BB"/>
    <w:rsid w:val="005816CB"/>
    <w:rsid w:val="005827EA"/>
    <w:rsid w:val="005846D3"/>
    <w:rsid w:val="00587207"/>
    <w:rsid w:val="005909CA"/>
    <w:rsid w:val="00591A0E"/>
    <w:rsid w:val="005A7050"/>
    <w:rsid w:val="005B15CC"/>
    <w:rsid w:val="005B4645"/>
    <w:rsid w:val="005B5B91"/>
    <w:rsid w:val="005B747F"/>
    <w:rsid w:val="005C211C"/>
    <w:rsid w:val="005C34BF"/>
    <w:rsid w:val="005C6069"/>
    <w:rsid w:val="005D2921"/>
    <w:rsid w:val="005D4A30"/>
    <w:rsid w:val="005E664F"/>
    <w:rsid w:val="005F2486"/>
    <w:rsid w:val="005F5519"/>
    <w:rsid w:val="00601D12"/>
    <w:rsid w:val="006035AB"/>
    <w:rsid w:val="00606224"/>
    <w:rsid w:val="006128E7"/>
    <w:rsid w:val="00613E1D"/>
    <w:rsid w:val="0062038D"/>
    <w:rsid w:val="00621821"/>
    <w:rsid w:val="00630AA4"/>
    <w:rsid w:val="00630C54"/>
    <w:rsid w:val="006720DC"/>
    <w:rsid w:val="00682F26"/>
    <w:rsid w:val="00687C43"/>
    <w:rsid w:val="0069257A"/>
    <w:rsid w:val="00692ADE"/>
    <w:rsid w:val="0069475C"/>
    <w:rsid w:val="006B5471"/>
    <w:rsid w:val="006C2C6E"/>
    <w:rsid w:val="006C5CDD"/>
    <w:rsid w:val="006C7AC8"/>
    <w:rsid w:val="006D658A"/>
    <w:rsid w:val="006D7DF1"/>
    <w:rsid w:val="006E00E4"/>
    <w:rsid w:val="006E27DE"/>
    <w:rsid w:val="006E3ECB"/>
    <w:rsid w:val="00706AA9"/>
    <w:rsid w:val="00722B18"/>
    <w:rsid w:val="00730351"/>
    <w:rsid w:val="00731BAE"/>
    <w:rsid w:val="007358F5"/>
    <w:rsid w:val="00741BDC"/>
    <w:rsid w:val="007637F9"/>
    <w:rsid w:val="00763816"/>
    <w:rsid w:val="00770F83"/>
    <w:rsid w:val="00777015"/>
    <w:rsid w:val="00781A27"/>
    <w:rsid w:val="00783A91"/>
    <w:rsid w:val="0079074A"/>
    <w:rsid w:val="00790858"/>
    <w:rsid w:val="007913BA"/>
    <w:rsid w:val="007B3509"/>
    <w:rsid w:val="007B7AED"/>
    <w:rsid w:val="007D693C"/>
    <w:rsid w:val="007E3D2E"/>
    <w:rsid w:val="00815AD2"/>
    <w:rsid w:val="00823190"/>
    <w:rsid w:val="00836B45"/>
    <w:rsid w:val="00854EBE"/>
    <w:rsid w:val="00871F1B"/>
    <w:rsid w:val="008774D0"/>
    <w:rsid w:val="008906F1"/>
    <w:rsid w:val="00892D0D"/>
    <w:rsid w:val="00893AAE"/>
    <w:rsid w:val="00897F98"/>
    <w:rsid w:val="008C3CF4"/>
    <w:rsid w:val="008E2484"/>
    <w:rsid w:val="008F23A8"/>
    <w:rsid w:val="00911992"/>
    <w:rsid w:val="009241DE"/>
    <w:rsid w:val="00927FF0"/>
    <w:rsid w:val="00936331"/>
    <w:rsid w:val="00937505"/>
    <w:rsid w:val="0094119E"/>
    <w:rsid w:val="00945603"/>
    <w:rsid w:val="00946C6D"/>
    <w:rsid w:val="00950CEC"/>
    <w:rsid w:val="009545BA"/>
    <w:rsid w:val="009739EF"/>
    <w:rsid w:val="009876C6"/>
    <w:rsid w:val="00992CCF"/>
    <w:rsid w:val="009B4B04"/>
    <w:rsid w:val="009C0E59"/>
    <w:rsid w:val="009C1922"/>
    <w:rsid w:val="009D0C14"/>
    <w:rsid w:val="009D2278"/>
    <w:rsid w:val="009D2864"/>
    <w:rsid w:val="009D2C28"/>
    <w:rsid w:val="00A03A9E"/>
    <w:rsid w:val="00A04D9A"/>
    <w:rsid w:val="00A07F11"/>
    <w:rsid w:val="00A168B8"/>
    <w:rsid w:val="00A240E9"/>
    <w:rsid w:val="00A34A35"/>
    <w:rsid w:val="00A363C2"/>
    <w:rsid w:val="00A374BC"/>
    <w:rsid w:val="00A43BD3"/>
    <w:rsid w:val="00A44284"/>
    <w:rsid w:val="00A4782E"/>
    <w:rsid w:val="00A551BD"/>
    <w:rsid w:val="00A568FA"/>
    <w:rsid w:val="00A718E5"/>
    <w:rsid w:val="00A720F1"/>
    <w:rsid w:val="00A81148"/>
    <w:rsid w:val="00A85403"/>
    <w:rsid w:val="00A86C93"/>
    <w:rsid w:val="00A90F89"/>
    <w:rsid w:val="00A91211"/>
    <w:rsid w:val="00A922B0"/>
    <w:rsid w:val="00AA1889"/>
    <w:rsid w:val="00AA227E"/>
    <w:rsid w:val="00AA6B54"/>
    <w:rsid w:val="00AA7300"/>
    <w:rsid w:val="00AB7A18"/>
    <w:rsid w:val="00AC1D48"/>
    <w:rsid w:val="00AC281F"/>
    <w:rsid w:val="00AC5DCA"/>
    <w:rsid w:val="00AD30C2"/>
    <w:rsid w:val="00AE000B"/>
    <w:rsid w:val="00AE13E0"/>
    <w:rsid w:val="00AE5030"/>
    <w:rsid w:val="00AF6FDA"/>
    <w:rsid w:val="00AF7CD9"/>
    <w:rsid w:val="00B063F1"/>
    <w:rsid w:val="00B118A5"/>
    <w:rsid w:val="00B14425"/>
    <w:rsid w:val="00B23802"/>
    <w:rsid w:val="00B3297D"/>
    <w:rsid w:val="00B41D19"/>
    <w:rsid w:val="00B54AA1"/>
    <w:rsid w:val="00B56E3D"/>
    <w:rsid w:val="00B61CD9"/>
    <w:rsid w:val="00B67C02"/>
    <w:rsid w:val="00B8188F"/>
    <w:rsid w:val="00B9444C"/>
    <w:rsid w:val="00B970DF"/>
    <w:rsid w:val="00BB24CC"/>
    <w:rsid w:val="00BB46D1"/>
    <w:rsid w:val="00BD46C2"/>
    <w:rsid w:val="00BD54A7"/>
    <w:rsid w:val="00BD5EFA"/>
    <w:rsid w:val="00BE3596"/>
    <w:rsid w:val="00BF1DA4"/>
    <w:rsid w:val="00BF29BC"/>
    <w:rsid w:val="00BF6B06"/>
    <w:rsid w:val="00C04FCB"/>
    <w:rsid w:val="00C10E98"/>
    <w:rsid w:val="00C2271A"/>
    <w:rsid w:val="00C23011"/>
    <w:rsid w:val="00C329C9"/>
    <w:rsid w:val="00C37075"/>
    <w:rsid w:val="00C37643"/>
    <w:rsid w:val="00C40B7F"/>
    <w:rsid w:val="00C4151E"/>
    <w:rsid w:val="00C42F66"/>
    <w:rsid w:val="00C5792C"/>
    <w:rsid w:val="00C60D9B"/>
    <w:rsid w:val="00C74015"/>
    <w:rsid w:val="00C868F1"/>
    <w:rsid w:val="00C87EB8"/>
    <w:rsid w:val="00C9523D"/>
    <w:rsid w:val="00C97802"/>
    <w:rsid w:val="00CA3695"/>
    <w:rsid w:val="00CA65F4"/>
    <w:rsid w:val="00CB7F96"/>
    <w:rsid w:val="00CC599B"/>
    <w:rsid w:val="00CD1328"/>
    <w:rsid w:val="00CD1923"/>
    <w:rsid w:val="00CD54EF"/>
    <w:rsid w:val="00CE2A9D"/>
    <w:rsid w:val="00CE475A"/>
    <w:rsid w:val="00CF4E2D"/>
    <w:rsid w:val="00CF5BD7"/>
    <w:rsid w:val="00D001B6"/>
    <w:rsid w:val="00D0567F"/>
    <w:rsid w:val="00D06E9E"/>
    <w:rsid w:val="00D125CB"/>
    <w:rsid w:val="00D13824"/>
    <w:rsid w:val="00D22E8D"/>
    <w:rsid w:val="00D33412"/>
    <w:rsid w:val="00D36D73"/>
    <w:rsid w:val="00D41750"/>
    <w:rsid w:val="00D474E7"/>
    <w:rsid w:val="00D535D0"/>
    <w:rsid w:val="00D541D5"/>
    <w:rsid w:val="00D558F5"/>
    <w:rsid w:val="00D57C0C"/>
    <w:rsid w:val="00D7028E"/>
    <w:rsid w:val="00D759FB"/>
    <w:rsid w:val="00D77F3F"/>
    <w:rsid w:val="00D81B15"/>
    <w:rsid w:val="00D866DC"/>
    <w:rsid w:val="00D925AB"/>
    <w:rsid w:val="00DA1395"/>
    <w:rsid w:val="00DA4866"/>
    <w:rsid w:val="00DB000A"/>
    <w:rsid w:val="00DB6357"/>
    <w:rsid w:val="00DC2ABE"/>
    <w:rsid w:val="00DC6A36"/>
    <w:rsid w:val="00DD06AB"/>
    <w:rsid w:val="00DF2AFB"/>
    <w:rsid w:val="00DF37EA"/>
    <w:rsid w:val="00E24CD9"/>
    <w:rsid w:val="00E25F6D"/>
    <w:rsid w:val="00E45483"/>
    <w:rsid w:val="00E54F1B"/>
    <w:rsid w:val="00E6146A"/>
    <w:rsid w:val="00E63B98"/>
    <w:rsid w:val="00E770C5"/>
    <w:rsid w:val="00E772E4"/>
    <w:rsid w:val="00E8726A"/>
    <w:rsid w:val="00E876B9"/>
    <w:rsid w:val="00E955CF"/>
    <w:rsid w:val="00E958D1"/>
    <w:rsid w:val="00EA5AE9"/>
    <w:rsid w:val="00EB1E4F"/>
    <w:rsid w:val="00EB6F44"/>
    <w:rsid w:val="00EC6843"/>
    <w:rsid w:val="00ED3409"/>
    <w:rsid w:val="00EF60D3"/>
    <w:rsid w:val="00EF67AD"/>
    <w:rsid w:val="00F036DF"/>
    <w:rsid w:val="00F17B03"/>
    <w:rsid w:val="00F23DD1"/>
    <w:rsid w:val="00F35D78"/>
    <w:rsid w:val="00F375DE"/>
    <w:rsid w:val="00F37974"/>
    <w:rsid w:val="00F37CBC"/>
    <w:rsid w:val="00F5076B"/>
    <w:rsid w:val="00F762AC"/>
    <w:rsid w:val="00F76F0F"/>
    <w:rsid w:val="00F8724D"/>
    <w:rsid w:val="00F93688"/>
    <w:rsid w:val="00F9588E"/>
    <w:rsid w:val="00F962A9"/>
    <w:rsid w:val="00FC2487"/>
    <w:rsid w:val="00FC7A1B"/>
    <w:rsid w:val="00FD2197"/>
    <w:rsid w:val="00FD36FC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4180B-58EF-467E-9A68-ACB70B34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11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A86C93"/>
    <w:pPr>
      <w:keepNext/>
      <w:numPr>
        <w:numId w:val="2"/>
      </w:numPr>
      <w:jc w:val="center"/>
      <w:outlineLvl w:val="0"/>
    </w:pPr>
    <w:rPr>
      <w:b/>
      <w:sz w:val="28"/>
      <w:szCs w:val="20"/>
      <w:u w:val="single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rsid w:val="00A86C93"/>
    <w:pPr>
      <w:keepNext/>
      <w:numPr>
        <w:ilvl w:val="1"/>
        <w:numId w:val="2"/>
      </w:numPr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A86C93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rsid w:val="00A86C93"/>
    <w:pPr>
      <w:keepNext/>
      <w:numPr>
        <w:ilvl w:val="3"/>
        <w:numId w:val="2"/>
      </w:numPr>
      <w:jc w:val="center"/>
      <w:outlineLvl w:val="3"/>
    </w:pPr>
    <w:rPr>
      <w:sz w:val="28"/>
      <w:szCs w:val="20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rsid w:val="00A86C93"/>
    <w:pPr>
      <w:keepNext/>
      <w:numPr>
        <w:ilvl w:val="4"/>
        <w:numId w:val="2"/>
      </w:numPr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rsid w:val="00A86C9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uiPriority w:val="9"/>
    <w:qFormat/>
    <w:rsid w:val="00A86C93"/>
    <w:pPr>
      <w:numPr>
        <w:ilvl w:val="6"/>
        <w:numId w:val="2"/>
      </w:num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0"/>
    <w:uiPriority w:val="9"/>
    <w:qFormat/>
    <w:rsid w:val="00A86C93"/>
    <w:pPr>
      <w:numPr>
        <w:ilvl w:val="7"/>
        <w:numId w:val="2"/>
      </w:num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rsid w:val="00A86C93"/>
    <w:pPr>
      <w:keepNext/>
      <w:numPr>
        <w:ilvl w:val="8"/>
        <w:numId w:val="2"/>
      </w:numPr>
      <w:jc w:val="center"/>
      <w:outlineLvl w:val="8"/>
    </w:pPr>
    <w:rPr>
      <w:b/>
      <w:i/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semiHidden/>
    <w:rsid w:val="0094119E"/>
    <w:rPr>
      <w:vertAlign w:val="superscript"/>
    </w:rPr>
  </w:style>
  <w:style w:type="paragraph" w:styleId="a5">
    <w:name w:val="Body Text Indent"/>
    <w:aliases w:val="текст,Основной текст 1,Нумерованный список !!,Надин стиль"/>
    <w:basedOn w:val="a0"/>
    <w:link w:val="a6"/>
    <w:unhideWhenUsed/>
    <w:rsid w:val="0094119E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link w:val="a5"/>
    <w:rsid w:val="00941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0"/>
    <w:link w:val="22"/>
    <w:unhideWhenUsed/>
    <w:rsid w:val="0094119E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rsid w:val="00941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бзац"/>
    <w:basedOn w:val="a0"/>
    <w:uiPriority w:val="99"/>
    <w:rsid w:val="0094119E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0"/>
    <w:rsid w:val="0094119E"/>
    <w:pPr>
      <w:numPr>
        <w:numId w:val="1"/>
      </w:numPr>
      <w:spacing w:line="312" w:lineRule="auto"/>
      <w:jc w:val="both"/>
    </w:pPr>
  </w:style>
  <w:style w:type="paragraph" w:styleId="a8">
    <w:name w:val="Body Text"/>
    <w:basedOn w:val="a0"/>
    <w:link w:val="a9"/>
    <w:uiPriority w:val="99"/>
    <w:unhideWhenUsed/>
    <w:rsid w:val="0094119E"/>
    <w:pPr>
      <w:spacing w:after="120" w:line="276" w:lineRule="auto"/>
    </w:pPr>
    <w:rPr>
      <w:rFonts w:eastAsia="Calibri"/>
      <w:smallCaps/>
      <w:lang w:val="x-none" w:eastAsia="x-none"/>
    </w:rPr>
  </w:style>
  <w:style w:type="character" w:customStyle="1" w:styleId="a9">
    <w:name w:val="Основной текст Знак"/>
    <w:link w:val="a8"/>
    <w:uiPriority w:val="99"/>
    <w:rsid w:val="0094119E"/>
    <w:rPr>
      <w:rFonts w:ascii="Times New Roman" w:eastAsia="Calibri" w:hAnsi="Times New Roman" w:cs="Times New Roman"/>
      <w:smallCaps/>
      <w:sz w:val="24"/>
      <w:szCs w:val="24"/>
    </w:rPr>
  </w:style>
  <w:style w:type="paragraph" w:styleId="aa">
    <w:name w:val="Title"/>
    <w:basedOn w:val="a0"/>
    <w:link w:val="ab"/>
    <w:qFormat/>
    <w:rsid w:val="0094119E"/>
    <w:pPr>
      <w:jc w:val="center"/>
    </w:pPr>
    <w:rPr>
      <w:szCs w:val="20"/>
      <w:lang w:val="x-none"/>
    </w:rPr>
  </w:style>
  <w:style w:type="character" w:customStyle="1" w:styleId="ab">
    <w:name w:val="Название Знак"/>
    <w:link w:val="aa"/>
    <w:rsid w:val="009411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lock Text"/>
    <w:basedOn w:val="a0"/>
    <w:rsid w:val="0094119E"/>
    <w:pPr>
      <w:ind w:left="142" w:right="4819"/>
      <w:jc w:val="center"/>
    </w:pPr>
  </w:style>
  <w:style w:type="paragraph" w:styleId="ad">
    <w:name w:val="List"/>
    <w:basedOn w:val="a8"/>
    <w:rsid w:val="0094119E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e">
    <w:name w:val="List Paragraph"/>
    <w:basedOn w:val="a0"/>
    <w:uiPriority w:val="34"/>
    <w:qFormat/>
    <w:rsid w:val="00D36D73"/>
    <w:pPr>
      <w:ind w:left="720"/>
      <w:contextualSpacing/>
    </w:pPr>
  </w:style>
  <w:style w:type="paragraph" w:customStyle="1" w:styleId="ConsPlusNormal">
    <w:name w:val="ConsPlusNormal"/>
    <w:uiPriority w:val="99"/>
    <w:rsid w:val="00D36D7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">
    <w:name w:val="Table Grid"/>
    <w:basedOn w:val="a2"/>
    <w:uiPriority w:val="59"/>
    <w:rsid w:val="00AC28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258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E25F6D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E25F6D"/>
    <w:rPr>
      <w:rFonts w:ascii="Segoe UI" w:eastAsia="Times New Roman" w:hAnsi="Segoe UI" w:cs="Segoe UI"/>
      <w:sz w:val="18"/>
      <w:szCs w:val="18"/>
    </w:rPr>
  </w:style>
  <w:style w:type="paragraph" w:styleId="af2">
    <w:name w:val="Plain Text"/>
    <w:basedOn w:val="a0"/>
    <w:link w:val="af3"/>
    <w:uiPriority w:val="99"/>
    <w:rsid w:val="003B648C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rsid w:val="003B648C"/>
    <w:rPr>
      <w:rFonts w:ascii="Courier New" w:eastAsia="Times New Roman" w:hAnsi="Courier New"/>
    </w:rPr>
  </w:style>
  <w:style w:type="character" w:customStyle="1" w:styleId="10">
    <w:name w:val="Заголовок 1 Знак"/>
    <w:link w:val="1"/>
    <w:uiPriority w:val="9"/>
    <w:rsid w:val="00A86C93"/>
    <w:rPr>
      <w:b/>
      <w:sz w:val="28"/>
      <w:u w:val="single"/>
      <w:lang w:val="x-none" w:eastAsia="x-none" w:bidi="ar-SA"/>
    </w:rPr>
  </w:style>
  <w:style w:type="character" w:customStyle="1" w:styleId="20">
    <w:name w:val="Заголовок 2 Знак"/>
    <w:link w:val="2"/>
    <w:uiPriority w:val="9"/>
    <w:rsid w:val="00A86C93"/>
    <w:rPr>
      <w:b/>
      <w:sz w:val="28"/>
      <w:lang w:val="x-none" w:eastAsia="x-none" w:bidi="ar-SA"/>
    </w:rPr>
  </w:style>
  <w:style w:type="character" w:customStyle="1" w:styleId="30">
    <w:name w:val="Заголовок 3 Знак"/>
    <w:link w:val="3"/>
    <w:uiPriority w:val="9"/>
    <w:rsid w:val="00A86C93"/>
    <w:rPr>
      <w:rFonts w:ascii="Arial" w:hAnsi="Arial"/>
      <w:b/>
      <w:bCs/>
      <w:sz w:val="26"/>
      <w:szCs w:val="26"/>
      <w:lang w:val="x-none" w:eastAsia="x-none" w:bidi="ar-SA"/>
    </w:rPr>
  </w:style>
  <w:style w:type="character" w:customStyle="1" w:styleId="40">
    <w:name w:val="Заголовок 4 Знак"/>
    <w:link w:val="4"/>
    <w:uiPriority w:val="9"/>
    <w:rsid w:val="00A86C93"/>
    <w:rPr>
      <w:sz w:val="28"/>
      <w:lang w:val="x-none" w:eastAsia="x-none" w:bidi="ar-SA"/>
    </w:rPr>
  </w:style>
  <w:style w:type="character" w:customStyle="1" w:styleId="50">
    <w:name w:val="Заголовок 5 Знак"/>
    <w:link w:val="5"/>
    <w:uiPriority w:val="9"/>
    <w:rsid w:val="00A86C93"/>
    <w:rPr>
      <w:sz w:val="28"/>
      <w:lang w:val="x-none" w:eastAsia="x-none" w:bidi="ar-SA"/>
    </w:rPr>
  </w:style>
  <w:style w:type="character" w:customStyle="1" w:styleId="60">
    <w:name w:val="Заголовок 6 Знак"/>
    <w:link w:val="6"/>
    <w:uiPriority w:val="9"/>
    <w:rsid w:val="00A86C93"/>
    <w:rPr>
      <w:b/>
      <w:bCs/>
      <w:sz w:val="22"/>
      <w:szCs w:val="22"/>
      <w:lang w:val="x-none" w:eastAsia="x-none" w:bidi="ar-SA"/>
    </w:rPr>
  </w:style>
  <w:style w:type="character" w:customStyle="1" w:styleId="70">
    <w:name w:val="Заголовок 7 Знак"/>
    <w:link w:val="7"/>
    <w:uiPriority w:val="9"/>
    <w:rsid w:val="00A86C93"/>
    <w:rPr>
      <w:sz w:val="24"/>
      <w:szCs w:val="24"/>
      <w:lang w:val="x-none" w:eastAsia="x-none" w:bidi="ar-SA"/>
    </w:rPr>
  </w:style>
  <w:style w:type="character" w:customStyle="1" w:styleId="80">
    <w:name w:val="Заголовок 8 Знак"/>
    <w:link w:val="8"/>
    <w:uiPriority w:val="9"/>
    <w:rsid w:val="00A86C93"/>
    <w:rPr>
      <w:i/>
      <w:iCs/>
      <w:sz w:val="24"/>
      <w:szCs w:val="24"/>
      <w:lang w:val="x-none" w:eastAsia="x-none" w:bidi="ar-SA"/>
    </w:rPr>
  </w:style>
  <w:style w:type="character" w:customStyle="1" w:styleId="90">
    <w:name w:val="Заголовок 9 Знак"/>
    <w:link w:val="9"/>
    <w:uiPriority w:val="9"/>
    <w:rsid w:val="00A86C93"/>
    <w:rPr>
      <w:b/>
      <w:i/>
      <w:sz w:val="28"/>
      <w:lang w:val="x-none" w:eastAsia="x-none" w:bidi="ar-SA"/>
    </w:rPr>
  </w:style>
  <w:style w:type="paragraph" w:styleId="af4">
    <w:name w:val="Normal (Web)"/>
    <w:basedOn w:val="a0"/>
    <w:uiPriority w:val="99"/>
    <w:rsid w:val="00BD5EFA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5">
    <w:name w:val="Emphasis"/>
    <w:qFormat/>
    <w:rsid w:val="00BD5EFA"/>
    <w:rPr>
      <w:i/>
      <w:iCs/>
    </w:rPr>
  </w:style>
  <w:style w:type="character" w:styleId="af6">
    <w:name w:val="Strong"/>
    <w:uiPriority w:val="99"/>
    <w:qFormat/>
    <w:rsid w:val="00BD5EFA"/>
    <w:rPr>
      <w:b/>
      <w:bCs/>
    </w:rPr>
  </w:style>
  <w:style w:type="character" w:styleId="af7">
    <w:name w:val="Hyperlink"/>
    <w:rsid w:val="00BD5EFA"/>
    <w:rPr>
      <w:color w:val="0000FF"/>
      <w:u w:val="single"/>
    </w:rPr>
  </w:style>
  <w:style w:type="character" w:customStyle="1" w:styleId="st1">
    <w:name w:val="st1"/>
    <w:rsid w:val="00BD5EFA"/>
  </w:style>
  <w:style w:type="character" w:customStyle="1" w:styleId="af8">
    <w:name w:val="Основной текст_"/>
    <w:link w:val="23"/>
    <w:uiPriority w:val="99"/>
    <w:rsid w:val="00A168B8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11">
    <w:name w:val="Основной текст1"/>
    <w:rsid w:val="00A16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0"/>
    <w:link w:val="af8"/>
    <w:uiPriority w:val="99"/>
    <w:rsid w:val="00A168B8"/>
    <w:pPr>
      <w:widowControl w:val="0"/>
      <w:shd w:val="clear" w:color="auto" w:fill="FFFFFF"/>
      <w:spacing w:before="60" w:after="420" w:line="0" w:lineRule="atLeast"/>
      <w:jc w:val="center"/>
    </w:pPr>
    <w:rPr>
      <w:sz w:val="22"/>
      <w:szCs w:val="22"/>
      <w:lang w:val="x-none" w:eastAsia="x-none"/>
    </w:rPr>
  </w:style>
  <w:style w:type="paragraph" w:customStyle="1" w:styleId="Textbody">
    <w:name w:val="Text body"/>
    <w:basedOn w:val="a0"/>
    <w:uiPriority w:val="99"/>
    <w:rsid w:val="0010629A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de-DE" w:eastAsia="ja-JP" w:bidi="fa-IR"/>
    </w:rPr>
  </w:style>
  <w:style w:type="paragraph" w:customStyle="1" w:styleId="TableContents">
    <w:name w:val="Table Contents"/>
    <w:basedOn w:val="a0"/>
    <w:uiPriority w:val="99"/>
    <w:rsid w:val="002C7DD8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val="de-DE" w:eastAsia="ja-JP" w:bidi="fa-IR"/>
    </w:rPr>
  </w:style>
  <w:style w:type="paragraph" w:customStyle="1" w:styleId="af9">
    <w:name w:val="Базовый"/>
    <w:uiPriority w:val="99"/>
    <w:rsid w:val="00836B45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71">
    <w:name w:val="Основной текст7"/>
    <w:basedOn w:val="a0"/>
    <w:uiPriority w:val="99"/>
    <w:rsid w:val="00D474E7"/>
    <w:pPr>
      <w:shd w:val="clear" w:color="auto" w:fill="FFFFFF"/>
      <w:spacing w:before="300" w:line="365" w:lineRule="exact"/>
      <w:ind w:hanging="400"/>
    </w:pPr>
    <w:rPr>
      <w:sz w:val="19"/>
      <w:szCs w:val="19"/>
    </w:rPr>
  </w:style>
  <w:style w:type="paragraph" w:customStyle="1" w:styleId="220">
    <w:name w:val="_ЗАГ_2_2"/>
    <w:basedOn w:val="a0"/>
    <w:link w:val="221"/>
    <w:uiPriority w:val="99"/>
    <w:rsid w:val="00E958D1"/>
    <w:pPr>
      <w:tabs>
        <w:tab w:val="left" w:pos="1418"/>
      </w:tabs>
      <w:spacing w:before="200" w:after="120"/>
      <w:jc w:val="center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uiPriority w:val="99"/>
    <w:locked/>
    <w:rsid w:val="00E958D1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61">
    <w:name w:val="Основной текст6"/>
    <w:basedOn w:val="a0"/>
    <w:uiPriority w:val="99"/>
    <w:rsid w:val="00E24CD9"/>
    <w:pPr>
      <w:shd w:val="clear" w:color="auto" w:fill="FFFFFF"/>
      <w:spacing w:line="643" w:lineRule="exact"/>
      <w:ind w:hanging="440"/>
    </w:pPr>
    <w:rPr>
      <w:color w:val="000000"/>
      <w:sz w:val="27"/>
      <w:szCs w:val="27"/>
    </w:rPr>
  </w:style>
  <w:style w:type="paragraph" w:customStyle="1" w:styleId="afa">
    <w:name w:val="Содержимое таблицы"/>
    <w:basedOn w:val="a0"/>
    <w:rsid w:val="000C464D"/>
    <w:pPr>
      <w:widowControl w:val="0"/>
      <w:suppressLineNumbers/>
      <w:tabs>
        <w:tab w:val="left" w:pos="706"/>
      </w:tabs>
      <w:suppressAutoHyphens/>
      <w:spacing w:after="200" w:line="276" w:lineRule="auto"/>
    </w:pPr>
    <w:rPr>
      <w:rFonts w:cs="Tahoma"/>
    </w:rPr>
  </w:style>
  <w:style w:type="character" w:customStyle="1" w:styleId="15">
    <w:name w:val=" Знак Знак15"/>
    <w:rsid w:val="000C464D"/>
    <w:rPr>
      <w:rFonts w:ascii="Times New Roman" w:eastAsia="Times New Roman" w:hAnsi="Times New Roman"/>
      <w:b/>
      <w:sz w:val="28"/>
      <w:u w:val="single"/>
    </w:rPr>
  </w:style>
  <w:style w:type="paragraph" w:styleId="31">
    <w:name w:val="Body Text 3"/>
    <w:basedOn w:val="a0"/>
    <w:semiHidden/>
    <w:unhideWhenUsed/>
    <w:rsid w:val="000C464D"/>
    <w:pPr>
      <w:spacing w:after="120"/>
    </w:pPr>
    <w:rPr>
      <w:sz w:val="16"/>
      <w:szCs w:val="16"/>
    </w:rPr>
  </w:style>
  <w:style w:type="paragraph" w:styleId="24">
    <w:name w:val="Body Text Indent 2"/>
    <w:basedOn w:val="a0"/>
    <w:semiHidden/>
    <w:unhideWhenUsed/>
    <w:rsid w:val="000C464D"/>
    <w:pPr>
      <w:spacing w:after="120" w:line="480" w:lineRule="auto"/>
      <w:ind w:left="283"/>
    </w:pPr>
  </w:style>
  <w:style w:type="paragraph" w:styleId="32">
    <w:name w:val="Body Text Indent 3"/>
    <w:basedOn w:val="a0"/>
    <w:semiHidden/>
    <w:unhideWhenUsed/>
    <w:rsid w:val="000C464D"/>
    <w:pPr>
      <w:spacing w:after="120"/>
      <w:ind w:left="283"/>
    </w:pPr>
    <w:rPr>
      <w:sz w:val="16"/>
      <w:szCs w:val="16"/>
    </w:rPr>
  </w:style>
  <w:style w:type="character" w:customStyle="1" w:styleId="25">
    <w:name w:val="Основной текст (2) + Полужирный"/>
    <w:rsid w:val="00871F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rsid w:val="00871F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rsid w:val="00871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2">
    <w:name w:val="Основной текст (7)_"/>
    <w:link w:val="73"/>
    <w:rsid w:val="00871F1B"/>
    <w:rPr>
      <w:i/>
      <w:iCs/>
      <w:sz w:val="23"/>
      <w:szCs w:val="23"/>
      <w:shd w:val="clear" w:color="auto" w:fill="FFFFFF"/>
      <w:lang w:bidi="ar-SA"/>
    </w:rPr>
  </w:style>
  <w:style w:type="character" w:customStyle="1" w:styleId="81">
    <w:name w:val="Основной текст (8)"/>
    <w:rsid w:val="00871F1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"/>
    <w:rsid w:val="00871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3">
    <w:name w:val="Основной текст (7)"/>
    <w:basedOn w:val="a0"/>
    <w:link w:val="72"/>
    <w:rsid w:val="00871F1B"/>
    <w:pPr>
      <w:widowControl w:val="0"/>
      <w:shd w:val="clear" w:color="auto" w:fill="FFFFFF"/>
      <w:spacing w:line="0" w:lineRule="atLeast"/>
      <w:jc w:val="right"/>
    </w:pPr>
    <w:rPr>
      <w:i/>
      <w:iCs/>
      <w:sz w:val="23"/>
      <w:szCs w:val="23"/>
      <w:shd w:val="clear" w:color="auto" w:fill="FFFFFF"/>
      <w:lang w:val="ru-RU" w:eastAsia="ru-RU"/>
    </w:rPr>
  </w:style>
  <w:style w:type="paragraph" w:customStyle="1" w:styleId="ListParagraph">
    <w:name w:val="List Paragraph"/>
    <w:basedOn w:val="a0"/>
    <w:rsid w:val="00AA6B5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10E98"/>
  </w:style>
  <w:style w:type="character" w:customStyle="1" w:styleId="hilight">
    <w:name w:val="hilight"/>
    <w:rsid w:val="00C10E98"/>
  </w:style>
  <w:style w:type="paragraph" w:customStyle="1" w:styleId="ListParagraph1">
    <w:name w:val="List Paragraph1"/>
    <w:basedOn w:val="a0"/>
    <w:rsid w:val="00D702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header"/>
    <w:basedOn w:val="a0"/>
    <w:rsid w:val="00212D01"/>
    <w:pPr>
      <w:tabs>
        <w:tab w:val="center" w:pos="4677"/>
        <w:tab w:val="right" w:pos="9355"/>
      </w:tabs>
    </w:pPr>
  </w:style>
  <w:style w:type="character" w:styleId="afc">
    <w:name w:val="page number"/>
    <w:basedOn w:val="a1"/>
    <w:rsid w:val="00212D01"/>
  </w:style>
  <w:style w:type="paragraph" w:customStyle="1" w:styleId="TableParagraph">
    <w:name w:val="Table Paragraph"/>
    <w:basedOn w:val="a0"/>
    <w:qFormat/>
    <w:rsid w:val="00304129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28">
    <w:name w:val="Основной текст (2)_"/>
    <w:link w:val="210"/>
    <w:rsid w:val="00105E33"/>
    <w:rPr>
      <w:lang w:bidi="ar-SA"/>
    </w:rPr>
  </w:style>
  <w:style w:type="paragraph" w:customStyle="1" w:styleId="210">
    <w:name w:val="Основной текст (2)1"/>
    <w:basedOn w:val="a0"/>
    <w:link w:val="28"/>
    <w:rsid w:val="00105E33"/>
    <w:pPr>
      <w:widowControl w:val="0"/>
      <w:shd w:val="clear" w:color="auto" w:fill="FFFFFF"/>
      <w:spacing w:before="540" w:line="235" w:lineRule="exact"/>
      <w:jc w:val="both"/>
    </w:pPr>
    <w:rPr>
      <w:sz w:val="20"/>
      <w:szCs w:val="20"/>
      <w:lang w:val="ru-RU" w:eastAsia="ru-RU"/>
    </w:rPr>
  </w:style>
  <w:style w:type="character" w:customStyle="1" w:styleId="240">
    <w:name w:val="Основной текст (2)4"/>
    <w:rsid w:val="00105E33"/>
    <w:rPr>
      <w:rFonts w:ascii="Times New Roman" w:hAnsi="Times New Roman" w:cs="Times New Roman"/>
      <w:sz w:val="22"/>
      <w:szCs w:val="22"/>
      <w:u w:val="none"/>
    </w:rPr>
  </w:style>
  <w:style w:type="character" w:customStyle="1" w:styleId="2Exact">
    <w:name w:val="Основной текст (2) Exact"/>
    <w:rsid w:val="00591A0E"/>
    <w:rPr>
      <w:rFonts w:ascii="Times New Roman" w:hAnsi="Times New Roman" w:cs="Times New Roman"/>
      <w:sz w:val="28"/>
      <w:szCs w:val="28"/>
      <w:u w:val="none"/>
    </w:rPr>
  </w:style>
  <w:style w:type="character" w:customStyle="1" w:styleId="29">
    <w:name w:val="Заголовок №2_"/>
    <w:link w:val="211"/>
    <w:rsid w:val="00591A0E"/>
    <w:rPr>
      <w:sz w:val="28"/>
      <w:szCs w:val="28"/>
      <w:lang w:bidi="ar-SA"/>
    </w:rPr>
  </w:style>
  <w:style w:type="character" w:customStyle="1" w:styleId="2a">
    <w:name w:val="Заголовок №2"/>
    <w:basedOn w:val="29"/>
    <w:rsid w:val="00591A0E"/>
    <w:rPr>
      <w:sz w:val="28"/>
      <w:szCs w:val="28"/>
      <w:lang w:bidi="ar-SA"/>
    </w:rPr>
  </w:style>
  <w:style w:type="character" w:customStyle="1" w:styleId="250">
    <w:name w:val="Основной текст (2)5"/>
    <w:rsid w:val="00591A0E"/>
    <w:rPr>
      <w:rFonts w:ascii="Times New Roman" w:hAnsi="Times New Roman" w:cs="Times New Roman"/>
      <w:sz w:val="28"/>
      <w:szCs w:val="28"/>
      <w:u w:val="none"/>
      <w:lang w:bidi="ar-SA"/>
    </w:rPr>
  </w:style>
  <w:style w:type="paragraph" w:customStyle="1" w:styleId="211">
    <w:name w:val="Заголовок №21"/>
    <w:basedOn w:val="a0"/>
    <w:link w:val="29"/>
    <w:rsid w:val="00591A0E"/>
    <w:pPr>
      <w:widowControl w:val="0"/>
      <w:shd w:val="clear" w:color="auto" w:fill="FFFFFF"/>
      <w:spacing w:after="360" w:line="240" w:lineRule="atLeast"/>
      <w:jc w:val="both"/>
      <w:outlineLvl w:val="1"/>
    </w:pPr>
    <w:rPr>
      <w:sz w:val="28"/>
      <w:szCs w:val="28"/>
      <w:lang w:val="ru-RU" w:eastAsia="ru-RU"/>
    </w:rPr>
  </w:style>
  <w:style w:type="character" w:customStyle="1" w:styleId="12">
    <w:name w:val="Основной шрифт абзаца1"/>
    <w:rsid w:val="001A7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ib.eastview.com" TargetMode="External"/><Relationship Id="rId13" Type="http://schemas.openxmlformats.org/officeDocument/2006/relationships/hyperlink" Target="https://www.iprbookshop.ru/83700.html" TargetMode="External"/><Relationship Id="rId18" Type="http://schemas.openxmlformats.org/officeDocument/2006/relationships/hyperlink" Target="https://www.studentlibrary.ru/book/ISBN9785763829464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asu.edu.ru/images/File/dogovor_IVIS1.pdf" TargetMode="External"/><Relationship Id="rId12" Type="http://schemas.openxmlformats.org/officeDocument/2006/relationships/hyperlink" Target="http://mars.arbicon.ru/" TargetMode="External"/><Relationship Id="rId17" Type="http://schemas.openxmlformats.org/officeDocument/2006/relationships/hyperlink" Target="https://www.iprbookshop.ru/7878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106137.html" TargetMode="External"/><Relationship Id="rId20" Type="http://schemas.openxmlformats.org/officeDocument/2006/relationships/hyperlink" Target="http://www.iprbookshop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urnal.asu.edu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prbookshop.ru/68787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brary.asu.edu.ru/" TargetMode="External"/><Relationship Id="rId19" Type="http://schemas.openxmlformats.org/officeDocument/2006/relationships/hyperlink" Target="http://www.student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pred.com" TargetMode="External"/><Relationship Id="rId14" Type="http://schemas.openxmlformats.org/officeDocument/2006/relationships/hyperlink" Target="https://www.studentlibrary.ru/book/ISBN9785788211688.html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пїЅпїЅпїЅ</Company>
  <LinksUpToDate>false</LinksUpToDate>
  <CharactersWithSpaces>25586</CharactersWithSpaces>
  <SharedDoc>false</SharedDoc>
  <HLinks>
    <vt:vector size="84" baseType="variant">
      <vt:variant>
        <vt:i4>7405674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917578</vt:i4>
      </vt:variant>
      <vt:variant>
        <vt:i4>36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4194307</vt:i4>
      </vt:variant>
      <vt:variant>
        <vt:i4>33</vt:i4>
      </vt:variant>
      <vt:variant>
        <vt:i4>0</vt:i4>
      </vt:variant>
      <vt:variant>
        <vt:i4>5</vt:i4>
      </vt:variant>
      <vt:variant>
        <vt:lpwstr>https://www.studentlibrary.ru/book/ISBN9785763829464.html</vt:lpwstr>
      </vt:variant>
      <vt:variant>
        <vt:lpwstr/>
      </vt:variant>
      <vt:variant>
        <vt:i4>4194368</vt:i4>
      </vt:variant>
      <vt:variant>
        <vt:i4>30</vt:i4>
      </vt:variant>
      <vt:variant>
        <vt:i4>0</vt:i4>
      </vt:variant>
      <vt:variant>
        <vt:i4>5</vt:i4>
      </vt:variant>
      <vt:variant>
        <vt:lpwstr>https://www.iprbookshop.ru/78787.html</vt:lpwstr>
      </vt:variant>
      <vt:variant>
        <vt:lpwstr/>
      </vt:variant>
      <vt:variant>
        <vt:i4>7340073</vt:i4>
      </vt:variant>
      <vt:variant>
        <vt:i4>27</vt:i4>
      </vt:variant>
      <vt:variant>
        <vt:i4>0</vt:i4>
      </vt:variant>
      <vt:variant>
        <vt:i4>5</vt:i4>
      </vt:variant>
      <vt:variant>
        <vt:lpwstr>https://www.iprbookshop.ru/106137.html</vt:lpwstr>
      </vt:variant>
      <vt:variant>
        <vt:lpwstr/>
      </vt:variant>
      <vt:variant>
        <vt:i4>4259904</vt:i4>
      </vt:variant>
      <vt:variant>
        <vt:i4>24</vt:i4>
      </vt:variant>
      <vt:variant>
        <vt:i4>0</vt:i4>
      </vt:variant>
      <vt:variant>
        <vt:i4>5</vt:i4>
      </vt:variant>
      <vt:variant>
        <vt:lpwstr>https://www.iprbookshop.ru/68787.html</vt:lpwstr>
      </vt:variant>
      <vt:variant>
        <vt:lpwstr/>
      </vt:variant>
      <vt:variant>
        <vt:i4>4587521</vt:i4>
      </vt:variant>
      <vt:variant>
        <vt:i4>21</vt:i4>
      </vt:variant>
      <vt:variant>
        <vt:i4>0</vt:i4>
      </vt:variant>
      <vt:variant>
        <vt:i4>5</vt:i4>
      </vt:variant>
      <vt:variant>
        <vt:lpwstr>https://www.studentlibrary.ru/book/ISBN9785788211688.html</vt:lpwstr>
      </vt:variant>
      <vt:variant>
        <vt:lpwstr/>
      </vt:variant>
      <vt:variant>
        <vt:i4>4718659</vt:i4>
      </vt:variant>
      <vt:variant>
        <vt:i4>18</vt:i4>
      </vt:variant>
      <vt:variant>
        <vt:i4>0</vt:i4>
      </vt:variant>
      <vt:variant>
        <vt:i4>5</vt:i4>
      </vt:variant>
      <vt:variant>
        <vt:lpwstr>https://www.iprbookshop.ru/83700.html</vt:lpwstr>
      </vt:variant>
      <vt:variant>
        <vt:lpwstr/>
      </vt:variant>
      <vt:variant>
        <vt:i4>3473511</vt:i4>
      </vt:variant>
      <vt:variant>
        <vt:i4>15</vt:i4>
      </vt:variant>
      <vt:variant>
        <vt:i4>0</vt:i4>
      </vt:variant>
      <vt:variant>
        <vt:i4>5</vt:i4>
      </vt:variant>
      <vt:variant>
        <vt:lpwstr>http://mars.arbicon.ru/</vt:lpwstr>
      </vt:variant>
      <vt:variant>
        <vt:lpwstr/>
      </vt:variant>
      <vt:variant>
        <vt:i4>7274553</vt:i4>
      </vt:variant>
      <vt:variant>
        <vt:i4>12</vt:i4>
      </vt:variant>
      <vt:variant>
        <vt:i4>0</vt:i4>
      </vt:variant>
      <vt:variant>
        <vt:i4>5</vt:i4>
      </vt:variant>
      <vt:variant>
        <vt:lpwstr>http://journal.asu.edu.ru/</vt:lpwstr>
      </vt:variant>
      <vt:variant>
        <vt:lpwstr/>
      </vt:variant>
      <vt:variant>
        <vt:i4>3407904</vt:i4>
      </vt:variant>
      <vt:variant>
        <vt:i4>9</vt:i4>
      </vt:variant>
      <vt:variant>
        <vt:i4>0</vt:i4>
      </vt:variant>
      <vt:variant>
        <vt:i4>5</vt:i4>
      </vt:variant>
      <vt:variant>
        <vt:lpwstr>https://library.asu.edu.ru/</vt:lpwstr>
      </vt:variant>
      <vt:variant>
        <vt:lpwstr/>
      </vt:variant>
      <vt:variant>
        <vt:i4>3080299</vt:i4>
      </vt:variant>
      <vt:variant>
        <vt:i4>6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852035</vt:i4>
      </vt:variant>
      <vt:variant>
        <vt:i4>3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5308515</vt:i4>
      </vt:variant>
      <vt:variant>
        <vt:i4>0</vt:i4>
      </vt:variant>
      <vt:variant>
        <vt:i4>0</vt:i4>
      </vt:variant>
      <vt:variant>
        <vt:i4>5</vt:i4>
      </vt:variant>
      <vt:variant>
        <vt:lpwstr>http://asu.edu.ru/images/File/dogovor_IVIS1.pdf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</dc:creator>
  <cp:keywords/>
  <cp:lastModifiedBy>Пользователь</cp:lastModifiedBy>
  <cp:revision>2</cp:revision>
  <cp:lastPrinted>2022-09-02T07:52:00Z</cp:lastPrinted>
  <dcterms:created xsi:type="dcterms:W3CDTF">2023-11-13T10:44:00Z</dcterms:created>
  <dcterms:modified xsi:type="dcterms:W3CDTF">2023-11-13T10:44:00Z</dcterms:modified>
</cp:coreProperties>
</file>