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19" w:rsidRDefault="00016519" w:rsidP="00016519">
      <w:pPr>
        <w:jc w:val="center"/>
        <w:rPr>
          <w:b/>
        </w:rPr>
      </w:pPr>
      <w:r>
        <w:rPr>
          <w:b/>
        </w:rPr>
        <w:t>МИНОБРНАУКИ РОССИИ</w:t>
      </w:r>
    </w:p>
    <w:p w:rsidR="00016519" w:rsidRDefault="00016519" w:rsidP="00016519">
      <w:pPr>
        <w:jc w:val="center"/>
        <w:rPr>
          <w:b/>
        </w:rPr>
      </w:pPr>
    </w:p>
    <w:p w:rsidR="00016519" w:rsidRDefault="00016519" w:rsidP="00016519">
      <w:pPr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</w:t>
      </w:r>
    </w:p>
    <w:p w:rsidR="00016519" w:rsidRDefault="00016519" w:rsidP="00016519">
      <w:pPr>
        <w:jc w:val="center"/>
        <w:rPr>
          <w:b/>
        </w:rPr>
      </w:pPr>
      <w:r>
        <w:rPr>
          <w:b/>
        </w:rPr>
        <w:t>учреждение высшего образования</w:t>
      </w:r>
    </w:p>
    <w:p w:rsidR="00016519" w:rsidRDefault="00016519" w:rsidP="00016519">
      <w:pPr>
        <w:jc w:val="center"/>
        <w:rPr>
          <w:b/>
        </w:rPr>
      </w:pPr>
      <w:r>
        <w:rPr>
          <w:b/>
        </w:rPr>
        <w:t>«Астраханский государственный университет</w:t>
      </w:r>
      <w:r w:rsidR="00A723E9">
        <w:rPr>
          <w:b/>
        </w:rPr>
        <w:t xml:space="preserve"> имени В.Н. Татищева</w:t>
      </w:r>
      <w:r>
        <w:rPr>
          <w:b/>
        </w:rPr>
        <w:t>»</w:t>
      </w:r>
    </w:p>
    <w:p w:rsidR="00016519" w:rsidRDefault="00016519" w:rsidP="00016519">
      <w:pPr>
        <w:jc w:val="center"/>
        <w:rPr>
          <w:b/>
        </w:rPr>
      </w:pPr>
      <w:r>
        <w:rPr>
          <w:b/>
        </w:rPr>
        <w:t>(Астраханский государственный университет</w:t>
      </w:r>
      <w:r w:rsidR="00A723E9">
        <w:rPr>
          <w:b/>
        </w:rPr>
        <w:t xml:space="preserve"> им. В.Н. Татищева</w:t>
      </w:r>
      <w:r>
        <w:rPr>
          <w:b/>
        </w:rPr>
        <w:t>)</w:t>
      </w:r>
    </w:p>
    <w:p w:rsidR="00016519" w:rsidRDefault="00016519" w:rsidP="00016519">
      <w:pPr>
        <w:jc w:val="center"/>
        <w:rPr>
          <w:b/>
        </w:rPr>
      </w:pPr>
    </w:p>
    <w:p w:rsidR="00016519" w:rsidRDefault="00016519" w:rsidP="00016519">
      <w:pPr>
        <w:jc w:val="center"/>
        <w:rPr>
          <w:b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571"/>
      </w:tblGrid>
      <w:tr w:rsidR="006C789B" w:rsidRPr="007F13C8" w:rsidTr="006C789B">
        <w:trPr>
          <w:jc w:val="right"/>
        </w:trPr>
        <w:tc>
          <w:tcPr>
            <w:tcW w:w="1003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79"/>
              <w:gridCol w:w="4676"/>
            </w:tblGrid>
            <w:tr w:rsidR="006C789B" w:rsidRPr="00596987" w:rsidTr="004C13CF">
              <w:tc>
                <w:tcPr>
                  <w:tcW w:w="4785" w:type="dxa"/>
                  <w:shd w:val="clear" w:color="auto" w:fill="auto"/>
                </w:tcPr>
                <w:p w:rsidR="006C789B" w:rsidRPr="00596987" w:rsidRDefault="006C789B" w:rsidP="006C78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6987">
                    <w:rPr>
                      <w:b/>
                      <w:sz w:val="28"/>
                      <w:szCs w:val="28"/>
                    </w:rPr>
                    <w:t>РАЗРАБОТАНА</w:t>
                  </w:r>
                </w:p>
                <w:p w:rsidR="006C789B" w:rsidRPr="00596987" w:rsidRDefault="006C789B" w:rsidP="006C78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6C789B" w:rsidRPr="00596987" w:rsidRDefault="006C789B" w:rsidP="006C78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6987">
                    <w:rPr>
                      <w:b/>
                      <w:sz w:val="28"/>
                      <w:szCs w:val="28"/>
                    </w:rPr>
                    <w:t>УТВЕРЖДЕНА</w:t>
                  </w:r>
                </w:p>
              </w:tc>
            </w:tr>
            <w:tr w:rsidR="006C789B" w:rsidRPr="00596987" w:rsidTr="004C13CF">
              <w:tc>
                <w:tcPr>
                  <w:tcW w:w="4785" w:type="dxa"/>
                  <w:shd w:val="clear" w:color="auto" w:fill="auto"/>
                </w:tcPr>
                <w:p w:rsidR="006C789B" w:rsidRPr="00596987" w:rsidRDefault="006C789B" w:rsidP="00542BEC">
                  <w:pPr>
                    <w:jc w:val="center"/>
                    <w:rPr>
                      <w:sz w:val="26"/>
                      <w:szCs w:val="26"/>
                    </w:rPr>
                  </w:pPr>
                  <w:r w:rsidRPr="00596987">
                    <w:rPr>
                      <w:sz w:val="26"/>
                      <w:szCs w:val="26"/>
                    </w:rPr>
                    <w:t>Кафедрой русского языка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6C789B" w:rsidRPr="00596987" w:rsidRDefault="006C789B" w:rsidP="006C789B">
                  <w:pPr>
                    <w:jc w:val="center"/>
                    <w:rPr>
                      <w:sz w:val="26"/>
                      <w:szCs w:val="26"/>
                    </w:rPr>
                  </w:pPr>
                  <w:r w:rsidRPr="00596987">
                    <w:rPr>
                      <w:sz w:val="26"/>
                      <w:szCs w:val="26"/>
                    </w:rPr>
                    <w:t>Ученым советом факультета филологии и журналистики</w:t>
                  </w:r>
                </w:p>
              </w:tc>
            </w:tr>
            <w:tr w:rsidR="006C789B" w:rsidRPr="00596987" w:rsidTr="004C13CF">
              <w:tc>
                <w:tcPr>
                  <w:tcW w:w="4785" w:type="dxa"/>
                  <w:shd w:val="clear" w:color="auto" w:fill="auto"/>
                </w:tcPr>
                <w:p w:rsidR="006C789B" w:rsidRPr="00596987" w:rsidRDefault="006C789B" w:rsidP="00542BEC">
                  <w:pPr>
                    <w:jc w:val="center"/>
                    <w:rPr>
                      <w:sz w:val="26"/>
                      <w:szCs w:val="26"/>
                    </w:rPr>
                  </w:pPr>
                  <w:r w:rsidRPr="00596987">
                    <w:rPr>
                      <w:sz w:val="26"/>
                      <w:szCs w:val="26"/>
                    </w:rPr>
                    <w:t xml:space="preserve">Протокол № </w:t>
                  </w:r>
                  <w:r w:rsidR="00542BEC">
                    <w:rPr>
                      <w:sz w:val="26"/>
                      <w:szCs w:val="26"/>
                    </w:rPr>
                    <w:t>6</w:t>
                  </w:r>
                  <w:r w:rsidR="000E6885">
                    <w:rPr>
                      <w:sz w:val="26"/>
                      <w:szCs w:val="26"/>
                    </w:rPr>
                    <w:t xml:space="preserve"> </w:t>
                  </w:r>
                  <w:r w:rsidRPr="00596987">
                    <w:rPr>
                      <w:sz w:val="26"/>
                      <w:szCs w:val="26"/>
                    </w:rPr>
                    <w:t>от «</w:t>
                  </w:r>
                  <w:r w:rsidR="00542BEC">
                    <w:rPr>
                      <w:sz w:val="26"/>
                      <w:szCs w:val="26"/>
                      <w:u w:val="single"/>
                    </w:rPr>
                    <w:t>11</w:t>
                  </w:r>
                  <w:r w:rsidRPr="00596987">
                    <w:rPr>
                      <w:sz w:val="26"/>
                      <w:szCs w:val="26"/>
                    </w:rPr>
                    <w:t xml:space="preserve">» </w:t>
                  </w:r>
                  <w:r w:rsidR="00542BEC">
                    <w:rPr>
                      <w:sz w:val="26"/>
                      <w:szCs w:val="26"/>
                      <w:u w:val="single"/>
                    </w:rPr>
                    <w:t>января</w:t>
                  </w:r>
                  <w:r w:rsidRPr="00596987">
                    <w:rPr>
                      <w:sz w:val="26"/>
                      <w:szCs w:val="26"/>
                    </w:rPr>
                    <w:t xml:space="preserve"> 20</w:t>
                  </w:r>
                  <w:r w:rsidR="000E6885">
                    <w:rPr>
                      <w:sz w:val="26"/>
                      <w:szCs w:val="26"/>
                      <w:u w:val="single"/>
                    </w:rPr>
                    <w:t>2</w:t>
                  </w:r>
                  <w:r w:rsidR="00542BEC">
                    <w:rPr>
                      <w:sz w:val="26"/>
                      <w:szCs w:val="26"/>
                      <w:u w:val="single"/>
                    </w:rPr>
                    <w:t>4</w:t>
                  </w:r>
                  <w:r w:rsidRPr="00596987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6C789B" w:rsidRPr="00596987" w:rsidRDefault="006C789B" w:rsidP="006C789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6C789B" w:rsidRPr="00596987" w:rsidRDefault="006C789B" w:rsidP="00542BEC">
                  <w:pPr>
                    <w:jc w:val="center"/>
                    <w:rPr>
                      <w:sz w:val="26"/>
                      <w:szCs w:val="26"/>
                    </w:rPr>
                  </w:pPr>
                  <w:r w:rsidRPr="00596987">
                    <w:rPr>
                      <w:sz w:val="26"/>
                      <w:szCs w:val="26"/>
                    </w:rPr>
                    <w:t>Протокол № 1 от «</w:t>
                  </w:r>
                  <w:r w:rsidR="00542BEC">
                    <w:rPr>
                      <w:sz w:val="26"/>
                      <w:szCs w:val="26"/>
                      <w:u w:val="single"/>
                    </w:rPr>
                    <w:t>18</w:t>
                  </w:r>
                  <w:r w:rsidRPr="00596987">
                    <w:rPr>
                      <w:sz w:val="26"/>
                      <w:szCs w:val="26"/>
                    </w:rPr>
                    <w:t xml:space="preserve">» </w:t>
                  </w:r>
                  <w:r w:rsidR="00542BEC">
                    <w:rPr>
                      <w:sz w:val="26"/>
                      <w:szCs w:val="26"/>
                      <w:u w:val="single"/>
                    </w:rPr>
                    <w:t>января</w:t>
                  </w:r>
                  <w:r w:rsidRPr="00596987">
                    <w:rPr>
                      <w:sz w:val="26"/>
                      <w:szCs w:val="26"/>
                    </w:rPr>
                    <w:t xml:space="preserve"> 20</w:t>
                  </w:r>
                  <w:r w:rsidR="000E6885">
                    <w:rPr>
                      <w:sz w:val="26"/>
                      <w:szCs w:val="26"/>
                      <w:u w:val="single"/>
                    </w:rPr>
                    <w:t>2</w:t>
                  </w:r>
                  <w:r w:rsidR="00542BEC">
                    <w:rPr>
                      <w:sz w:val="26"/>
                      <w:szCs w:val="26"/>
                      <w:u w:val="single"/>
                    </w:rPr>
                    <w:t>4</w:t>
                  </w:r>
                  <w:r w:rsidRPr="00596987">
                    <w:rPr>
                      <w:sz w:val="26"/>
                      <w:szCs w:val="26"/>
                    </w:rPr>
                    <w:t xml:space="preserve"> г.</w:t>
                  </w:r>
                </w:p>
              </w:tc>
            </w:tr>
          </w:tbl>
          <w:p w:rsidR="006C789B" w:rsidRDefault="006C789B" w:rsidP="006C789B"/>
        </w:tc>
      </w:tr>
    </w:tbl>
    <w:p w:rsidR="00016519" w:rsidRDefault="00016519"/>
    <w:p w:rsidR="002B77CF" w:rsidRDefault="002B77CF" w:rsidP="002D588D">
      <w:pPr>
        <w:spacing w:line="360" w:lineRule="auto"/>
        <w:jc w:val="center"/>
        <w:rPr>
          <w:b/>
          <w:sz w:val="32"/>
          <w:szCs w:val="32"/>
        </w:rPr>
      </w:pPr>
    </w:p>
    <w:p w:rsidR="002B77CF" w:rsidRDefault="002B77CF" w:rsidP="002D588D">
      <w:pPr>
        <w:spacing w:line="360" w:lineRule="auto"/>
        <w:jc w:val="center"/>
        <w:rPr>
          <w:b/>
          <w:sz w:val="32"/>
          <w:szCs w:val="32"/>
        </w:rPr>
      </w:pPr>
    </w:p>
    <w:p w:rsidR="00016519" w:rsidRPr="008473E0" w:rsidRDefault="00016519" w:rsidP="002D588D">
      <w:pPr>
        <w:spacing w:line="360" w:lineRule="auto"/>
        <w:jc w:val="center"/>
        <w:rPr>
          <w:b/>
          <w:sz w:val="26"/>
          <w:szCs w:val="26"/>
        </w:rPr>
      </w:pPr>
      <w:r w:rsidRPr="008473E0">
        <w:rPr>
          <w:b/>
          <w:sz w:val="26"/>
          <w:szCs w:val="26"/>
        </w:rPr>
        <w:t xml:space="preserve">ПРОГРАММА КАНДИДАТСКОГО ЭКЗАМЕНА </w:t>
      </w:r>
    </w:p>
    <w:p w:rsidR="004254E8" w:rsidRPr="004254E8" w:rsidRDefault="004254E8" w:rsidP="002D588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РУССКИЙ ЯЗЫК</w:t>
      </w:r>
      <w:r w:rsidR="00585D53">
        <w:rPr>
          <w:b/>
          <w:sz w:val="32"/>
          <w:szCs w:val="32"/>
        </w:rPr>
        <w:t>. ЯЗЫКИ НАРОДОВ РОССИИ</w:t>
      </w:r>
    </w:p>
    <w:p w:rsidR="00016519" w:rsidRPr="008473E0" w:rsidRDefault="00016519" w:rsidP="00016519">
      <w:pPr>
        <w:jc w:val="center"/>
        <w:rPr>
          <w:sz w:val="26"/>
          <w:szCs w:val="26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3078E1" w:rsidRPr="008D0707" w:rsidTr="00B561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078E1" w:rsidRPr="008D0707" w:rsidRDefault="003078E1" w:rsidP="00B561C4">
            <w:pPr>
              <w:spacing w:before="120"/>
              <w:rPr>
                <w:b/>
                <w:bCs/>
                <w:sz w:val="28"/>
                <w:szCs w:val="28"/>
              </w:rPr>
            </w:pPr>
            <w:r w:rsidRPr="008D0707">
              <w:rPr>
                <w:sz w:val="28"/>
                <w:szCs w:val="28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3078E1" w:rsidRPr="008D0707" w:rsidRDefault="003078E1" w:rsidP="00B561C4">
            <w:pPr>
              <w:spacing w:before="120"/>
              <w:jc w:val="right"/>
              <w:rPr>
                <w:b/>
                <w:sz w:val="28"/>
                <w:szCs w:val="28"/>
              </w:rPr>
            </w:pPr>
            <w:r w:rsidRPr="008D0707">
              <w:rPr>
                <w:b/>
                <w:sz w:val="28"/>
                <w:szCs w:val="28"/>
              </w:rPr>
              <w:t>5.9.5. Русский язык. Языки народов России</w:t>
            </w:r>
          </w:p>
        </w:tc>
      </w:tr>
    </w:tbl>
    <w:p w:rsidR="00016519" w:rsidRPr="008473E0" w:rsidRDefault="00016519" w:rsidP="00016519">
      <w:pPr>
        <w:jc w:val="center"/>
        <w:rPr>
          <w:sz w:val="26"/>
          <w:szCs w:val="26"/>
        </w:rPr>
      </w:pPr>
    </w:p>
    <w:p w:rsidR="00016519" w:rsidRPr="008473E0" w:rsidRDefault="00016519" w:rsidP="00016519">
      <w:pPr>
        <w:jc w:val="center"/>
        <w:rPr>
          <w:sz w:val="26"/>
          <w:szCs w:val="26"/>
        </w:rPr>
      </w:pPr>
    </w:p>
    <w:p w:rsidR="00016519" w:rsidRPr="008473E0" w:rsidRDefault="00016519" w:rsidP="00016519">
      <w:pPr>
        <w:jc w:val="center"/>
        <w:rPr>
          <w:sz w:val="26"/>
          <w:szCs w:val="26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</w:tblGrid>
      <w:tr w:rsidR="008473E0" w:rsidRPr="007F13C8" w:rsidTr="00060BD7">
        <w:trPr>
          <w:jc w:val="right"/>
        </w:trPr>
        <w:tc>
          <w:tcPr>
            <w:tcW w:w="4785" w:type="dxa"/>
            <w:shd w:val="clear" w:color="auto" w:fill="auto"/>
          </w:tcPr>
          <w:p w:rsidR="008473E0" w:rsidRDefault="008473E0" w:rsidP="007F13C8">
            <w:pPr>
              <w:jc w:val="center"/>
              <w:rPr>
                <w:b/>
                <w:sz w:val="26"/>
                <w:szCs w:val="26"/>
              </w:rPr>
            </w:pPr>
          </w:p>
          <w:p w:rsidR="002C455E" w:rsidRPr="007F13C8" w:rsidRDefault="002C455E" w:rsidP="007F13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473E0" w:rsidRPr="007F13C8" w:rsidTr="00060BD7">
        <w:trPr>
          <w:jc w:val="right"/>
        </w:trPr>
        <w:tc>
          <w:tcPr>
            <w:tcW w:w="4785" w:type="dxa"/>
            <w:shd w:val="clear" w:color="auto" w:fill="auto"/>
          </w:tcPr>
          <w:p w:rsidR="008473E0" w:rsidRPr="007F13C8" w:rsidRDefault="008473E0" w:rsidP="00A62A77">
            <w:pPr>
              <w:jc w:val="center"/>
              <w:rPr>
                <w:sz w:val="26"/>
                <w:szCs w:val="26"/>
              </w:rPr>
            </w:pPr>
          </w:p>
        </w:tc>
      </w:tr>
      <w:tr w:rsidR="008473E0" w:rsidRPr="007F13C8" w:rsidTr="00060BD7">
        <w:trPr>
          <w:jc w:val="right"/>
        </w:trPr>
        <w:tc>
          <w:tcPr>
            <w:tcW w:w="4785" w:type="dxa"/>
            <w:shd w:val="clear" w:color="auto" w:fill="auto"/>
          </w:tcPr>
          <w:p w:rsidR="008473E0" w:rsidRPr="007F13C8" w:rsidRDefault="008473E0" w:rsidP="00A62A77">
            <w:pPr>
              <w:jc w:val="center"/>
              <w:rPr>
                <w:sz w:val="26"/>
                <w:szCs w:val="26"/>
              </w:rPr>
            </w:pPr>
          </w:p>
        </w:tc>
      </w:tr>
    </w:tbl>
    <w:p w:rsidR="00016519" w:rsidRPr="008473E0" w:rsidRDefault="00016519" w:rsidP="00016519">
      <w:pPr>
        <w:jc w:val="center"/>
        <w:rPr>
          <w:sz w:val="26"/>
          <w:szCs w:val="26"/>
        </w:rPr>
      </w:pPr>
    </w:p>
    <w:p w:rsidR="00016519" w:rsidRPr="008473E0" w:rsidRDefault="00016519" w:rsidP="00016519">
      <w:pPr>
        <w:jc w:val="center"/>
        <w:rPr>
          <w:sz w:val="26"/>
          <w:szCs w:val="26"/>
        </w:rPr>
      </w:pPr>
    </w:p>
    <w:p w:rsidR="00016519" w:rsidRPr="008473E0" w:rsidRDefault="00016519" w:rsidP="00016519">
      <w:pPr>
        <w:jc w:val="center"/>
        <w:rPr>
          <w:sz w:val="26"/>
          <w:szCs w:val="26"/>
        </w:rPr>
      </w:pPr>
    </w:p>
    <w:p w:rsidR="00016519" w:rsidRDefault="00016519" w:rsidP="00016519">
      <w:pPr>
        <w:jc w:val="center"/>
        <w:rPr>
          <w:sz w:val="26"/>
          <w:szCs w:val="26"/>
        </w:rPr>
      </w:pPr>
    </w:p>
    <w:p w:rsidR="00A723E9" w:rsidRDefault="00A723E9" w:rsidP="00016519">
      <w:pPr>
        <w:jc w:val="center"/>
        <w:rPr>
          <w:sz w:val="26"/>
          <w:szCs w:val="26"/>
        </w:rPr>
      </w:pPr>
    </w:p>
    <w:p w:rsidR="00A723E9" w:rsidRDefault="00A723E9" w:rsidP="00016519">
      <w:pPr>
        <w:jc w:val="center"/>
        <w:rPr>
          <w:sz w:val="26"/>
          <w:szCs w:val="26"/>
        </w:rPr>
      </w:pPr>
    </w:p>
    <w:p w:rsidR="00A723E9" w:rsidRDefault="00A723E9" w:rsidP="00016519">
      <w:pPr>
        <w:jc w:val="center"/>
        <w:rPr>
          <w:sz w:val="26"/>
          <w:szCs w:val="26"/>
        </w:rPr>
      </w:pPr>
    </w:p>
    <w:p w:rsidR="00A723E9" w:rsidRDefault="00A723E9" w:rsidP="00016519">
      <w:pPr>
        <w:jc w:val="center"/>
        <w:rPr>
          <w:sz w:val="26"/>
          <w:szCs w:val="26"/>
        </w:rPr>
      </w:pPr>
    </w:p>
    <w:p w:rsidR="00A723E9" w:rsidRDefault="00A723E9" w:rsidP="00016519">
      <w:pPr>
        <w:jc w:val="center"/>
        <w:rPr>
          <w:sz w:val="26"/>
          <w:szCs w:val="26"/>
        </w:rPr>
      </w:pPr>
    </w:p>
    <w:p w:rsidR="00A723E9" w:rsidRDefault="00A723E9" w:rsidP="00016519">
      <w:pPr>
        <w:jc w:val="center"/>
        <w:rPr>
          <w:sz w:val="26"/>
          <w:szCs w:val="26"/>
        </w:rPr>
      </w:pPr>
    </w:p>
    <w:p w:rsidR="00A723E9" w:rsidRPr="008473E0" w:rsidRDefault="00A723E9" w:rsidP="00016519">
      <w:pPr>
        <w:jc w:val="center"/>
        <w:rPr>
          <w:sz w:val="26"/>
          <w:szCs w:val="26"/>
        </w:rPr>
      </w:pPr>
    </w:p>
    <w:p w:rsidR="003078E1" w:rsidRDefault="008344F3" w:rsidP="00016519">
      <w:pPr>
        <w:jc w:val="center"/>
        <w:rPr>
          <w:sz w:val="26"/>
          <w:szCs w:val="26"/>
        </w:rPr>
      </w:pPr>
      <w:r>
        <w:rPr>
          <w:sz w:val="26"/>
          <w:szCs w:val="26"/>
        </w:rPr>
        <w:t>Астрахань – 20</w:t>
      </w:r>
      <w:r w:rsidR="000E6885">
        <w:rPr>
          <w:sz w:val="26"/>
          <w:szCs w:val="26"/>
        </w:rPr>
        <w:t>2</w:t>
      </w:r>
      <w:r w:rsidR="00542BEC">
        <w:rPr>
          <w:sz w:val="26"/>
          <w:szCs w:val="26"/>
        </w:rPr>
        <w:t>4</w:t>
      </w:r>
      <w:r w:rsidR="00016519" w:rsidRPr="008473E0">
        <w:rPr>
          <w:sz w:val="26"/>
          <w:szCs w:val="26"/>
        </w:rPr>
        <w:t xml:space="preserve"> г.</w:t>
      </w:r>
    </w:p>
    <w:p w:rsidR="003078E1" w:rsidRDefault="003078E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B44D8" w:rsidRDefault="00585D53" w:rsidP="001B4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</w:t>
      </w:r>
      <w:r w:rsidR="001B44D8" w:rsidRPr="001C6F93">
        <w:rPr>
          <w:b/>
          <w:sz w:val="28"/>
          <w:szCs w:val="28"/>
        </w:rPr>
        <w:t>УКТУРА ПРОГРАММЫ</w:t>
      </w:r>
    </w:p>
    <w:p w:rsidR="001B44D8" w:rsidRDefault="001B44D8" w:rsidP="001B44D8">
      <w:pPr>
        <w:jc w:val="center"/>
        <w:rPr>
          <w:b/>
          <w:sz w:val="28"/>
          <w:szCs w:val="28"/>
        </w:rPr>
      </w:pPr>
    </w:p>
    <w:p w:rsidR="001B44D8" w:rsidRPr="001C6F93" w:rsidRDefault="001B44D8" w:rsidP="001B44D8">
      <w:pPr>
        <w:jc w:val="center"/>
        <w:rPr>
          <w:b/>
          <w:sz w:val="28"/>
          <w:szCs w:val="28"/>
        </w:rPr>
      </w:pPr>
    </w:p>
    <w:p w:rsidR="001B44D8" w:rsidRPr="001C6F93" w:rsidRDefault="001B44D8" w:rsidP="001B44D8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1C6F93">
        <w:rPr>
          <w:sz w:val="28"/>
          <w:szCs w:val="28"/>
        </w:rPr>
        <w:t>Пояснительная записка.</w:t>
      </w:r>
    </w:p>
    <w:p w:rsidR="001B44D8" w:rsidRPr="001C6F93" w:rsidRDefault="001B44D8" w:rsidP="001B44D8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1C6F93">
        <w:rPr>
          <w:sz w:val="28"/>
          <w:szCs w:val="28"/>
        </w:rPr>
        <w:t>Основные критерии оценивания.</w:t>
      </w:r>
    </w:p>
    <w:p w:rsidR="001B44D8" w:rsidRPr="001C6F93" w:rsidRDefault="001B44D8" w:rsidP="001B44D8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1C6F93">
        <w:rPr>
          <w:sz w:val="28"/>
          <w:szCs w:val="28"/>
        </w:rPr>
        <w:t>Содержание</w:t>
      </w:r>
    </w:p>
    <w:p w:rsidR="001B44D8" w:rsidRPr="001C6F93" w:rsidRDefault="001B44D8" w:rsidP="001B44D8">
      <w:pPr>
        <w:numPr>
          <w:ilvl w:val="0"/>
          <w:numId w:val="1"/>
        </w:numPr>
        <w:tabs>
          <w:tab w:val="num" w:pos="90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1C6F93">
        <w:rPr>
          <w:sz w:val="28"/>
          <w:szCs w:val="28"/>
        </w:rPr>
        <w:t>Литература</w:t>
      </w:r>
    </w:p>
    <w:p w:rsidR="001B44D8" w:rsidRPr="001C6F93" w:rsidRDefault="001B44D8" w:rsidP="001B44D8">
      <w:pPr>
        <w:numPr>
          <w:ilvl w:val="1"/>
          <w:numId w:val="1"/>
        </w:numPr>
        <w:tabs>
          <w:tab w:val="clear" w:pos="1800"/>
          <w:tab w:val="left" w:pos="1080"/>
          <w:tab w:val="num" w:pos="162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о</w:t>
      </w:r>
      <w:r w:rsidRPr="001C6F93">
        <w:rPr>
          <w:sz w:val="28"/>
          <w:szCs w:val="28"/>
        </w:rPr>
        <w:t>сновная</w:t>
      </w:r>
    </w:p>
    <w:p w:rsidR="001B44D8" w:rsidRPr="001C6F93" w:rsidRDefault="001B44D8" w:rsidP="001B44D8">
      <w:pPr>
        <w:numPr>
          <w:ilvl w:val="1"/>
          <w:numId w:val="1"/>
        </w:numPr>
        <w:tabs>
          <w:tab w:val="clear" w:pos="1800"/>
          <w:tab w:val="left" w:pos="1080"/>
          <w:tab w:val="num" w:pos="1620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Pr="001C6F93">
        <w:rPr>
          <w:sz w:val="28"/>
          <w:szCs w:val="28"/>
        </w:rPr>
        <w:t>ополнительная</w:t>
      </w:r>
    </w:p>
    <w:p w:rsidR="001B44D8" w:rsidRPr="001C6F93" w:rsidRDefault="001B44D8" w:rsidP="001B44D8">
      <w:pPr>
        <w:tabs>
          <w:tab w:val="num" w:pos="900"/>
          <w:tab w:val="left" w:pos="1080"/>
        </w:tabs>
        <w:spacing w:line="360" w:lineRule="auto"/>
        <w:ind w:firstLine="720"/>
        <w:rPr>
          <w:sz w:val="28"/>
          <w:szCs w:val="28"/>
        </w:rPr>
      </w:pPr>
      <w:r w:rsidRPr="001C6F93">
        <w:rPr>
          <w:sz w:val="28"/>
          <w:szCs w:val="28"/>
        </w:rPr>
        <w:t>5. Перечень вопросов к кандидатскому экзамену.</w:t>
      </w: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1B44D8" w:rsidRDefault="001B44D8" w:rsidP="009031AD">
      <w:pPr>
        <w:ind w:firstLine="720"/>
      </w:pPr>
    </w:p>
    <w:p w:rsidR="00A62A77" w:rsidRDefault="00A62A77" w:rsidP="009031AD">
      <w:pPr>
        <w:ind w:firstLine="720"/>
      </w:pPr>
    </w:p>
    <w:p w:rsidR="000E6885" w:rsidRDefault="000E6885" w:rsidP="009031AD">
      <w:pPr>
        <w:ind w:firstLine="720"/>
      </w:pPr>
    </w:p>
    <w:p w:rsidR="000E6885" w:rsidRDefault="000E6885" w:rsidP="009031AD">
      <w:pPr>
        <w:ind w:firstLine="720"/>
      </w:pPr>
    </w:p>
    <w:p w:rsidR="000E6885" w:rsidRDefault="000E6885" w:rsidP="009031AD">
      <w:pPr>
        <w:ind w:firstLine="720"/>
      </w:pPr>
    </w:p>
    <w:p w:rsidR="000E6885" w:rsidRDefault="000E6885" w:rsidP="009031AD">
      <w:pPr>
        <w:ind w:firstLine="720"/>
      </w:pPr>
    </w:p>
    <w:p w:rsidR="00911C6F" w:rsidRDefault="00911C6F" w:rsidP="009031AD">
      <w:pPr>
        <w:ind w:firstLine="720"/>
      </w:pPr>
    </w:p>
    <w:p w:rsidR="00443ECE" w:rsidRDefault="00443ECE" w:rsidP="009031AD">
      <w:pPr>
        <w:ind w:firstLine="720"/>
      </w:pPr>
    </w:p>
    <w:p w:rsidR="00443ECE" w:rsidRDefault="00443ECE" w:rsidP="009031AD">
      <w:pPr>
        <w:ind w:firstLine="720"/>
      </w:pPr>
    </w:p>
    <w:p w:rsidR="00443ECE" w:rsidRDefault="00443ECE" w:rsidP="009031AD">
      <w:pPr>
        <w:ind w:firstLine="720"/>
      </w:pPr>
    </w:p>
    <w:p w:rsidR="001B44D8" w:rsidRPr="005D2C1B" w:rsidRDefault="001B44D8" w:rsidP="00D32C52">
      <w:pPr>
        <w:ind w:firstLine="709"/>
        <w:jc w:val="both"/>
        <w:rPr>
          <w:b/>
          <w:sz w:val="28"/>
          <w:szCs w:val="28"/>
        </w:rPr>
      </w:pPr>
      <w:r w:rsidRPr="005D2C1B">
        <w:rPr>
          <w:b/>
          <w:sz w:val="28"/>
          <w:szCs w:val="28"/>
        </w:rPr>
        <w:lastRenderedPageBreak/>
        <w:t>1. П</w:t>
      </w:r>
      <w:r w:rsidR="00D32C52" w:rsidRPr="005D2C1B">
        <w:rPr>
          <w:b/>
          <w:sz w:val="28"/>
          <w:szCs w:val="28"/>
        </w:rPr>
        <w:t>ояснительная записка</w:t>
      </w:r>
    </w:p>
    <w:p w:rsidR="00FF4332" w:rsidRPr="005D2C1B" w:rsidRDefault="00FF4332" w:rsidP="00D32C52">
      <w:pPr>
        <w:ind w:firstLine="709"/>
        <w:jc w:val="both"/>
        <w:rPr>
          <w:b/>
          <w:sz w:val="28"/>
          <w:szCs w:val="28"/>
        </w:rPr>
      </w:pPr>
    </w:p>
    <w:p w:rsidR="00443ECE" w:rsidRPr="00443ECE" w:rsidRDefault="00F77CC6" w:rsidP="00443ECE">
      <w:pPr>
        <w:pStyle w:val="af1"/>
        <w:numPr>
          <w:ilvl w:val="1"/>
          <w:numId w:val="37"/>
        </w:numPr>
        <w:jc w:val="both"/>
        <w:rPr>
          <w:bCs/>
          <w:sz w:val="28"/>
          <w:szCs w:val="28"/>
        </w:rPr>
      </w:pPr>
      <w:r w:rsidRPr="00443ECE">
        <w:rPr>
          <w:bCs/>
          <w:sz w:val="28"/>
          <w:szCs w:val="28"/>
        </w:rPr>
        <w:t xml:space="preserve">Программа составлена </w:t>
      </w:r>
      <w:r w:rsidR="00443ECE" w:rsidRPr="00443ECE">
        <w:rPr>
          <w:bCs/>
          <w:sz w:val="28"/>
          <w:szCs w:val="28"/>
        </w:rPr>
        <w:t>в соответствии с</w:t>
      </w:r>
      <w:r w:rsidRPr="00443ECE">
        <w:rPr>
          <w:bCs/>
          <w:sz w:val="28"/>
          <w:szCs w:val="28"/>
        </w:rPr>
        <w:t xml:space="preserve"> </w:t>
      </w:r>
    </w:p>
    <w:p w:rsidR="00D32C52" w:rsidRPr="005D2C1B" w:rsidRDefault="00443ECE" w:rsidP="00D32C52">
      <w:pPr>
        <w:ind w:firstLine="709"/>
        <w:jc w:val="both"/>
        <w:rPr>
          <w:sz w:val="28"/>
          <w:szCs w:val="28"/>
          <w:u w:val="single"/>
        </w:rPr>
      </w:pPr>
      <w:r w:rsidRPr="00443ECE"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F77CC6" w:rsidRPr="00F77CC6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ми</w:t>
      </w:r>
      <w:r w:rsidR="00F77CC6" w:rsidRPr="00F77CC6">
        <w:rPr>
          <w:bCs/>
          <w:sz w:val="28"/>
          <w:szCs w:val="28"/>
        </w:rPr>
        <w:t xml:space="preserve"> государственны</w:t>
      </w:r>
      <w:r>
        <w:rPr>
          <w:bCs/>
          <w:sz w:val="28"/>
          <w:szCs w:val="28"/>
        </w:rPr>
        <w:t>ми</w:t>
      </w:r>
      <w:r w:rsidR="00F77CC6" w:rsidRPr="00F77CC6">
        <w:rPr>
          <w:bCs/>
          <w:sz w:val="28"/>
          <w:szCs w:val="28"/>
        </w:rPr>
        <w:t xml:space="preserve"> требовани</w:t>
      </w:r>
      <w:r>
        <w:rPr>
          <w:bCs/>
          <w:sz w:val="28"/>
          <w:szCs w:val="28"/>
        </w:rPr>
        <w:t>ями</w:t>
      </w:r>
      <w:r w:rsidR="00F77CC6" w:rsidRPr="00F77CC6">
        <w:rPr>
          <w:bCs/>
          <w:sz w:val="28"/>
          <w:szCs w:val="28"/>
        </w:rPr>
        <w:t xml:space="preserve"> к структуре программ</w:t>
      </w:r>
      <w:r w:rsidR="00F77CC6">
        <w:rPr>
          <w:bCs/>
          <w:sz w:val="28"/>
          <w:szCs w:val="28"/>
        </w:rPr>
        <w:t xml:space="preserve"> </w:t>
      </w:r>
      <w:r w:rsidR="00F77CC6" w:rsidRPr="00F77CC6">
        <w:rPr>
          <w:bCs/>
          <w:sz w:val="28"/>
          <w:szCs w:val="28"/>
        </w:rPr>
        <w:t>подготовки научных и научно-педагогических кадров</w:t>
      </w:r>
      <w:r w:rsidR="00F77CC6">
        <w:rPr>
          <w:bCs/>
          <w:sz w:val="28"/>
          <w:szCs w:val="28"/>
        </w:rPr>
        <w:t xml:space="preserve"> </w:t>
      </w:r>
      <w:r w:rsidR="00F77CC6" w:rsidRPr="00F77CC6">
        <w:rPr>
          <w:bCs/>
          <w:sz w:val="28"/>
          <w:szCs w:val="28"/>
        </w:rPr>
        <w:t>в аспирантуре (адъюнктуре), условиям их реализации, срокам</w:t>
      </w:r>
      <w:r w:rsidR="00F77CC6">
        <w:rPr>
          <w:bCs/>
          <w:sz w:val="28"/>
          <w:szCs w:val="28"/>
        </w:rPr>
        <w:t xml:space="preserve"> </w:t>
      </w:r>
      <w:r w:rsidR="00F77CC6" w:rsidRPr="00F77CC6">
        <w:rPr>
          <w:bCs/>
          <w:sz w:val="28"/>
          <w:szCs w:val="28"/>
        </w:rPr>
        <w:t>освоения этих программ с учетом различных форм обучения,</w:t>
      </w:r>
      <w:r w:rsidR="00F77CC6">
        <w:rPr>
          <w:bCs/>
          <w:sz w:val="28"/>
          <w:szCs w:val="28"/>
        </w:rPr>
        <w:t xml:space="preserve"> </w:t>
      </w:r>
      <w:r w:rsidR="00F77CC6" w:rsidRPr="00F77CC6">
        <w:rPr>
          <w:bCs/>
          <w:sz w:val="28"/>
          <w:szCs w:val="28"/>
        </w:rPr>
        <w:t>образовательных технологий и особенностей отдельных</w:t>
      </w:r>
      <w:r w:rsidR="00F77CC6">
        <w:rPr>
          <w:bCs/>
          <w:sz w:val="28"/>
          <w:szCs w:val="28"/>
        </w:rPr>
        <w:t xml:space="preserve"> </w:t>
      </w:r>
      <w:r w:rsidR="00F77CC6" w:rsidRPr="00F77CC6">
        <w:rPr>
          <w:bCs/>
          <w:sz w:val="28"/>
          <w:szCs w:val="28"/>
        </w:rPr>
        <w:t>категорий аспирантов (адъюнктов)</w:t>
      </w:r>
      <w:r w:rsidR="00D32C52" w:rsidRPr="005D2C1B">
        <w:rPr>
          <w:bCs/>
          <w:sz w:val="28"/>
          <w:szCs w:val="28"/>
        </w:rPr>
        <w:t>, утверждённы</w:t>
      </w:r>
      <w:r>
        <w:rPr>
          <w:bCs/>
          <w:sz w:val="28"/>
          <w:szCs w:val="28"/>
        </w:rPr>
        <w:t>ми</w:t>
      </w:r>
      <w:r w:rsidR="00D32C52" w:rsidRPr="005D2C1B">
        <w:rPr>
          <w:bCs/>
          <w:sz w:val="28"/>
          <w:szCs w:val="28"/>
        </w:rPr>
        <w:t xml:space="preserve"> приказом Министерства образования и науки Российской Федерации </w:t>
      </w:r>
      <w:r w:rsidR="00D32C52" w:rsidRPr="005D2C1B">
        <w:rPr>
          <w:sz w:val="28"/>
          <w:szCs w:val="28"/>
        </w:rPr>
        <w:t xml:space="preserve">от </w:t>
      </w:r>
      <w:r w:rsidR="00F77CC6">
        <w:rPr>
          <w:sz w:val="28"/>
          <w:szCs w:val="28"/>
        </w:rPr>
        <w:t>20</w:t>
      </w:r>
      <w:r w:rsidR="00D32C52" w:rsidRPr="005D2C1B">
        <w:rPr>
          <w:bCs/>
          <w:sz w:val="28"/>
          <w:szCs w:val="28"/>
        </w:rPr>
        <w:t>.</w:t>
      </w:r>
      <w:r w:rsidR="00F77CC6">
        <w:rPr>
          <w:bCs/>
          <w:sz w:val="28"/>
          <w:szCs w:val="28"/>
        </w:rPr>
        <w:t>10</w:t>
      </w:r>
      <w:r w:rsidR="00D32C52" w:rsidRPr="005D2C1B">
        <w:rPr>
          <w:bCs/>
          <w:sz w:val="28"/>
          <w:szCs w:val="28"/>
        </w:rPr>
        <w:t>.20</w:t>
      </w:r>
      <w:r w:rsidR="00F77CC6">
        <w:rPr>
          <w:bCs/>
          <w:sz w:val="28"/>
          <w:szCs w:val="28"/>
        </w:rPr>
        <w:t>2</w:t>
      </w:r>
      <w:r w:rsidR="00D32C52" w:rsidRPr="005D2C1B">
        <w:rPr>
          <w:bCs/>
          <w:sz w:val="28"/>
          <w:szCs w:val="28"/>
        </w:rPr>
        <w:t>1</w:t>
      </w:r>
      <w:r w:rsidR="00D32C52" w:rsidRPr="005D2C1B">
        <w:rPr>
          <w:sz w:val="28"/>
          <w:szCs w:val="28"/>
        </w:rPr>
        <w:t xml:space="preserve"> г.  № </w:t>
      </w:r>
      <w:r w:rsidR="00F77CC6">
        <w:rPr>
          <w:sz w:val="28"/>
          <w:szCs w:val="28"/>
        </w:rPr>
        <w:t>951</w:t>
      </w:r>
      <w:r w:rsidR="00D32C52" w:rsidRPr="005D2C1B">
        <w:rPr>
          <w:sz w:val="28"/>
          <w:szCs w:val="28"/>
        </w:rPr>
        <w:t>.</w:t>
      </w:r>
    </w:p>
    <w:p w:rsidR="00443ECE" w:rsidRPr="00443ECE" w:rsidRDefault="00443ECE" w:rsidP="00443ECE">
      <w:pPr>
        <w:pStyle w:val="a7"/>
        <w:ind w:firstLine="709"/>
        <w:jc w:val="both"/>
        <w:rPr>
          <w:b w:val="0"/>
          <w:bCs/>
          <w:sz w:val="28"/>
          <w:szCs w:val="28"/>
        </w:rPr>
      </w:pPr>
      <w:r w:rsidRPr="00585D53">
        <w:rPr>
          <w:b w:val="0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43ECE">
        <w:rPr>
          <w:b w:val="0"/>
          <w:bCs/>
          <w:sz w:val="28"/>
          <w:szCs w:val="28"/>
        </w:rPr>
        <w:t>Приказом Министерства науки и высшего образования Российской Федерации от 24 февраля 2021 г.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1093»;</w:t>
      </w:r>
    </w:p>
    <w:p w:rsidR="00443ECE" w:rsidRPr="00443ECE" w:rsidRDefault="00443ECE" w:rsidP="00443ECE">
      <w:pPr>
        <w:pStyle w:val="a7"/>
        <w:ind w:firstLine="709"/>
        <w:jc w:val="both"/>
        <w:rPr>
          <w:b w:val="0"/>
          <w:bCs/>
          <w:sz w:val="28"/>
          <w:szCs w:val="28"/>
        </w:rPr>
      </w:pPr>
      <w:r w:rsidRPr="00443ECE">
        <w:rPr>
          <w:b w:val="0"/>
          <w:bCs/>
          <w:sz w:val="28"/>
          <w:szCs w:val="28"/>
        </w:rPr>
        <w:t>– Паспортом научной специальности 5.9.5. Русский язык. Языки народов России.</w:t>
      </w:r>
    </w:p>
    <w:p w:rsidR="00443ECE" w:rsidRDefault="00443ECE" w:rsidP="005C775F">
      <w:pPr>
        <w:pStyle w:val="a7"/>
        <w:ind w:firstLine="709"/>
        <w:jc w:val="both"/>
        <w:rPr>
          <w:sz w:val="28"/>
          <w:szCs w:val="28"/>
        </w:rPr>
      </w:pPr>
    </w:p>
    <w:p w:rsidR="005C775F" w:rsidRPr="005D2C1B" w:rsidRDefault="004F7163" w:rsidP="005C775F">
      <w:pPr>
        <w:pStyle w:val="a7"/>
        <w:ind w:firstLine="709"/>
        <w:jc w:val="both"/>
        <w:rPr>
          <w:b w:val="0"/>
          <w:sz w:val="28"/>
          <w:szCs w:val="28"/>
        </w:rPr>
      </w:pPr>
      <w:r w:rsidRPr="005D2C1B">
        <w:rPr>
          <w:sz w:val="28"/>
          <w:szCs w:val="28"/>
        </w:rPr>
        <w:t>1.</w:t>
      </w:r>
      <w:r w:rsidR="00443ECE">
        <w:rPr>
          <w:sz w:val="28"/>
          <w:szCs w:val="28"/>
        </w:rPr>
        <w:t>2</w:t>
      </w:r>
      <w:r w:rsidRPr="005D2C1B">
        <w:rPr>
          <w:sz w:val="28"/>
          <w:szCs w:val="28"/>
        </w:rPr>
        <w:t xml:space="preserve">. </w:t>
      </w:r>
      <w:r w:rsidR="005C775F" w:rsidRPr="005D2C1B">
        <w:rPr>
          <w:sz w:val="28"/>
          <w:szCs w:val="28"/>
        </w:rPr>
        <w:t xml:space="preserve">Цель кандидатского экзамена по специальной </w:t>
      </w:r>
      <w:r w:rsidR="005C775F" w:rsidRPr="005D2C1B">
        <w:rPr>
          <w:spacing w:val="-3"/>
          <w:sz w:val="28"/>
          <w:szCs w:val="28"/>
        </w:rPr>
        <w:t>дисциплин</w:t>
      </w:r>
      <w:r w:rsidR="005C775F" w:rsidRPr="005D2C1B">
        <w:rPr>
          <w:sz w:val="28"/>
          <w:szCs w:val="28"/>
        </w:rPr>
        <w:t>е «Русский язык</w:t>
      </w:r>
      <w:r w:rsidR="00F77CC6">
        <w:rPr>
          <w:sz w:val="28"/>
          <w:szCs w:val="28"/>
        </w:rPr>
        <w:t>. Языки народов России</w:t>
      </w:r>
      <w:r w:rsidR="005C775F" w:rsidRPr="005D2C1B">
        <w:rPr>
          <w:sz w:val="28"/>
          <w:szCs w:val="28"/>
        </w:rPr>
        <w:t xml:space="preserve">» </w:t>
      </w:r>
      <w:r w:rsidR="005C775F" w:rsidRPr="005D2C1B">
        <w:rPr>
          <w:b w:val="0"/>
          <w:sz w:val="28"/>
          <w:szCs w:val="28"/>
        </w:rPr>
        <w:t>состоит в проверке знаний, приобретенных аспирантами и соискателями учёной степени кандидата наук, касающихся важнейших проблем современного русского языка, теории и истории русского языка, а также истории лингвистических учений.</w:t>
      </w:r>
    </w:p>
    <w:p w:rsidR="00443ECE" w:rsidRDefault="00443ECE" w:rsidP="004F7163">
      <w:pPr>
        <w:ind w:firstLine="709"/>
        <w:jc w:val="both"/>
        <w:rPr>
          <w:b/>
          <w:sz w:val="28"/>
          <w:szCs w:val="28"/>
        </w:rPr>
      </w:pPr>
    </w:p>
    <w:p w:rsidR="004F7163" w:rsidRPr="005D2C1B" w:rsidRDefault="004F7163" w:rsidP="004F7163">
      <w:pPr>
        <w:ind w:firstLine="709"/>
        <w:jc w:val="both"/>
        <w:rPr>
          <w:b/>
          <w:sz w:val="28"/>
          <w:szCs w:val="28"/>
        </w:rPr>
      </w:pPr>
      <w:r w:rsidRPr="005D2C1B">
        <w:rPr>
          <w:b/>
          <w:sz w:val="28"/>
          <w:szCs w:val="28"/>
        </w:rPr>
        <w:t>1.3. Знания, умения и навыки аспиранта, формируемые в результате освоения дисциплины «Русский язык</w:t>
      </w:r>
      <w:r w:rsidR="00443ECE">
        <w:rPr>
          <w:b/>
          <w:sz w:val="28"/>
          <w:szCs w:val="28"/>
        </w:rPr>
        <w:t>. Языки народов России</w:t>
      </w:r>
      <w:r w:rsidRPr="005D2C1B">
        <w:rPr>
          <w:b/>
          <w:sz w:val="28"/>
          <w:szCs w:val="28"/>
        </w:rPr>
        <w:t>»</w:t>
      </w:r>
    </w:p>
    <w:p w:rsidR="004F7163" w:rsidRPr="005D2C1B" w:rsidRDefault="004F7163" w:rsidP="004F7163">
      <w:pPr>
        <w:ind w:firstLine="709"/>
        <w:jc w:val="both"/>
        <w:rPr>
          <w:sz w:val="28"/>
          <w:szCs w:val="28"/>
        </w:rPr>
      </w:pPr>
      <w:r w:rsidRPr="005D2C1B">
        <w:rPr>
          <w:sz w:val="28"/>
          <w:szCs w:val="28"/>
        </w:rPr>
        <w:t>В результате освоения дисциплины аспирант должен:</w:t>
      </w:r>
    </w:p>
    <w:p w:rsidR="004F7163" w:rsidRPr="005D2C1B" w:rsidRDefault="004961AD" w:rsidP="004F716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8"/>
          <w:szCs w:val="28"/>
        </w:rPr>
      </w:pPr>
      <w:r w:rsidRPr="005D2C1B">
        <w:rPr>
          <w:b/>
          <w:sz w:val="28"/>
          <w:szCs w:val="28"/>
        </w:rPr>
        <w:t>з</w:t>
      </w:r>
      <w:r w:rsidR="004F7163" w:rsidRPr="005D2C1B">
        <w:rPr>
          <w:b/>
          <w:sz w:val="28"/>
          <w:szCs w:val="28"/>
        </w:rPr>
        <w:t>нать</w:t>
      </w:r>
      <w:r w:rsidR="004F7163" w:rsidRPr="005D2C1B">
        <w:rPr>
          <w:sz w:val="28"/>
          <w:szCs w:val="28"/>
        </w:rPr>
        <w:t xml:space="preserve"> проблемы теории современного русского языка как закономерного этапа исторического развития науки о русском языке</w:t>
      </w:r>
      <w:r w:rsidRPr="005D2C1B">
        <w:rPr>
          <w:sz w:val="28"/>
          <w:szCs w:val="28"/>
        </w:rPr>
        <w:t>;</w:t>
      </w:r>
    </w:p>
    <w:p w:rsidR="004F7163" w:rsidRPr="005D2C1B" w:rsidRDefault="004961AD" w:rsidP="004F716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8"/>
          <w:szCs w:val="28"/>
        </w:rPr>
      </w:pPr>
      <w:r w:rsidRPr="005D2C1B">
        <w:rPr>
          <w:b/>
          <w:sz w:val="28"/>
          <w:szCs w:val="28"/>
        </w:rPr>
        <w:t>у</w:t>
      </w:r>
      <w:r w:rsidR="004F7163" w:rsidRPr="005D2C1B">
        <w:rPr>
          <w:b/>
          <w:sz w:val="28"/>
          <w:szCs w:val="28"/>
        </w:rPr>
        <w:t>меть</w:t>
      </w:r>
      <w:r w:rsidR="004F7163" w:rsidRPr="005D2C1B">
        <w:rPr>
          <w:sz w:val="28"/>
          <w:szCs w:val="28"/>
        </w:rPr>
        <w:t xml:space="preserve"> демонстрировать </w:t>
      </w:r>
      <w:r w:rsidRPr="005D2C1B">
        <w:rPr>
          <w:sz w:val="28"/>
          <w:szCs w:val="28"/>
        </w:rPr>
        <w:t>положения</w:t>
      </w:r>
      <w:r w:rsidR="004F7163" w:rsidRPr="005D2C1B">
        <w:rPr>
          <w:sz w:val="28"/>
          <w:szCs w:val="28"/>
        </w:rPr>
        <w:t xml:space="preserve"> общей лингвистической теории в её приложении к конкретному </w:t>
      </w:r>
      <w:r w:rsidRPr="005D2C1B">
        <w:rPr>
          <w:sz w:val="28"/>
          <w:szCs w:val="28"/>
        </w:rPr>
        <w:t>языковому материалу;</w:t>
      </w:r>
    </w:p>
    <w:p w:rsidR="004F7163" w:rsidRPr="005D2C1B" w:rsidRDefault="004961AD" w:rsidP="004F7163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 w:val="28"/>
          <w:szCs w:val="28"/>
        </w:rPr>
      </w:pPr>
      <w:r w:rsidRPr="005D2C1B">
        <w:rPr>
          <w:b/>
          <w:sz w:val="28"/>
          <w:szCs w:val="28"/>
        </w:rPr>
        <w:t>в</w:t>
      </w:r>
      <w:r w:rsidR="004F7163" w:rsidRPr="005D2C1B">
        <w:rPr>
          <w:b/>
          <w:sz w:val="28"/>
          <w:szCs w:val="28"/>
        </w:rPr>
        <w:t>ладеть</w:t>
      </w:r>
      <w:r w:rsidR="004F7163" w:rsidRPr="005D2C1B">
        <w:rPr>
          <w:sz w:val="28"/>
          <w:szCs w:val="28"/>
        </w:rPr>
        <w:t xml:space="preserve"> технологиями проведения самостоятельного научного исследования, завершающегося </w:t>
      </w:r>
      <w:r w:rsidR="00381E48" w:rsidRPr="005D2C1B">
        <w:rPr>
          <w:sz w:val="28"/>
          <w:szCs w:val="28"/>
        </w:rPr>
        <w:t>представлением научного доклада об основных результатах подготовленной научно-квалификационной работы (диссертации).</w:t>
      </w:r>
    </w:p>
    <w:p w:rsidR="00D32C52" w:rsidRDefault="00D32C52" w:rsidP="00536CFA">
      <w:pPr>
        <w:pStyle w:val="a7"/>
        <w:ind w:firstLine="709"/>
        <w:jc w:val="both"/>
        <w:rPr>
          <w:b w:val="0"/>
          <w:sz w:val="28"/>
          <w:szCs w:val="28"/>
        </w:rPr>
      </w:pPr>
    </w:p>
    <w:p w:rsidR="00443ECE" w:rsidRPr="00443ECE" w:rsidRDefault="00443ECE" w:rsidP="00443ECE">
      <w:pPr>
        <w:pStyle w:val="a7"/>
        <w:ind w:firstLine="709"/>
        <w:jc w:val="both"/>
        <w:rPr>
          <w:sz w:val="28"/>
          <w:szCs w:val="28"/>
        </w:rPr>
      </w:pPr>
      <w:r w:rsidRPr="00443ECE">
        <w:rPr>
          <w:sz w:val="28"/>
          <w:szCs w:val="28"/>
        </w:rPr>
        <w:t>1.4.</w:t>
      </w:r>
      <w:r>
        <w:rPr>
          <w:b w:val="0"/>
          <w:sz w:val="28"/>
          <w:szCs w:val="28"/>
        </w:rPr>
        <w:t xml:space="preserve"> </w:t>
      </w:r>
      <w:r w:rsidRPr="00443ECE">
        <w:rPr>
          <w:sz w:val="28"/>
          <w:szCs w:val="28"/>
        </w:rPr>
        <w:t>Структура и содержание кандидатского экзамена</w:t>
      </w:r>
    </w:p>
    <w:p w:rsidR="00443ECE" w:rsidRPr="00CB064C" w:rsidRDefault="00443ECE" w:rsidP="00443ECE">
      <w:pPr>
        <w:pStyle w:val="a7"/>
        <w:ind w:firstLine="709"/>
        <w:jc w:val="both"/>
        <w:rPr>
          <w:b w:val="0"/>
          <w:sz w:val="28"/>
          <w:szCs w:val="28"/>
        </w:rPr>
      </w:pPr>
      <w:r w:rsidRPr="00CB064C">
        <w:rPr>
          <w:b w:val="0"/>
          <w:sz w:val="28"/>
          <w:szCs w:val="28"/>
        </w:rPr>
        <w:t>Кандидатский экзамен по специальной дисциплине по научной специальности 5.9.5. Русский язык. Языки народов России проводится в устной форме по билетам.</w:t>
      </w:r>
    </w:p>
    <w:p w:rsidR="00443ECE" w:rsidRPr="00CB064C" w:rsidRDefault="00443ECE" w:rsidP="00443ECE">
      <w:pPr>
        <w:pStyle w:val="a7"/>
        <w:ind w:firstLine="709"/>
        <w:jc w:val="both"/>
        <w:rPr>
          <w:b w:val="0"/>
          <w:sz w:val="28"/>
          <w:szCs w:val="28"/>
        </w:rPr>
      </w:pPr>
      <w:r w:rsidRPr="00CB064C">
        <w:rPr>
          <w:b w:val="0"/>
          <w:sz w:val="28"/>
          <w:szCs w:val="28"/>
        </w:rPr>
        <w:t>Экзаменационный билет включает в себя два теоретических вопроса</w:t>
      </w:r>
      <w:r w:rsidR="00CB064C" w:rsidRPr="00CB064C">
        <w:rPr>
          <w:b w:val="0"/>
          <w:sz w:val="28"/>
          <w:szCs w:val="28"/>
        </w:rPr>
        <w:t>.</w:t>
      </w:r>
    </w:p>
    <w:p w:rsidR="00443ECE" w:rsidRPr="00CB064C" w:rsidRDefault="00443ECE" w:rsidP="00443ECE">
      <w:pPr>
        <w:pStyle w:val="a7"/>
        <w:ind w:firstLine="709"/>
        <w:jc w:val="both"/>
        <w:rPr>
          <w:b w:val="0"/>
          <w:sz w:val="28"/>
          <w:szCs w:val="28"/>
        </w:rPr>
      </w:pPr>
      <w:r w:rsidRPr="00CB064C">
        <w:rPr>
          <w:b w:val="0"/>
          <w:sz w:val="28"/>
          <w:szCs w:val="28"/>
        </w:rPr>
        <w:t xml:space="preserve">Продолжительность устного ответа на экзамене – 20 минут, время на </w:t>
      </w:r>
      <w:r w:rsidRPr="00CB064C">
        <w:rPr>
          <w:b w:val="0"/>
          <w:sz w:val="28"/>
          <w:szCs w:val="28"/>
        </w:rPr>
        <w:lastRenderedPageBreak/>
        <w:t>подготовку к ответу на</w:t>
      </w:r>
      <w:r w:rsidR="00CB064C" w:rsidRPr="00CB064C">
        <w:rPr>
          <w:b w:val="0"/>
          <w:sz w:val="28"/>
          <w:szCs w:val="28"/>
        </w:rPr>
        <w:t xml:space="preserve"> </w:t>
      </w:r>
      <w:r w:rsidRPr="00CB064C">
        <w:rPr>
          <w:b w:val="0"/>
          <w:sz w:val="28"/>
          <w:szCs w:val="28"/>
        </w:rPr>
        <w:t>экзаменационный билет – до 30 минут.</w:t>
      </w:r>
    </w:p>
    <w:p w:rsidR="00443ECE" w:rsidRPr="00CB064C" w:rsidRDefault="00443ECE" w:rsidP="00443ECE">
      <w:pPr>
        <w:pStyle w:val="a7"/>
        <w:ind w:firstLine="709"/>
        <w:jc w:val="both"/>
        <w:rPr>
          <w:b w:val="0"/>
          <w:sz w:val="28"/>
          <w:szCs w:val="28"/>
        </w:rPr>
      </w:pPr>
      <w:r w:rsidRPr="00CB064C">
        <w:rPr>
          <w:b w:val="0"/>
          <w:sz w:val="28"/>
          <w:szCs w:val="28"/>
        </w:rPr>
        <w:t>Комиссия по приему кандидатского экзамена по специальной дисциплине правомочна</w:t>
      </w:r>
      <w:r w:rsidR="00CB064C" w:rsidRPr="00CB064C">
        <w:rPr>
          <w:b w:val="0"/>
          <w:sz w:val="28"/>
          <w:szCs w:val="28"/>
        </w:rPr>
        <w:t xml:space="preserve"> </w:t>
      </w:r>
      <w:r w:rsidRPr="00CB064C">
        <w:rPr>
          <w:b w:val="0"/>
          <w:sz w:val="28"/>
          <w:szCs w:val="28"/>
        </w:rPr>
        <w:t>принимать кандидатский экзамен по специальной дисциплине, если в ее заседании участвуют не</w:t>
      </w:r>
      <w:r w:rsidR="00CB064C" w:rsidRPr="00CB064C">
        <w:rPr>
          <w:b w:val="0"/>
          <w:sz w:val="28"/>
          <w:szCs w:val="28"/>
        </w:rPr>
        <w:t xml:space="preserve"> </w:t>
      </w:r>
      <w:r w:rsidRPr="00CB064C">
        <w:rPr>
          <w:b w:val="0"/>
          <w:sz w:val="28"/>
          <w:szCs w:val="28"/>
        </w:rPr>
        <w:t>менее 3 специалистов, имеющих ученую степень кандидата или доктора наук по научной</w:t>
      </w:r>
      <w:r w:rsidR="00CB064C" w:rsidRPr="00CB064C">
        <w:rPr>
          <w:b w:val="0"/>
          <w:sz w:val="28"/>
          <w:szCs w:val="28"/>
        </w:rPr>
        <w:t xml:space="preserve"> </w:t>
      </w:r>
      <w:r w:rsidRPr="00CB064C">
        <w:rPr>
          <w:b w:val="0"/>
          <w:sz w:val="28"/>
          <w:szCs w:val="28"/>
        </w:rPr>
        <w:t>специальности, соответствующей специальной дисциплине, в том числе 1 доктор наук.</w:t>
      </w:r>
    </w:p>
    <w:p w:rsidR="00443ECE" w:rsidRPr="00CB064C" w:rsidRDefault="00443ECE" w:rsidP="00443ECE">
      <w:pPr>
        <w:pStyle w:val="a7"/>
        <w:ind w:firstLine="709"/>
        <w:jc w:val="both"/>
        <w:rPr>
          <w:b w:val="0"/>
          <w:sz w:val="28"/>
          <w:szCs w:val="28"/>
        </w:rPr>
      </w:pPr>
      <w:r w:rsidRPr="00CB064C">
        <w:rPr>
          <w:b w:val="0"/>
          <w:sz w:val="28"/>
          <w:szCs w:val="28"/>
        </w:rPr>
        <w:t>Решение, принятое комиссией, оформляется протоколом по установленной Университетом</w:t>
      </w:r>
      <w:r w:rsidR="00CB064C" w:rsidRPr="00CB064C">
        <w:rPr>
          <w:b w:val="0"/>
          <w:sz w:val="28"/>
          <w:szCs w:val="28"/>
        </w:rPr>
        <w:t xml:space="preserve"> форме.</w:t>
      </w:r>
    </w:p>
    <w:p w:rsidR="00443ECE" w:rsidRPr="00CB064C" w:rsidRDefault="00443ECE" w:rsidP="00536CFA">
      <w:pPr>
        <w:pStyle w:val="a7"/>
        <w:ind w:firstLine="709"/>
        <w:jc w:val="both"/>
        <w:rPr>
          <w:b w:val="0"/>
          <w:sz w:val="28"/>
          <w:szCs w:val="28"/>
        </w:rPr>
      </w:pPr>
    </w:p>
    <w:p w:rsidR="001B44D8" w:rsidRPr="005D2C1B" w:rsidRDefault="00D32C52" w:rsidP="00D32C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D2C1B">
        <w:rPr>
          <w:b/>
          <w:sz w:val="28"/>
          <w:szCs w:val="28"/>
        </w:rPr>
        <w:t>2.</w:t>
      </w:r>
      <w:r w:rsidR="006D4279" w:rsidRPr="005D2C1B">
        <w:rPr>
          <w:b/>
          <w:sz w:val="28"/>
          <w:szCs w:val="28"/>
        </w:rPr>
        <w:t xml:space="preserve"> </w:t>
      </w:r>
      <w:r w:rsidR="001B44D8" w:rsidRPr="005D2C1B">
        <w:rPr>
          <w:b/>
          <w:sz w:val="28"/>
          <w:szCs w:val="28"/>
        </w:rPr>
        <w:t>Основные критерии оценивания.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Оценка «отлично» ставится за ответ: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содержательный;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доказательный, теоретически оснащённый;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логически правильно выстроенный;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с примерами, подтверждающими теоретические положения;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не содержащий фактических ошибок в изложении теоретического и практического материала.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Оценка «хорошо» ставится за ответ: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правильный;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имеющий недостаточную теоретическую базу;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недостаточно доказательный;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– </w:t>
      </w:r>
      <w:proofErr w:type="spellStart"/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малоиллюстративный</w:t>
      </w:r>
      <w:proofErr w:type="spellEnd"/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.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Оценка «удовлетворительно» ставится за ответ: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содержащий негрубые фактические ошибки;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показывающий недостаточное знание теоретического материала;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логически неправильно выстроенный;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не содержащий примеров, подтверждающих теоретические факты.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Оценка «неудовлетворительно» ставится в случае, если экзаменуемый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не смог продемонстрировать знания теории языка;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допустил грубые теоретические ошибки при ответе на все вопросы;</w:t>
      </w:r>
    </w:p>
    <w:p w:rsidR="00381E48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логически неверно выстроил ответы на вопросы;</w:t>
      </w:r>
    </w:p>
    <w:p w:rsidR="006D4279" w:rsidRPr="005D2C1B" w:rsidRDefault="00381E48" w:rsidP="00381E48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D2C1B">
        <w:rPr>
          <w:rFonts w:eastAsia="Lucida Sans Unicode" w:cs="Tahoma"/>
          <w:color w:val="000000"/>
          <w:sz w:val="28"/>
          <w:szCs w:val="28"/>
          <w:lang w:eastAsia="en-US" w:bidi="en-US"/>
        </w:rPr>
        <w:t>– не подтвердил приведенные теоретические сведения языковыми иллюстрациями.</w:t>
      </w:r>
    </w:p>
    <w:p w:rsidR="00381E48" w:rsidRPr="005D2C1B" w:rsidRDefault="00381E48" w:rsidP="00381E48">
      <w:pPr>
        <w:ind w:firstLine="709"/>
        <w:jc w:val="both"/>
        <w:rPr>
          <w:b/>
          <w:sz w:val="28"/>
          <w:szCs w:val="28"/>
        </w:rPr>
      </w:pPr>
    </w:p>
    <w:p w:rsidR="001B44D8" w:rsidRPr="005D2C1B" w:rsidRDefault="00D32C52" w:rsidP="006D4279">
      <w:pPr>
        <w:ind w:firstLine="709"/>
        <w:jc w:val="both"/>
        <w:rPr>
          <w:b/>
          <w:sz w:val="28"/>
          <w:szCs w:val="28"/>
        </w:rPr>
      </w:pPr>
      <w:r w:rsidRPr="005D2C1B">
        <w:rPr>
          <w:b/>
          <w:sz w:val="28"/>
          <w:szCs w:val="28"/>
        </w:rPr>
        <w:t xml:space="preserve">3. </w:t>
      </w:r>
      <w:r w:rsidR="001B44D8" w:rsidRPr="005D2C1B">
        <w:rPr>
          <w:b/>
          <w:sz w:val="28"/>
          <w:szCs w:val="28"/>
        </w:rPr>
        <w:t>Содержание</w:t>
      </w:r>
    </w:p>
    <w:p w:rsidR="00E23E73" w:rsidRPr="005D2C1B" w:rsidRDefault="00E23E73" w:rsidP="00D32C5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F7163" w:rsidRPr="005D2C1B" w:rsidRDefault="004F7163" w:rsidP="004F7163">
      <w:pPr>
        <w:jc w:val="center"/>
        <w:rPr>
          <w:b/>
          <w:sz w:val="28"/>
          <w:szCs w:val="28"/>
        </w:rPr>
      </w:pPr>
      <w:r w:rsidRPr="005D2C1B">
        <w:rPr>
          <w:b/>
          <w:sz w:val="28"/>
          <w:szCs w:val="28"/>
        </w:rPr>
        <w:t>Часть Ι</w:t>
      </w:r>
      <w:r w:rsidR="00443ECE">
        <w:rPr>
          <w:b/>
          <w:sz w:val="28"/>
          <w:szCs w:val="28"/>
        </w:rPr>
        <w:t>. Русский язык</w:t>
      </w:r>
    </w:p>
    <w:p w:rsidR="004F7163" w:rsidRPr="005D2C1B" w:rsidRDefault="004F7163" w:rsidP="004F7163">
      <w:pPr>
        <w:ind w:firstLine="720"/>
        <w:jc w:val="center"/>
        <w:rPr>
          <w:b/>
          <w:sz w:val="28"/>
          <w:szCs w:val="28"/>
        </w:rPr>
      </w:pPr>
    </w:p>
    <w:p w:rsidR="006C2E5C" w:rsidRPr="005D2C1B" w:rsidRDefault="006C2E5C" w:rsidP="006C2E5C">
      <w:pPr>
        <w:ind w:firstLine="709"/>
        <w:jc w:val="both"/>
        <w:rPr>
          <w:sz w:val="28"/>
          <w:szCs w:val="28"/>
        </w:rPr>
      </w:pPr>
      <w:r w:rsidRPr="005D2C1B">
        <w:rPr>
          <w:sz w:val="28"/>
          <w:szCs w:val="28"/>
        </w:rPr>
        <w:t xml:space="preserve">Объем понятия </w:t>
      </w:r>
      <w:r w:rsidRPr="005D2C1B">
        <w:rPr>
          <w:i/>
          <w:sz w:val="28"/>
          <w:szCs w:val="28"/>
        </w:rPr>
        <w:t>современный русский литературный язык</w:t>
      </w:r>
      <w:r w:rsidRPr="005D2C1B">
        <w:rPr>
          <w:sz w:val="28"/>
          <w:szCs w:val="28"/>
        </w:rPr>
        <w:t>. Русский язык как язык русского народа, государственный язык Российской Федерации, язык межнационального общения и один из языков международного общения.</w:t>
      </w:r>
    </w:p>
    <w:p w:rsidR="006C2E5C" w:rsidRPr="005D2C1B" w:rsidRDefault="006C2E5C" w:rsidP="0093734D">
      <w:pPr>
        <w:jc w:val="center"/>
        <w:rPr>
          <w:b/>
          <w:sz w:val="28"/>
          <w:szCs w:val="28"/>
        </w:rPr>
      </w:pPr>
    </w:p>
    <w:p w:rsidR="004F7163" w:rsidRPr="0093734D" w:rsidRDefault="00CB064C" w:rsidP="0093734D">
      <w:pPr>
        <w:jc w:val="center"/>
        <w:rPr>
          <w:b/>
          <w:sz w:val="28"/>
          <w:szCs w:val="28"/>
        </w:rPr>
      </w:pPr>
      <w:r w:rsidRPr="0093734D">
        <w:rPr>
          <w:b/>
          <w:sz w:val="28"/>
          <w:szCs w:val="28"/>
        </w:rPr>
        <w:lastRenderedPageBreak/>
        <w:t>История русского языка</w:t>
      </w:r>
    </w:p>
    <w:p w:rsidR="002F7452" w:rsidRPr="0099200B" w:rsidRDefault="002F7452" w:rsidP="00F711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200B">
        <w:rPr>
          <w:color w:val="000000"/>
          <w:sz w:val="28"/>
          <w:szCs w:val="28"/>
        </w:rPr>
        <w:t>Два объекта истории русского языка: живой язык и литературный язык. Древнерусские диалекты раннего периода и стандартный (наддиалектный) древнерусский язык. Церковнославянский язык восточнославянской редакции</w:t>
      </w:r>
      <w:r>
        <w:rPr>
          <w:color w:val="000000"/>
          <w:sz w:val="28"/>
          <w:szCs w:val="28"/>
        </w:rPr>
        <w:t xml:space="preserve">. </w:t>
      </w:r>
      <w:r w:rsidRPr="0099200B">
        <w:rPr>
          <w:color w:val="000000"/>
          <w:sz w:val="28"/>
          <w:szCs w:val="28"/>
        </w:rPr>
        <w:t>Становление на протяжении XVIII века русского литературного языка нового типа. Основные источники изучения истории русского языка. Типы текстов, отражающих древнерусские диалекты. «Исходная» фонетическая система стандартного древнерусского языка: состав гласных фонем</w:t>
      </w:r>
      <w:r w:rsidR="00F71121">
        <w:rPr>
          <w:color w:val="000000"/>
          <w:sz w:val="28"/>
          <w:szCs w:val="28"/>
        </w:rPr>
        <w:t>,</w:t>
      </w:r>
      <w:r w:rsidRPr="0099200B">
        <w:rPr>
          <w:color w:val="000000"/>
          <w:sz w:val="28"/>
          <w:szCs w:val="28"/>
        </w:rPr>
        <w:t xml:space="preserve"> состав согласных фонем</w:t>
      </w:r>
      <w:r w:rsidR="00F71121">
        <w:rPr>
          <w:color w:val="000000"/>
          <w:sz w:val="28"/>
          <w:szCs w:val="28"/>
        </w:rPr>
        <w:t>,</w:t>
      </w:r>
      <w:r w:rsidRPr="0099200B">
        <w:rPr>
          <w:color w:val="000000"/>
          <w:sz w:val="28"/>
          <w:szCs w:val="28"/>
        </w:rPr>
        <w:t xml:space="preserve"> строение слога</w:t>
      </w:r>
      <w:r w:rsidR="00F71121">
        <w:rPr>
          <w:color w:val="000000"/>
          <w:sz w:val="28"/>
          <w:szCs w:val="28"/>
        </w:rPr>
        <w:t>,</w:t>
      </w:r>
      <w:r w:rsidRPr="0099200B">
        <w:rPr>
          <w:color w:val="000000"/>
          <w:sz w:val="28"/>
          <w:szCs w:val="28"/>
        </w:rPr>
        <w:t xml:space="preserve"> акцентная система. Восточнославянские фонетические диалектные различия древнейшей поры. Вторичное смягчение согласных как процесс превращения полумягких согласных в мягкие (палатализованные). Падение редуцированных. Последствия падения редуцированных для звуковой системы древнерусского языка</w:t>
      </w:r>
      <w:r w:rsidR="00F71121">
        <w:rPr>
          <w:color w:val="000000"/>
          <w:sz w:val="28"/>
          <w:szCs w:val="28"/>
        </w:rPr>
        <w:t xml:space="preserve">. </w:t>
      </w:r>
      <w:r w:rsidRPr="0099200B">
        <w:rPr>
          <w:color w:val="000000"/>
          <w:sz w:val="28"/>
          <w:szCs w:val="28"/>
        </w:rPr>
        <w:t xml:space="preserve">Категории и формы существительного в «исходной» древнерусской системе. Местоимения в «исходной» древнерусской системе. </w:t>
      </w:r>
      <w:r w:rsidR="00AF615A">
        <w:rPr>
          <w:color w:val="000000"/>
          <w:sz w:val="28"/>
          <w:szCs w:val="28"/>
        </w:rPr>
        <w:t>С</w:t>
      </w:r>
      <w:r w:rsidRPr="0099200B">
        <w:rPr>
          <w:color w:val="000000"/>
          <w:sz w:val="28"/>
          <w:szCs w:val="28"/>
        </w:rPr>
        <w:t>истема форм и история личных местоимений в древнерусском языке. Система форм и история неличных местоимений в древнерусском языке. Имя прилагательное в «исходной» древнерусской системе. Именные и членные прилагательные в древнерусском языке</w:t>
      </w:r>
      <w:r w:rsidR="00F71121">
        <w:rPr>
          <w:color w:val="000000"/>
          <w:sz w:val="28"/>
          <w:szCs w:val="28"/>
        </w:rPr>
        <w:t>. Система</w:t>
      </w:r>
      <w:r w:rsidRPr="0099200B">
        <w:rPr>
          <w:color w:val="000000"/>
          <w:sz w:val="28"/>
          <w:szCs w:val="28"/>
        </w:rPr>
        <w:t xml:space="preserve"> будущих времен древнерусского периода. Система прошедших времен в живом языке </w:t>
      </w:r>
      <w:proofErr w:type="spellStart"/>
      <w:r w:rsidRPr="0099200B">
        <w:rPr>
          <w:color w:val="000000"/>
          <w:sz w:val="28"/>
          <w:szCs w:val="28"/>
        </w:rPr>
        <w:t>раннедревнерусского</w:t>
      </w:r>
      <w:proofErr w:type="spellEnd"/>
      <w:r w:rsidRPr="0099200B">
        <w:rPr>
          <w:color w:val="000000"/>
          <w:sz w:val="28"/>
          <w:szCs w:val="28"/>
        </w:rPr>
        <w:t xml:space="preserve"> периода. История категории вида. Формирование современной системы спрягаемых форм. Проблема выделения основных синтаксических единиц в древнерусском тексте. Подлежащее в древних текстах. «Дательный самостоятельный» в </w:t>
      </w:r>
      <w:proofErr w:type="spellStart"/>
      <w:r w:rsidRPr="0099200B">
        <w:rPr>
          <w:color w:val="000000"/>
          <w:sz w:val="28"/>
          <w:szCs w:val="28"/>
        </w:rPr>
        <w:t>книжно</w:t>
      </w:r>
      <w:proofErr w:type="spellEnd"/>
      <w:r w:rsidRPr="0099200B">
        <w:rPr>
          <w:color w:val="000000"/>
          <w:sz w:val="28"/>
          <w:szCs w:val="28"/>
        </w:rPr>
        <w:t xml:space="preserve">-литературном языке. Особенности согласования в языке древнерусских памятников. Особенности управления в древнейших восточнославянских текстах. Двусоставные и односоставные простые предложения. Проблема сложного предложения в древнерусском связном тексте. </w:t>
      </w:r>
    </w:p>
    <w:p w:rsidR="00642A73" w:rsidRPr="0093734D" w:rsidRDefault="00642A73" w:rsidP="0093734D">
      <w:pPr>
        <w:jc w:val="center"/>
        <w:rPr>
          <w:b/>
          <w:sz w:val="28"/>
          <w:szCs w:val="28"/>
        </w:rPr>
      </w:pPr>
    </w:p>
    <w:p w:rsidR="00642A73" w:rsidRPr="0093734D" w:rsidRDefault="00CB064C" w:rsidP="0093734D">
      <w:pPr>
        <w:jc w:val="center"/>
        <w:rPr>
          <w:b/>
          <w:sz w:val="28"/>
          <w:szCs w:val="28"/>
        </w:rPr>
      </w:pPr>
      <w:r w:rsidRPr="0093734D">
        <w:rPr>
          <w:b/>
          <w:sz w:val="28"/>
          <w:szCs w:val="28"/>
        </w:rPr>
        <w:t>Фонетика русского языка</w:t>
      </w:r>
    </w:p>
    <w:p w:rsidR="00946FAF" w:rsidRPr="0099200B" w:rsidRDefault="00946FAF" w:rsidP="009373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200B">
        <w:rPr>
          <w:color w:val="000000"/>
          <w:sz w:val="28"/>
          <w:szCs w:val="28"/>
        </w:rPr>
        <w:t xml:space="preserve">Четыре аспекта фонетических описаний. Сегментные и суперсегментные средства языка. Основные функции фонемы и критерии фонемной идентификации звуков в разных фонологических концепциях. Пражский лингвистический кружок: понятие оппозиции, типы смыслоразличительных оппозиций; фонема, правила ее выделения; корреляция, нейтрализация и </w:t>
      </w:r>
      <w:proofErr w:type="spellStart"/>
      <w:r w:rsidRPr="0099200B">
        <w:rPr>
          <w:color w:val="000000"/>
          <w:sz w:val="28"/>
          <w:szCs w:val="28"/>
        </w:rPr>
        <w:t>архифонема</w:t>
      </w:r>
      <w:proofErr w:type="spellEnd"/>
      <w:r w:rsidRPr="0099200B">
        <w:rPr>
          <w:color w:val="000000"/>
          <w:sz w:val="28"/>
          <w:szCs w:val="28"/>
        </w:rPr>
        <w:t>. Московская фонологическая</w:t>
      </w:r>
      <w:r w:rsidR="008E248D">
        <w:rPr>
          <w:color w:val="000000"/>
          <w:sz w:val="28"/>
          <w:szCs w:val="28"/>
        </w:rPr>
        <w:t xml:space="preserve"> школа</w:t>
      </w:r>
      <w:r w:rsidRPr="0099200B">
        <w:rPr>
          <w:color w:val="000000"/>
          <w:sz w:val="28"/>
          <w:szCs w:val="28"/>
        </w:rPr>
        <w:t xml:space="preserve">: </w:t>
      </w:r>
      <w:proofErr w:type="spellStart"/>
      <w:r w:rsidRPr="0099200B">
        <w:rPr>
          <w:color w:val="000000"/>
          <w:sz w:val="28"/>
          <w:szCs w:val="28"/>
        </w:rPr>
        <w:t>морфоотождествляющая</w:t>
      </w:r>
      <w:proofErr w:type="spellEnd"/>
      <w:r w:rsidRPr="0099200B">
        <w:rPr>
          <w:color w:val="000000"/>
          <w:sz w:val="28"/>
          <w:szCs w:val="28"/>
        </w:rPr>
        <w:t xml:space="preserve"> функция фонемы; понятие чередования, типы чередований, их члены: основной вид фонемы, вариант и вариация, </w:t>
      </w:r>
      <w:proofErr w:type="spellStart"/>
      <w:r w:rsidRPr="0099200B">
        <w:rPr>
          <w:color w:val="000000"/>
          <w:sz w:val="28"/>
          <w:szCs w:val="28"/>
        </w:rPr>
        <w:t>гиперфонема</w:t>
      </w:r>
      <w:proofErr w:type="spellEnd"/>
      <w:r w:rsidRPr="0099200B">
        <w:rPr>
          <w:color w:val="000000"/>
          <w:sz w:val="28"/>
          <w:szCs w:val="28"/>
        </w:rPr>
        <w:t>. Морфофонематическая транскрипция. Развитие идей Московской фонологической</w:t>
      </w:r>
      <w:r w:rsidR="008E248D">
        <w:rPr>
          <w:color w:val="000000"/>
          <w:sz w:val="28"/>
          <w:szCs w:val="28"/>
        </w:rPr>
        <w:t xml:space="preserve"> школы</w:t>
      </w:r>
      <w:r w:rsidRPr="0099200B">
        <w:rPr>
          <w:color w:val="000000"/>
          <w:sz w:val="28"/>
          <w:szCs w:val="28"/>
        </w:rPr>
        <w:t xml:space="preserve">. Фонема как элемент словоформы. Сильные и слабые фонемы, понятие фонемного ряда. Словофонематическая транскрипция. Основные положения фонологической теории Л.В. Щербы и их развитие в концепции Ленинградской (Петербургской) фонологической школы. Понятия «фонема» и «оттенок фонемы». Фонологическая транскрипция Л.В. Щербы. Основные идеи и положения стандартной модели </w:t>
      </w:r>
      <w:r w:rsidRPr="0099200B">
        <w:rPr>
          <w:color w:val="000000"/>
          <w:sz w:val="28"/>
          <w:szCs w:val="28"/>
        </w:rPr>
        <w:lastRenderedPageBreak/>
        <w:t xml:space="preserve">порождающей фонологии. Слог. Структура слога и основные теории </w:t>
      </w:r>
      <w:proofErr w:type="spellStart"/>
      <w:r w:rsidRPr="0099200B">
        <w:rPr>
          <w:color w:val="000000"/>
          <w:sz w:val="28"/>
          <w:szCs w:val="28"/>
        </w:rPr>
        <w:t>слогоделения</w:t>
      </w:r>
      <w:proofErr w:type="spellEnd"/>
      <w:r w:rsidRPr="0099200B">
        <w:rPr>
          <w:color w:val="000000"/>
          <w:sz w:val="28"/>
          <w:szCs w:val="28"/>
        </w:rPr>
        <w:t xml:space="preserve">. Ударение. Основные функции и структурные типы ударения. Интонация; ее функции и физические средства. Способы описания интонации. </w:t>
      </w:r>
    </w:p>
    <w:p w:rsidR="00642A73" w:rsidRPr="0093734D" w:rsidRDefault="00642A73" w:rsidP="0093734D">
      <w:pPr>
        <w:jc w:val="center"/>
        <w:rPr>
          <w:b/>
          <w:sz w:val="28"/>
          <w:szCs w:val="28"/>
        </w:rPr>
      </w:pPr>
    </w:p>
    <w:p w:rsidR="00642A73" w:rsidRPr="0093734D" w:rsidRDefault="00CB064C" w:rsidP="0093734D">
      <w:pPr>
        <w:jc w:val="center"/>
        <w:rPr>
          <w:b/>
          <w:sz w:val="28"/>
          <w:szCs w:val="28"/>
        </w:rPr>
      </w:pPr>
      <w:r w:rsidRPr="0093734D">
        <w:rPr>
          <w:b/>
          <w:sz w:val="28"/>
          <w:szCs w:val="28"/>
        </w:rPr>
        <w:t>Лексико-семантическая система русского языка</w:t>
      </w:r>
    </w:p>
    <w:p w:rsidR="00324AEB" w:rsidRPr="0093734D" w:rsidRDefault="00F2005F" w:rsidP="00926D6B">
      <w:pPr>
        <w:ind w:firstLine="708"/>
        <w:jc w:val="both"/>
        <w:rPr>
          <w:sz w:val="28"/>
          <w:szCs w:val="28"/>
        </w:rPr>
      </w:pPr>
      <w:r w:rsidRPr="00CB064C">
        <w:rPr>
          <w:sz w:val="28"/>
          <w:szCs w:val="28"/>
        </w:rPr>
        <w:t>Характеристика лексико-семантической системы русского языка.</w:t>
      </w:r>
      <w:r w:rsidRPr="0093734D">
        <w:rPr>
          <w:sz w:val="28"/>
          <w:szCs w:val="28"/>
        </w:rPr>
        <w:t xml:space="preserve"> Понятие о слове. Проблема определения слова. Слово как основная единица языка. Важнейшие признаки и функции слова. Понятие о лексическом значении слова. Слово и предмет; слово и понятие. Лексическое и грамматическое значение слова. Понятие о внутренней форме слова. Мотивированные и немотивированные наименования, типы </w:t>
      </w:r>
      <w:proofErr w:type="spellStart"/>
      <w:r w:rsidRPr="0093734D">
        <w:rPr>
          <w:sz w:val="28"/>
          <w:szCs w:val="28"/>
        </w:rPr>
        <w:t>мотивированности</w:t>
      </w:r>
      <w:proofErr w:type="spellEnd"/>
      <w:r w:rsidRPr="0093734D">
        <w:rPr>
          <w:sz w:val="28"/>
          <w:szCs w:val="28"/>
        </w:rPr>
        <w:t xml:space="preserve">. Денотативный, </w:t>
      </w:r>
      <w:proofErr w:type="spellStart"/>
      <w:r w:rsidRPr="0093734D">
        <w:rPr>
          <w:sz w:val="28"/>
          <w:szCs w:val="28"/>
        </w:rPr>
        <w:t>сигнификативный</w:t>
      </w:r>
      <w:proofErr w:type="spellEnd"/>
      <w:r w:rsidRPr="0093734D">
        <w:rPr>
          <w:sz w:val="28"/>
          <w:szCs w:val="28"/>
        </w:rPr>
        <w:t xml:space="preserve"> и коннотативный аспекты в структуре лексического значения. </w:t>
      </w:r>
      <w:proofErr w:type="spellStart"/>
      <w:r w:rsidRPr="0093734D">
        <w:rPr>
          <w:sz w:val="28"/>
          <w:szCs w:val="28"/>
        </w:rPr>
        <w:t>Семная</w:t>
      </w:r>
      <w:proofErr w:type="spellEnd"/>
      <w:r w:rsidRPr="0093734D">
        <w:rPr>
          <w:sz w:val="28"/>
          <w:szCs w:val="28"/>
        </w:rPr>
        <w:t xml:space="preserve"> структура слова. Типология и иерархия сем. Изменения </w:t>
      </w:r>
      <w:proofErr w:type="spellStart"/>
      <w:r w:rsidRPr="0093734D">
        <w:rPr>
          <w:sz w:val="28"/>
          <w:szCs w:val="28"/>
        </w:rPr>
        <w:t>семной</w:t>
      </w:r>
      <w:proofErr w:type="spellEnd"/>
      <w:r w:rsidRPr="0093734D">
        <w:rPr>
          <w:sz w:val="28"/>
          <w:szCs w:val="28"/>
        </w:rPr>
        <w:t xml:space="preserve"> структуры слова. Компонентный (</w:t>
      </w:r>
      <w:proofErr w:type="spellStart"/>
      <w:r w:rsidRPr="0093734D">
        <w:rPr>
          <w:sz w:val="28"/>
          <w:szCs w:val="28"/>
        </w:rPr>
        <w:t>семный</w:t>
      </w:r>
      <w:proofErr w:type="spellEnd"/>
      <w:r w:rsidRPr="0093734D">
        <w:rPr>
          <w:sz w:val="28"/>
          <w:szCs w:val="28"/>
        </w:rPr>
        <w:t>) анализ.</w:t>
      </w:r>
      <w:r w:rsidR="00324AEB" w:rsidRPr="0093734D">
        <w:rPr>
          <w:sz w:val="28"/>
          <w:szCs w:val="28"/>
        </w:rPr>
        <w:t xml:space="preserve"> Лексика русского языка как система. Понятие о парадигматических, синтагматических и деривационных связях (отношениях) слова. Характеристика лексической парадигмы. Лексическая валентность слова. Понятие о семантическом согласовании. Словообразовательная и семантическая деривация.</w:t>
      </w:r>
      <w:r w:rsidR="00926D6B">
        <w:rPr>
          <w:sz w:val="28"/>
          <w:szCs w:val="28"/>
        </w:rPr>
        <w:t xml:space="preserve"> </w:t>
      </w:r>
      <w:r w:rsidR="003324A5">
        <w:rPr>
          <w:sz w:val="28"/>
          <w:szCs w:val="28"/>
        </w:rPr>
        <w:t xml:space="preserve">Генетическая классификация лексики. </w:t>
      </w:r>
      <w:r w:rsidR="00926D6B">
        <w:rPr>
          <w:sz w:val="28"/>
          <w:szCs w:val="28"/>
        </w:rPr>
        <w:t>Проблемы современной лексикографии.</w:t>
      </w:r>
    </w:p>
    <w:p w:rsidR="00642A73" w:rsidRPr="0093734D" w:rsidRDefault="00642A73" w:rsidP="0093734D">
      <w:pPr>
        <w:ind w:firstLine="709"/>
        <w:jc w:val="center"/>
        <w:rPr>
          <w:b/>
          <w:sz w:val="28"/>
          <w:szCs w:val="28"/>
        </w:rPr>
      </w:pPr>
    </w:p>
    <w:p w:rsidR="00F2005F" w:rsidRPr="0093734D" w:rsidRDefault="00CB064C" w:rsidP="0093734D">
      <w:pPr>
        <w:ind w:firstLine="709"/>
        <w:jc w:val="center"/>
        <w:rPr>
          <w:b/>
          <w:sz w:val="28"/>
          <w:szCs w:val="28"/>
        </w:rPr>
      </w:pPr>
      <w:r w:rsidRPr="0093734D">
        <w:rPr>
          <w:b/>
          <w:sz w:val="28"/>
          <w:szCs w:val="28"/>
        </w:rPr>
        <w:t>Фразеология русского языка</w:t>
      </w:r>
    </w:p>
    <w:p w:rsidR="00F2005F" w:rsidRPr="0093734D" w:rsidRDefault="00F2005F" w:rsidP="0093734D">
      <w:pPr>
        <w:ind w:firstLine="709"/>
        <w:jc w:val="both"/>
        <w:rPr>
          <w:sz w:val="28"/>
          <w:szCs w:val="28"/>
        </w:rPr>
      </w:pPr>
      <w:r w:rsidRPr="0093734D">
        <w:rPr>
          <w:sz w:val="28"/>
          <w:szCs w:val="28"/>
        </w:rPr>
        <w:t>Фразеология как раздел науки о языке. Сравнительная характеристика фразеологической единицы (ФЕ) и слова; ФЕ и свободн</w:t>
      </w:r>
      <w:r w:rsidR="008E248D">
        <w:rPr>
          <w:sz w:val="28"/>
          <w:szCs w:val="28"/>
        </w:rPr>
        <w:t>ого</w:t>
      </w:r>
      <w:r w:rsidRPr="0093734D">
        <w:rPr>
          <w:sz w:val="28"/>
          <w:szCs w:val="28"/>
        </w:rPr>
        <w:t xml:space="preserve"> словосочетания. Признаки, семантические особенности и функционирование ФЕ в языке. Основные типы </w:t>
      </w:r>
      <w:r w:rsidR="00F71121">
        <w:rPr>
          <w:sz w:val="28"/>
          <w:szCs w:val="28"/>
        </w:rPr>
        <w:t>ФЕ</w:t>
      </w:r>
      <w:r w:rsidRPr="0093734D">
        <w:rPr>
          <w:sz w:val="28"/>
          <w:szCs w:val="28"/>
        </w:rPr>
        <w:t xml:space="preserve">. Узкое и широкое понимание фразеологического состава русского языка. Структурно-семантическая характеристика </w:t>
      </w:r>
      <w:r w:rsidR="00EB4E28" w:rsidRPr="0093734D">
        <w:rPr>
          <w:sz w:val="28"/>
          <w:szCs w:val="28"/>
        </w:rPr>
        <w:t>фразеологизмов</w:t>
      </w:r>
      <w:r w:rsidR="00F71121">
        <w:rPr>
          <w:sz w:val="28"/>
          <w:szCs w:val="28"/>
        </w:rPr>
        <w:t>.</w:t>
      </w:r>
      <w:r w:rsidRPr="0093734D">
        <w:rPr>
          <w:sz w:val="28"/>
          <w:szCs w:val="28"/>
        </w:rPr>
        <w:t xml:space="preserve"> </w:t>
      </w:r>
      <w:r w:rsidR="00F71121">
        <w:rPr>
          <w:sz w:val="28"/>
          <w:szCs w:val="28"/>
        </w:rPr>
        <w:t>С</w:t>
      </w:r>
      <w:r w:rsidRPr="0093734D">
        <w:rPr>
          <w:sz w:val="28"/>
          <w:szCs w:val="28"/>
        </w:rPr>
        <w:t xml:space="preserve">труктура </w:t>
      </w:r>
      <w:r w:rsidR="00F71121">
        <w:rPr>
          <w:sz w:val="28"/>
          <w:szCs w:val="28"/>
        </w:rPr>
        <w:t>фразеологического значения.</w:t>
      </w:r>
      <w:r w:rsidRPr="0093734D">
        <w:rPr>
          <w:sz w:val="28"/>
          <w:szCs w:val="28"/>
        </w:rPr>
        <w:t xml:space="preserve"> </w:t>
      </w:r>
      <w:r w:rsidR="00F71121">
        <w:rPr>
          <w:sz w:val="28"/>
          <w:szCs w:val="28"/>
        </w:rPr>
        <w:t>О</w:t>
      </w:r>
      <w:r w:rsidRPr="0093734D">
        <w:rPr>
          <w:sz w:val="28"/>
          <w:szCs w:val="28"/>
        </w:rPr>
        <w:t xml:space="preserve">днозначные и многозначные фразеологизмы. Структурные типы ФЕ и лексико-грамматический состав ФЕ. Вариантность ФЕ. Преобразование ФЕ. </w:t>
      </w:r>
      <w:proofErr w:type="spellStart"/>
      <w:r w:rsidRPr="0093734D">
        <w:rPr>
          <w:sz w:val="28"/>
          <w:szCs w:val="28"/>
        </w:rPr>
        <w:t>Фразеосемантическая</w:t>
      </w:r>
      <w:proofErr w:type="spellEnd"/>
      <w:r w:rsidRPr="0093734D">
        <w:rPr>
          <w:sz w:val="28"/>
          <w:szCs w:val="28"/>
        </w:rPr>
        <w:t xml:space="preserve"> парадигма. Фразеологическая синонимия и антонимия. Функционально-стилевая и стилистическая дифференциация фразеологических единиц. </w:t>
      </w:r>
    </w:p>
    <w:p w:rsidR="00F2005F" w:rsidRPr="0093734D" w:rsidRDefault="00F2005F" w:rsidP="0093734D">
      <w:pPr>
        <w:ind w:firstLine="709"/>
        <w:jc w:val="center"/>
        <w:rPr>
          <w:b/>
          <w:sz w:val="28"/>
          <w:szCs w:val="28"/>
        </w:rPr>
      </w:pPr>
    </w:p>
    <w:p w:rsidR="006D13C6" w:rsidRPr="0093734D" w:rsidRDefault="00CB064C" w:rsidP="0093734D">
      <w:pPr>
        <w:ind w:firstLine="709"/>
        <w:jc w:val="center"/>
        <w:rPr>
          <w:b/>
          <w:sz w:val="28"/>
          <w:szCs w:val="28"/>
        </w:rPr>
      </w:pPr>
      <w:proofErr w:type="spellStart"/>
      <w:r w:rsidRPr="0093734D">
        <w:rPr>
          <w:b/>
          <w:sz w:val="28"/>
          <w:szCs w:val="28"/>
        </w:rPr>
        <w:t>Морфемика</w:t>
      </w:r>
      <w:proofErr w:type="spellEnd"/>
      <w:r w:rsidRPr="0093734D">
        <w:rPr>
          <w:b/>
          <w:sz w:val="28"/>
          <w:szCs w:val="28"/>
        </w:rPr>
        <w:t xml:space="preserve"> и словообразование русского языка</w:t>
      </w:r>
    </w:p>
    <w:p w:rsidR="006D13C6" w:rsidRPr="0099200B" w:rsidRDefault="006D13C6" w:rsidP="009373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200B">
        <w:rPr>
          <w:color w:val="000000"/>
          <w:sz w:val="28"/>
          <w:szCs w:val="28"/>
        </w:rPr>
        <w:t xml:space="preserve">Система единиц </w:t>
      </w:r>
      <w:proofErr w:type="spellStart"/>
      <w:r w:rsidRPr="0099200B">
        <w:rPr>
          <w:color w:val="000000"/>
          <w:sz w:val="28"/>
          <w:szCs w:val="28"/>
        </w:rPr>
        <w:t>морфемики</w:t>
      </w:r>
      <w:proofErr w:type="spellEnd"/>
      <w:r w:rsidRPr="0099200B">
        <w:rPr>
          <w:color w:val="000000"/>
          <w:sz w:val="28"/>
          <w:szCs w:val="28"/>
        </w:rPr>
        <w:t xml:space="preserve">. Морфема как минимальный языковой знак. Морф и морфема. Принципы классификации русских морфем. Понятие нулевой морфемы. Проблема интерфикса. Морфемный состав и морфемная структура русского слова. Принципы морфемного членения словоформы. </w:t>
      </w:r>
      <w:proofErr w:type="spellStart"/>
      <w:r w:rsidRPr="0099200B">
        <w:rPr>
          <w:color w:val="000000"/>
          <w:sz w:val="28"/>
          <w:szCs w:val="28"/>
        </w:rPr>
        <w:t>Субморфы</w:t>
      </w:r>
      <w:proofErr w:type="spellEnd"/>
      <w:r w:rsidRPr="0099200B">
        <w:rPr>
          <w:color w:val="000000"/>
          <w:sz w:val="28"/>
          <w:szCs w:val="28"/>
        </w:rPr>
        <w:t xml:space="preserve"> в структуре морфемы. Предмет и основные понятия морфонологии. Основные нормы сочетаемости русских морфем и морфонологические приемы, позволяющие соблюдать указанные нормы. Предмет синхронного словообразования. Словообразовательный анализ и словообразовательный синтез. Словообразование как вид </w:t>
      </w:r>
      <w:proofErr w:type="spellStart"/>
      <w:r w:rsidRPr="0099200B">
        <w:rPr>
          <w:color w:val="000000"/>
          <w:sz w:val="28"/>
          <w:szCs w:val="28"/>
        </w:rPr>
        <w:t>лингвокреативной</w:t>
      </w:r>
      <w:proofErr w:type="spellEnd"/>
      <w:r w:rsidRPr="0099200B">
        <w:rPr>
          <w:color w:val="000000"/>
          <w:sz w:val="28"/>
          <w:szCs w:val="28"/>
        </w:rPr>
        <w:t xml:space="preserve"> деятельности. Семантическая и словообразовательная мотивация (производность). Виды формально-смысловых отношений между производящим и производным. Соотношение морфемной и словообразовательной структуры производного слова. Типы словообразовательных формантов (дериваторов). Проблемы классификации способов словообразования. Словообразовательный тип как комплексная единица словообразования. Словообразовательное гнездо и основные аспекты его изучения. Активные процессы современного словопроизводства. </w:t>
      </w:r>
    </w:p>
    <w:p w:rsidR="006D13C6" w:rsidRPr="0093734D" w:rsidRDefault="006D13C6" w:rsidP="0093734D">
      <w:pPr>
        <w:ind w:firstLine="709"/>
        <w:jc w:val="center"/>
        <w:rPr>
          <w:b/>
          <w:sz w:val="28"/>
          <w:szCs w:val="28"/>
        </w:rPr>
      </w:pPr>
    </w:p>
    <w:p w:rsidR="00642A73" w:rsidRPr="0093734D" w:rsidRDefault="00CB064C" w:rsidP="0093734D">
      <w:pPr>
        <w:jc w:val="center"/>
        <w:rPr>
          <w:b/>
          <w:sz w:val="28"/>
          <w:szCs w:val="28"/>
        </w:rPr>
      </w:pPr>
      <w:r w:rsidRPr="0093734D">
        <w:rPr>
          <w:b/>
          <w:sz w:val="28"/>
          <w:szCs w:val="28"/>
        </w:rPr>
        <w:t>Морфология русского языка</w:t>
      </w:r>
    </w:p>
    <w:p w:rsidR="00437525" w:rsidRPr="0099200B" w:rsidRDefault="00437525" w:rsidP="008B5BD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200B">
        <w:rPr>
          <w:color w:val="000000"/>
          <w:sz w:val="28"/>
          <w:szCs w:val="28"/>
        </w:rPr>
        <w:t xml:space="preserve">Слово как объект морфологии. Грамматическое значение слова. Формально-грамматические признаки слова, понятие грамматической формы слова. Различные понимания термина «граммема». Части речи. Значение идей Л.В. Щербы и В.В. Виноградова для становления современной теории частей речи. Основные направления изучения морфологического строя в современной русистике. Имя существительное как часть речи. Система лексико-грамматических разрядов и грамматических категорий существительного по сравнению с другими частями речи. </w:t>
      </w:r>
      <w:r w:rsidR="008B5BD4" w:rsidRPr="008B5BD4">
        <w:rPr>
          <w:color w:val="000000"/>
          <w:sz w:val="28"/>
          <w:szCs w:val="28"/>
        </w:rPr>
        <w:t>Р</w:t>
      </w:r>
      <w:r w:rsidR="008B5BD4">
        <w:rPr>
          <w:color w:val="000000"/>
          <w:sz w:val="28"/>
          <w:szCs w:val="28"/>
        </w:rPr>
        <w:t>од и ч</w:t>
      </w:r>
      <w:r w:rsidRPr="0099200B">
        <w:rPr>
          <w:color w:val="000000"/>
          <w:sz w:val="28"/>
          <w:szCs w:val="28"/>
        </w:rPr>
        <w:t>исло как грамматическ</w:t>
      </w:r>
      <w:r w:rsidR="008B5BD4">
        <w:rPr>
          <w:color w:val="000000"/>
          <w:sz w:val="28"/>
          <w:szCs w:val="28"/>
        </w:rPr>
        <w:t>ие</w:t>
      </w:r>
      <w:r w:rsidRPr="0099200B">
        <w:rPr>
          <w:color w:val="000000"/>
          <w:sz w:val="28"/>
          <w:szCs w:val="28"/>
        </w:rPr>
        <w:t xml:space="preserve"> категори</w:t>
      </w:r>
      <w:r w:rsidR="008B5BD4">
        <w:rPr>
          <w:color w:val="000000"/>
          <w:sz w:val="28"/>
          <w:szCs w:val="28"/>
        </w:rPr>
        <w:t>и</w:t>
      </w:r>
      <w:r w:rsidRPr="0099200B">
        <w:rPr>
          <w:color w:val="000000"/>
          <w:sz w:val="28"/>
          <w:szCs w:val="28"/>
        </w:rPr>
        <w:t xml:space="preserve"> существительного. Падеж. </w:t>
      </w:r>
      <w:r w:rsidR="008B5BD4">
        <w:rPr>
          <w:color w:val="000000"/>
          <w:sz w:val="28"/>
          <w:szCs w:val="28"/>
        </w:rPr>
        <w:t xml:space="preserve">Типы склонения </w:t>
      </w:r>
      <w:r w:rsidRPr="0099200B">
        <w:rPr>
          <w:color w:val="000000"/>
          <w:sz w:val="28"/>
          <w:szCs w:val="28"/>
        </w:rPr>
        <w:t>существительного. Прилагательное как часть речи. Разряды прилагательных и их морфологические категории. Грамматическая специфика числительного. Местоимения в системе частей речи современного русского языка. Активные процессы в системе русских именных частей речи и их морфологических категорий. Наречие и его типы. Вопрос о категории состояния в современной грамматической науке. Глагол как часть речи. Специфика категориальной глагольной семантики. Система лексико-грамматических разрядов, грамматических классов и морфологических категорий русского глагола. Категория вида и разные подходы к ее изучению</w:t>
      </w:r>
      <w:r w:rsidR="008B5BD4">
        <w:rPr>
          <w:color w:val="000000"/>
          <w:sz w:val="28"/>
          <w:szCs w:val="28"/>
        </w:rPr>
        <w:t>.</w:t>
      </w:r>
      <w:r w:rsidRPr="0099200B">
        <w:rPr>
          <w:color w:val="000000"/>
          <w:sz w:val="28"/>
          <w:szCs w:val="28"/>
        </w:rPr>
        <w:t xml:space="preserve"> Вид и морфемная структура глагола. Функциональный подход к определению видовых пар. Вид и аспектуальность. Вид и способы действия.</w:t>
      </w:r>
      <w:r w:rsidR="008B5BD4">
        <w:rPr>
          <w:color w:val="000000"/>
          <w:sz w:val="28"/>
          <w:szCs w:val="28"/>
        </w:rPr>
        <w:t xml:space="preserve"> </w:t>
      </w:r>
      <w:r w:rsidR="008E248D">
        <w:rPr>
          <w:color w:val="000000"/>
          <w:sz w:val="28"/>
          <w:szCs w:val="28"/>
        </w:rPr>
        <w:t>Концепции русского залога</w:t>
      </w:r>
      <w:r w:rsidRPr="0099200B">
        <w:rPr>
          <w:color w:val="000000"/>
          <w:sz w:val="28"/>
          <w:szCs w:val="28"/>
        </w:rPr>
        <w:t xml:space="preserve">. </w:t>
      </w:r>
      <w:r w:rsidR="008E248D">
        <w:rPr>
          <w:color w:val="000000"/>
          <w:sz w:val="28"/>
          <w:szCs w:val="28"/>
        </w:rPr>
        <w:t>Категория н</w:t>
      </w:r>
      <w:r w:rsidRPr="0099200B">
        <w:rPr>
          <w:color w:val="000000"/>
          <w:sz w:val="28"/>
          <w:szCs w:val="28"/>
        </w:rPr>
        <w:t>аклонени</w:t>
      </w:r>
      <w:r w:rsidR="008E248D">
        <w:rPr>
          <w:color w:val="000000"/>
          <w:sz w:val="28"/>
          <w:szCs w:val="28"/>
        </w:rPr>
        <w:t>я</w:t>
      </w:r>
      <w:r w:rsidRPr="0099200B">
        <w:rPr>
          <w:color w:val="000000"/>
          <w:sz w:val="28"/>
          <w:szCs w:val="28"/>
        </w:rPr>
        <w:t xml:space="preserve">. </w:t>
      </w:r>
      <w:r w:rsidR="008E248D">
        <w:rPr>
          <w:color w:val="000000"/>
          <w:sz w:val="28"/>
          <w:szCs w:val="28"/>
        </w:rPr>
        <w:t>Категория времени</w:t>
      </w:r>
      <w:r w:rsidRPr="0099200B">
        <w:rPr>
          <w:color w:val="000000"/>
          <w:sz w:val="28"/>
          <w:szCs w:val="28"/>
        </w:rPr>
        <w:t xml:space="preserve">. Взаимодействие вида и времени. </w:t>
      </w:r>
      <w:r w:rsidR="008E248D">
        <w:rPr>
          <w:color w:val="000000"/>
          <w:sz w:val="28"/>
          <w:szCs w:val="28"/>
        </w:rPr>
        <w:t>Системные свойства категории лица. Число и род глагола.</w:t>
      </w:r>
      <w:r w:rsidRPr="0099200B">
        <w:rPr>
          <w:color w:val="000000"/>
          <w:sz w:val="28"/>
          <w:szCs w:val="28"/>
        </w:rPr>
        <w:t xml:space="preserve"> Причастие как особая форма глагола. Особенности реализации категорий залога, вида и времени в причастных формах. Деепричастие. Особенности проявления морфологических категорий вида и залога в деепричастии. Взаимодействие морфологических категорий глагола. Активные процессы в русской глагольной системе. Модальные слова в системе грамматических классов слов современного русского языка. Служебные части речи, их грамматические признаки. </w:t>
      </w:r>
    </w:p>
    <w:p w:rsidR="00642A73" w:rsidRPr="0093734D" w:rsidRDefault="00642A73" w:rsidP="0093734D">
      <w:pPr>
        <w:jc w:val="center"/>
        <w:rPr>
          <w:b/>
          <w:sz w:val="28"/>
          <w:szCs w:val="28"/>
        </w:rPr>
      </w:pPr>
    </w:p>
    <w:p w:rsidR="00642A73" w:rsidRPr="0093734D" w:rsidRDefault="00CB064C" w:rsidP="0093734D">
      <w:pPr>
        <w:jc w:val="center"/>
        <w:rPr>
          <w:b/>
          <w:sz w:val="28"/>
          <w:szCs w:val="28"/>
        </w:rPr>
      </w:pPr>
      <w:r w:rsidRPr="0093734D">
        <w:rPr>
          <w:b/>
          <w:sz w:val="28"/>
          <w:szCs w:val="28"/>
        </w:rPr>
        <w:t>Синтаксис русского языка</w:t>
      </w:r>
    </w:p>
    <w:p w:rsidR="002F7452" w:rsidRDefault="002F7452" w:rsidP="002F74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9200B">
        <w:rPr>
          <w:color w:val="000000"/>
          <w:sz w:val="28"/>
          <w:szCs w:val="28"/>
        </w:rPr>
        <w:t>Синтаксис как раздел грамматики. Синтаксические единицы</w:t>
      </w:r>
      <w:r>
        <w:rPr>
          <w:color w:val="000000"/>
          <w:sz w:val="28"/>
          <w:szCs w:val="28"/>
        </w:rPr>
        <w:t>: проблемы выделения</w:t>
      </w:r>
      <w:r w:rsidRPr="0099200B">
        <w:rPr>
          <w:color w:val="000000"/>
          <w:sz w:val="28"/>
          <w:szCs w:val="28"/>
        </w:rPr>
        <w:t>. Синтаксическая связь. Принципы разграничения типов синтаксической связи. Понятие валентности. Подчинительная связь. Принципы классификации и описания подчинительных связей</w:t>
      </w:r>
      <w:r w:rsidR="005D2C1B">
        <w:rPr>
          <w:color w:val="000000"/>
          <w:sz w:val="28"/>
          <w:szCs w:val="28"/>
        </w:rPr>
        <w:t>.</w:t>
      </w:r>
      <w:r w:rsidRPr="0099200B">
        <w:rPr>
          <w:color w:val="000000"/>
          <w:sz w:val="28"/>
          <w:szCs w:val="28"/>
        </w:rPr>
        <w:t xml:space="preserve"> Словосочетание как синтаксическая единица. Аспекты изучения синтаксических единиц. Аспекты изучения предложения. Предложение как единица языка и высказывание как единица речи.</w:t>
      </w:r>
      <w:r>
        <w:rPr>
          <w:color w:val="000000"/>
          <w:sz w:val="28"/>
          <w:szCs w:val="28"/>
        </w:rPr>
        <w:t xml:space="preserve"> </w:t>
      </w:r>
      <w:r w:rsidRPr="0099200B">
        <w:rPr>
          <w:color w:val="000000"/>
          <w:sz w:val="28"/>
          <w:szCs w:val="28"/>
        </w:rPr>
        <w:t>Предложение (высказывание) как коммуникативная единица Актуальное членение предложения (высказывания), его сущность и средства выражения. Типы высказываний, выделяемые по их коммуникативной организации. Порядок слов в современном русском языке. Его правила и функции. Описание значения предложения в современной синтаксической науке. Субъективное (</w:t>
      </w:r>
      <w:proofErr w:type="spellStart"/>
      <w:r w:rsidRPr="0099200B">
        <w:rPr>
          <w:color w:val="000000"/>
          <w:sz w:val="28"/>
          <w:szCs w:val="28"/>
        </w:rPr>
        <w:t>модусное</w:t>
      </w:r>
      <w:proofErr w:type="spellEnd"/>
      <w:r w:rsidRPr="0099200B">
        <w:rPr>
          <w:color w:val="000000"/>
          <w:sz w:val="28"/>
          <w:szCs w:val="28"/>
        </w:rPr>
        <w:t>) содержание предложения. Объективное (</w:t>
      </w:r>
      <w:proofErr w:type="spellStart"/>
      <w:r w:rsidRPr="0099200B">
        <w:rPr>
          <w:color w:val="000000"/>
          <w:sz w:val="28"/>
          <w:szCs w:val="28"/>
        </w:rPr>
        <w:t>диктумное</w:t>
      </w:r>
      <w:proofErr w:type="spellEnd"/>
      <w:r w:rsidRPr="0099200B">
        <w:rPr>
          <w:color w:val="000000"/>
          <w:sz w:val="28"/>
          <w:szCs w:val="28"/>
        </w:rPr>
        <w:t xml:space="preserve">) содержание предложения. Учение о формальном устройстве предложения в синтаксической традиции. Описание устройства предложения с опорой на понятия модели, образца, структурной схемы предложения. </w:t>
      </w:r>
      <w:r>
        <w:rPr>
          <w:color w:val="000000"/>
          <w:sz w:val="28"/>
          <w:szCs w:val="28"/>
        </w:rPr>
        <w:t>Л</w:t>
      </w:r>
      <w:r w:rsidRPr="0099200B">
        <w:rPr>
          <w:color w:val="000000"/>
          <w:sz w:val="28"/>
          <w:szCs w:val="28"/>
        </w:rPr>
        <w:t xml:space="preserve">огико-грамматические типы предложений. Учет формального, семантического и коммуникативного аспектов устройства предложения при разных подходах. Системные отношения между синтаксическими единицами. Парадигма предложения. Сложное предложение как синтаксическая единица. Специфика его формального, семантического и коммуникативного устройства. Текст и дискурс. Основные подходы к их анализу в современной русистике. Активные процессы в синтаксическом строе русского языка. Особенности синтаксиса русской разговорной речи. </w:t>
      </w:r>
    </w:p>
    <w:p w:rsidR="00CB064C" w:rsidRDefault="00CB064C" w:rsidP="002F745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B064C" w:rsidRDefault="00CB064C" w:rsidP="00CB064C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Часть</w:t>
      </w:r>
      <w:r w:rsidRPr="00CB064C">
        <w:rPr>
          <w:b/>
          <w:color w:val="000000"/>
          <w:sz w:val="28"/>
          <w:szCs w:val="28"/>
        </w:rPr>
        <w:t xml:space="preserve"> 2. Языки народов России</w:t>
      </w:r>
    </w:p>
    <w:p w:rsidR="00CB064C" w:rsidRPr="00CB064C" w:rsidRDefault="00CB064C" w:rsidP="00CB064C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CB064C" w:rsidRPr="00CB064C" w:rsidRDefault="00CB064C" w:rsidP="00CB064C">
      <w:pPr>
        <w:ind w:firstLine="720"/>
        <w:jc w:val="center"/>
        <w:rPr>
          <w:b/>
          <w:color w:val="000000"/>
          <w:sz w:val="28"/>
          <w:szCs w:val="28"/>
        </w:rPr>
      </w:pPr>
      <w:r w:rsidRPr="00CB064C">
        <w:rPr>
          <w:b/>
          <w:color w:val="000000"/>
          <w:sz w:val="28"/>
          <w:szCs w:val="28"/>
        </w:rPr>
        <w:t>Теории происхождения языка. Типология языков.</w:t>
      </w:r>
    </w:p>
    <w:p w:rsidR="00CB064C" w:rsidRP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  <w:r w:rsidRPr="00CB064C">
        <w:rPr>
          <w:color w:val="000000"/>
          <w:sz w:val="28"/>
          <w:szCs w:val="28"/>
        </w:rPr>
        <w:t>История языков народов России. Разработка и использование различных методов и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приемов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сравнительно-исторических,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типологических</w:t>
      </w:r>
      <w:r w:rsidR="00753A9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53A93">
        <w:rPr>
          <w:color w:val="000000"/>
          <w:sz w:val="28"/>
          <w:szCs w:val="28"/>
        </w:rPr>
        <w:t>а</w:t>
      </w:r>
      <w:r w:rsidRPr="00CB064C">
        <w:rPr>
          <w:color w:val="000000"/>
          <w:sz w:val="28"/>
          <w:szCs w:val="28"/>
        </w:rPr>
        <w:t>реальных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экспериментально-фонетических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исследований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(сравнительно-исторический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компаративистика,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генетическое и типологическое родство языков, лингвистическая реконструкция и этимология и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др.) строя конкретных языков или языковых семей (алтайских, кавказских, монгольских,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тюркских, финно-угорских и т.д.). Древние и современные языковые контакты: типология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языковых ситуаций.</w:t>
      </w:r>
    </w:p>
    <w:p w:rsidR="00CB064C" w:rsidRDefault="00CB064C" w:rsidP="00CB064C">
      <w:pPr>
        <w:ind w:firstLine="720"/>
        <w:jc w:val="center"/>
        <w:rPr>
          <w:b/>
          <w:color w:val="000000"/>
          <w:sz w:val="28"/>
          <w:szCs w:val="28"/>
        </w:rPr>
      </w:pPr>
    </w:p>
    <w:p w:rsidR="00CB064C" w:rsidRPr="00CB064C" w:rsidRDefault="00CB064C" w:rsidP="00CB064C">
      <w:pPr>
        <w:ind w:firstLine="720"/>
        <w:jc w:val="center"/>
        <w:rPr>
          <w:b/>
          <w:color w:val="000000"/>
          <w:sz w:val="28"/>
          <w:szCs w:val="28"/>
        </w:rPr>
      </w:pPr>
      <w:r w:rsidRPr="00CB064C">
        <w:rPr>
          <w:b/>
          <w:color w:val="000000"/>
          <w:sz w:val="28"/>
          <w:szCs w:val="28"/>
        </w:rPr>
        <w:t>История развития и функционирования литературно-письменных и бесписьменных языков</w:t>
      </w:r>
    </w:p>
    <w:p w:rsidR="00CB064C" w:rsidRP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  <w:r w:rsidRPr="00CB064C">
        <w:rPr>
          <w:color w:val="000000"/>
          <w:sz w:val="28"/>
          <w:szCs w:val="28"/>
        </w:rPr>
        <w:t>Изучение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истории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развития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функционирования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литературно-письменных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бесписьменных языков: язык письменных и фольклорных памятников; лингвистическое изучение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летописей, хроник и родословных XVII – XIX вв.; проблема периодизации языка; диалектная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основа литературно-письменных языков.</w:t>
      </w:r>
    </w:p>
    <w:p w:rsid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</w:p>
    <w:p w:rsidR="00CB064C" w:rsidRPr="00CB064C" w:rsidRDefault="00CB064C" w:rsidP="00CB064C">
      <w:pPr>
        <w:ind w:firstLine="720"/>
        <w:jc w:val="center"/>
        <w:rPr>
          <w:b/>
          <w:color w:val="000000"/>
          <w:sz w:val="28"/>
          <w:szCs w:val="28"/>
        </w:rPr>
      </w:pPr>
      <w:r w:rsidRPr="00CB064C">
        <w:rPr>
          <w:b/>
          <w:color w:val="000000"/>
          <w:sz w:val="28"/>
          <w:szCs w:val="28"/>
        </w:rPr>
        <w:t>Основные принципы теории языка</w:t>
      </w:r>
    </w:p>
    <w:p w:rsidR="00A249BB" w:rsidRDefault="00CB064C" w:rsidP="00CB064C">
      <w:pPr>
        <w:ind w:firstLine="720"/>
        <w:jc w:val="both"/>
        <w:rPr>
          <w:color w:val="000000"/>
          <w:sz w:val="28"/>
          <w:szCs w:val="28"/>
        </w:rPr>
      </w:pPr>
      <w:r w:rsidRPr="00CB064C">
        <w:rPr>
          <w:color w:val="000000"/>
          <w:sz w:val="28"/>
          <w:szCs w:val="28"/>
        </w:rPr>
        <w:t>Основные принципы теории языка (язык и объективная действительность, исторический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принцип, язык как система уровней и др.). Методы изучения и описания языков (сравнительно-исторический, сопоставительный, сравнительный и др.). Язык и общество как предмет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социолингвистики. Общественные функции языка. Литературный язык, его роль в развитии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национального языка. Понятие о языковой ситуации и языковой политике. Язык как этнический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принцип. Развитие языка. Понятие о функциональном и структурном развитии языковой системы.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Основные закономерности развития языка. Дифференциация и интеграция в развитии языков.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Современное языкознание как предмет изучения. Системно-структурная организация языка.</w:t>
      </w:r>
      <w:r w:rsidR="00A249BB"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Единицы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языка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единицы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речи.</w:t>
      </w:r>
      <w:r>
        <w:rPr>
          <w:color w:val="000000"/>
          <w:sz w:val="28"/>
          <w:szCs w:val="28"/>
        </w:rPr>
        <w:t xml:space="preserve"> </w:t>
      </w:r>
    </w:p>
    <w:p w:rsidR="00A249BB" w:rsidRDefault="00A249BB" w:rsidP="00CB064C">
      <w:pPr>
        <w:ind w:firstLine="720"/>
        <w:jc w:val="both"/>
        <w:rPr>
          <w:color w:val="000000"/>
          <w:sz w:val="28"/>
          <w:szCs w:val="28"/>
        </w:rPr>
      </w:pPr>
    </w:p>
    <w:p w:rsidR="00CB064C" w:rsidRP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  <w:r w:rsidRPr="00CB064C">
        <w:rPr>
          <w:color w:val="000000"/>
          <w:sz w:val="28"/>
          <w:szCs w:val="28"/>
        </w:rPr>
        <w:t>Основные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направления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современного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языкознания: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психолингвистика,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когнитивная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лингвистика,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коммуникативная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лингвистика,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прикладная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 xml:space="preserve">лингвистика, социолингвистика, </w:t>
      </w:r>
      <w:proofErr w:type="spellStart"/>
      <w:r w:rsidRPr="00CB064C">
        <w:rPr>
          <w:color w:val="000000"/>
          <w:sz w:val="28"/>
          <w:szCs w:val="28"/>
        </w:rPr>
        <w:t>лингвокультурология</w:t>
      </w:r>
      <w:proofErr w:type="spellEnd"/>
      <w:r w:rsidRPr="00CB064C">
        <w:rPr>
          <w:color w:val="000000"/>
          <w:sz w:val="28"/>
          <w:szCs w:val="28"/>
        </w:rPr>
        <w:t xml:space="preserve"> и т.д.</w:t>
      </w:r>
    </w:p>
    <w:p w:rsid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</w:p>
    <w:p w:rsidR="00CB064C" w:rsidRP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  <w:r w:rsidRPr="00CB064C">
        <w:rPr>
          <w:color w:val="000000"/>
          <w:sz w:val="28"/>
          <w:szCs w:val="28"/>
        </w:rPr>
        <w:t>Историко-лингвистический и этнокультурный аспекты изучения ономастики языков народов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Российской Федерации (топонимика, антропонимика и этнонимика).</w:t>
      </w:r>
    </w:p>
    <w:p w:rsid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</w:p>
    <w:p w:rsidR="00CB064C" w:rsidRP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  <w:r w:rsidRPr="00CB064C">
        <w:rPr>
          <w:color w:val="000000"/>
          <w:sz w:val="28"/>
          <w:szCs w:val="28"/>
        </w:rPr>
        <w:t>Базовые концепты в языках народов Российской Федерации (тюркских языках).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CB064C">
        <w:rPr>
          <w:color w:val="000000"/>
          <w:sz w:val="28"/>
          <w:szCs w:val="28"/>
        </w:rPr>
        <w:t>Лингвокогнитивные</w:t>
      </w:r>
      <w:proofErr w:type="spellEnd"/>
      <w:r w:rsidRPr="00CB064C">
        <w:rPr>
          <w:color w:val="000000"/>
          <w:sz w:val="28"/>
          <w:szCs w:val="28"/>
        </w:rPr>
        <w:t xml:space="preserve"> аспекты единиц языков народов России. Психолингвистические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аспекты единиц языков народов России (тюркских языков).</w:t>
      </w:r>
    </w:p>
    <w:p w:rsid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</w:p>
    <w:p w:rsidR="00CB064C" w:rsidRP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  <w:r w:rsidRPr="00CB064C">
        <w:rPr>
          <w:color w:val="000000"/>
          <w:sz w:val="28"/>
          <w:szCs w:val="28"/>
        </w:rPr>
        <w:t>Национально-культурная специфика вербального и невербального поведения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народов Российской Федерации: традиции и инновации. Социолингвистические аспекты языков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народов России (тюркских языков).</w:t>
      </w:r>
    </w:p>
    <w:p w:rsid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</w:p>
    <w:p w:rsidR="00CB064C" w:rsidRP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  <w:r w:rsidRPr="00CB064C">
        <w:rPr>
          <w:color w:val="000000"/>
          <w:sz w:val="28"/>
          <w:szCs w:val="28"/>
        </w:rPr>
        <w:t>Современные языковые ситуации в республиках и регионах Российской Федерации.</w:t>
      </w:r>
    </w:p>
    <w:p w:rsid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</w:p>
    <w:p w:rsidR="00CB064C" w:rsidRP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  <w:r w:rsidRPr="00CB064C">
        <w:rPr>
          <w:color w:val="000000"/>
          <w:sz w:val="28"/>
          <w:szCs w:val="28"/>
        </w:rPr>
        <w:t>Проблемы языковой политики и прогнозирования дальнейшего развития национальных языков в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условиях конкретных типов двуязычия. Психолингвистические аспекты единиц языков народов</w:t>
      </w:r>
      <w:r>
        <w:rPr>
          <w:color w:val="000000"/>
          <w:sz w:val="28"/>
          <w:szCs w:val="28"/>
        </w:rPr>
        <w:t xml:space="preserve"> </w:t>
      </w:r>
      <w:r w:rsidRPr="00CB064C">
        <w:rPr>
          <w:color w:val="000000"/>
          <w:sz w:val="28"/>
          <w:szCs w:val="28"/>
        </w:rPr>
        <w:t>России.</w:t>
      </w:r>
    </w:p>
    <w:p w:rsid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</w:p>
    <w:p w:rsidR="00CB064C" w:rsidRPr="00CB064C" w:rsidRDefault="00CB064C" w:rsidP="00CB064C">
      <w:pPr>
        <w:ind w:firstLine="720"/>
        <w:jc w:val="both"/>
        <w:rPr>
          <w:color w:val="000000"/>
          <w:sz w:val="28"/>
          <w:szCs w:val="28"/>
        </w:rPr>
      </w:pPr>
      <w:r w:rsidRPr="00CB064C">
        <w:rPr>
          <w:color w:val="000000"/>
          <w:sz w:val="28"/>
          <w:szCs w:val="28"/>
        </w:rPr>
        <w:t>Прикладные аспекты изучения и использования языков народов России.</w:t>
      </w:r>
    </w:p>
    <w:p w:rsidR="00B928C8" w:rsidRDefault="00B928C8" w:rsidP="00B928C8">
      <w:pPr>
        <w:ind w:firstLine="720"/>
      </w:pPr>
    </w:p>
    <w:p w:rsidR="001B44D8" w:rsidRPr="00A974EC" w:rsidRDefault="001B44D8" w:rsidP="00A974EC">
      <w:pPr>
        <w:pStyle w:val="af1"/>
        <w:numPr>
          <w:ilvl w:val="0"/>
          <w:numId w:val="36"/>
        </w:numPr>
        <w:jc w:val="both"/>
        <w:rPr>
          <w:b/>
          <w:sz w:val="28"/>
          <w:szCs w:val="28"/>
        </w:rPr>
      </w:pPr>
      <w:r w:rsidRPr="00A974EC">
        <w:rPr>
          <w:b/>
          <w:sz w:val="28"/>
          <w:szCs w:val="28"/>
        </w:rPr>
        <w:t>Литература</w:t>
      </w:r>
    </w:p>
    <w:p w:rsidR="00A974EC" w:rsidRDefault="00A974EC" w:rsidP="00A974EC">
      <w:pPr>
        <w:jc w:val="both"/>
        <w:rPr>
          <w:b/>
          <w:sz w:val="28"/>
          <w:szCs w:val="28"/>
        </w:rPr>
      </w:pPr>
    </w:p>
    <w:p w:rsidR="00A974EC" w:rsidRDefault="00A974EC" w:rsidP="00A974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A974EC" w:rsidRPr="005D2C1B" w:rsidRDefault="00A974EC" w:rsidP="00A97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D2C1B">
        <w:rPr>
          <w:sz w:val="28"/>
          <w:szCs w:val="28"/>
        </w:rPr>
        <w:t>Алефиренко Н. Ф. Современные проблемы науки о языке: учебное пособие. – М.: Флинта: Наука, 20</w:t>
      </w:r>
      <w:r>
        <w:rPr>
          <w:sz w:val="28"/>
          <w:szCs w:val="28"/>
        </w:rPr>
        <w:t>18</w:t>
      </w:r>
      <w:r w:rsidRPr="005D2C1B">
        <w:rPr>
          <w:sz w:val="28"/>
          <w:szCs w:val="28"/>
        </w:rPr>
        <w:t>. – 412 с.</w:t>
      </w:r>
    </w:p>
    <w:p w:rsidR="00A974EC" w:rsidRDefault="00A974EC" w:rsidP="00A974E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974EC">
        <w:rPr>
          <w:sz w:val="28"/>
          <w:szCs w:val="28"/>
        </w:rPr>
        <w:t xml:space="preserve">Алпатов В. М.  История лингвистических учений: учебник и практикум для вузов / В. М. Алпатов, С. А. Крылов. </w:t>
      </w:r>
      <w:r>
        <w:rPr>
          <w:sz w:val="28"/>
          <w:szCs w:val="28"/>
        </w:rPr>
        <w:t xml:space="preserve">– </w:t>
      </w:r>
      <w:r w:rsidRPr="00A974EC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A974EC">
        <w:rPr>
          <w:sz w:val="28"/>
          <w:szCs w:val="28"/>
        </w:rPr>
        <w:t xml:space="preserve">: Издательство </w:t>
      </w:r>
      <w:proofErr w:type="spellStart"/>
      <w:r w:rsidRPr="00A974EC">
        <w:rPr>
          <w:sz w:val="28"/>
          <w:szCs w:val="28"/>
        </w:rPr>
        <w:t>Юрайт</w:t>
      </w:r>
      <w:proofErr w:type="spellEnd"/>
      <w:r w:rsidRPr="00A974EC">
        <w:rPr>
          <w:sz w:val="28"/>
          <w:szCs w:val="28"/>
        </w:rPr>
        <w:t xml:space="preserve">, 2021. </w:t>
      </w:r>
      <w:r>
        <w:rPr>
          <w:sz w:val="28"/>
          <w:szCs w:val="28"/>
        </w:rPr>
        <w:t>–</w:t>
      </w:r>
      <w:r w:rsidRPr="00A974EC">
        <w:rPr>
          <w:sz w:val="28"/>
          <w:szCs w:val="28"/>
        </w:rPr>
        <w:t xml:space="preserve"> 452 с. </w:t>
      </w:r>
    </w:p>
    <w:p w:rsidR="00A974EC" w:rsidRDefault="00A974EC" w:rsidP="00A97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2C1B">
        <w:rPr>
          <w:sz w:val="28"/>
          <w:szCs w:val="28"/>
        </w:rPr>
        <w:t>Баранов А. Н., Добровольский Д.О. Основы теории фразеологии. – М.: Флинта, 2013.</w:t>
      </w:r>
    </w:p>
    <w:p w:rsidR="00184612" w:rsidRPr="00184612" w:rsidRDefault="00184612" w:rsidP="00184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84612">
        <w:rPr>
          <w:sz w:val="28"/>
          <w:szCs w:val="28"/>
        </w:rPr>
        <w:t xml:space="preserve">Захарова М.В. История русского литературного языка: учебник и практикум для вузов / М. В. Захарова. </w:t>
      </w:r>
      <w:r w:rsidRPr="005D2C1B">
        <w:rPr>
          <w:sz w:val="28"/>
          <w:szCs w:val="28"/>
        </w:rPr>
        <w:t>–</w:t>
      </w:r>
      <w:r w:rsidRPr="00184612">
        <w:rPr>
          <w:sz w:val="28"/>
          <w:szCs w:val="28"/>
        </w:rPr>
        <w:t xml:space="preserve"> Москва: Издательство </w:t>
      </w:r>
      <w:proofErr w:type="spellStart"/>
      <w:r w:rsidRPr="00184612">
        <w:rPr>
          <w:sz w:val="28"/>
          <w:szCs w:val="28"/>
        </w:rPr>
        <w:t>Юрайт</w:t>
      </w:r>
      <w:proofErr w:type="spellEnd"/>
      <w:r w:rsidRPr="00184612">
        <w:rPr>
          <w:sz w:val="28"/>
          <w:szCs w:val="28"/>
        </w:rPr>
        <w:t xml:space="preserve">, 2020. </w:t>
      </w:r>
      <w:r w:rsidRPr="005D2C1B">
        <w:rPr>
          <w:sz w:val="28"/>
          <w:szCs w:val="28"/>
        </w:rPr>
        <w:t>–</w:t>
      </w:r>
      <w:r w:rsidRPr="00184612">
        <w:rPr>
          <w:sz w:val="28"/>
          <w:szCs w:val="28"/>
        </w:rPr>
        <w:t xml:space="preserve"> 261 с.</w:t>
      </w:r>
    </w:p>
    <w:p w:rsidR="00184612" w:rsidRPr="005D2C1B" w:rsidRDefault="00184612" w:rsidP="00A97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84612">
        <w:rPr>
          <w:sz w:val="28"/>
          <w:szCs w:val="28"/>
        </w:rPr>
        <w:t xml:space="preserve">Колесов В. В. История русского языка / В.В. Колесов. </w:t>
      </w:r>
      <w:r w:rsidRPr="005D2C1B">
        <w:rPr>
          <w:sz w:val="28"/>
          <w:szCs w:val="28"/>
        </w:rPr>
        <w:t>–</w:t>
      </w:r>
      <w:r w:rsidRPr="00184612">
        <w:rPr>
          <w:sz w:val="28"/>
          <w:szCs w:val="28"/>
        </w:rPr>
        <w:t xml:space="preserve"> 2-е изд., </w:t>
      </w:r>
      <w:proofErr w:type="spellStart"/>
      <w:r w:rsidRPr="00184612">
        <w:rPr>
          <w:sz w:val="28"/>
          <w:szCs w:val="28"/>
        </w:rPr>
        <w:t>испр</w:t>
      </w:r>
      <w:proofErr w:type="spellEnd"/>
      <w:proofErr w:type="gramStart"/>
      <w:r w:rsidRPr="00184612">
        <w:rPr>
          <w:sz w:val="28"/>
          <w:szCs w:val="28"/>
        </w:rPr>
        <w:t>.</w:t>
      </w:r>
      <w:proofErr w:type="gramEnd"/>
      <w:r w:rsidRPr="00184612">
        <w:rPr>
          <w:sz w:val="28"/>
          <w:szCs w:val="28"/>
        </w:rPr>
        <w:t xml:space="preserve"> и доп. </w:t>
      </w:r>
      <w:r w:rsidRPr="005D2C1B">
        <w:rPr>
          <w:sz w:val="28"/>
          <w:szCs w:val="28"/>
        </w:rPr>
        <w:t>–</w:t>
      </w:r>
      <w:r w:rsidRPr="00184612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 w:rsidRPr="00184612">
        <w:rPr>
          <w:sz w:val="28"/>
          <w:szCs w:val="28"/>
        </w:rPr>
        <w:t xml:space="preserve">: Издательство </w:t>
      </w:r>
      <w:proofErr w:type="spellStart"/>
      <w:r w:rsidRPr="00184612">
        <w:rPr>
          <w:sz w:val="28"/>
          <w:szCs w:val="28"/>
        </w:rPr>
        <w:t>Юрайт</w:t>
      </w:r>
      <w:proofErr w:type="spellEnd"/>
      <w:r w:rsidRPr="00184612">
        <w:rPr>
          <w:sz w:val="28"/>
          <w:szCs w:val="28"/>
        </w:rPr>
        <w:t xml:space="preserve">, 2019. </w:t>
      </w:r>
      <w:r w:rsidRPr="005D2C1B">
        <w:rPr>
          <w:sz w:val="28"/>
          <w:szCs w:val="28"/>
        </w:rPr>
        <w:t>–</w:t>
      </w:r>
      <w:r w:rsidRPr="00184612">
        <w:rPr>
          <w:sz w:val="28"/>
          <w:szCs w:val="28"/>
        </w:rPr>
        <w:t xml:space="preserve"> 659 с.</w:t>
      </w:r>
    </w:p>
    <w:p w:rsidR="00A974EC" w:rsidRDefault="00184612" w:rsidP="00A97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74EC">
        <w:rPr>
          <w:sz w:val="28"/>
          <w:szCs w:val="28"/>
        </w:rPr>
        <w:t xml:space="preserve">. </w:t>
      </w:r>
      <w:r w:rsidR="00A974EC" w:rsidRPr="00A974EC">
        <w:rPr>
          <w:sz w:val="28"/>
          <w:szCs w:val="28"/>
        </w:rPr>
        <w:t>Современный русский литературный язык в 2 ч. Часть 1: учебник для вузов / В. Г. Костомаров [и др.]; под ред</w:t>
      </w:r>
      <w:r w:rsidR="00A974EC">
        <w:rPr>
          <w:sz w:val="28"/>
          <w:szCs w:val="28"/>
        </w:rPr>
        <w:t>.</w:t>
      </w:r>
      <w:r w:rsidR="00A974EC" w:rsidRPr="00A974EC">
        <w:rPr>
          <w:sz w:val="28"/>
          <w:szCs w:val="28"/>
        </w:rPr>
        <w:t xml:space="preserve"> В.Г. Костомарова, В.И. Максимова. </w:t>
      </w:r>
      <w:r w:rsidR="00A974EC" w:rsidRPr="005D2C1B">
        <w:rPr>
          <w:sz w:val="28"/>
          <w:szCs w:val="28"/>
        </w:rPr>
        <w:t>–</w:t>
      </w:r>
      <w:r w:rsidR="00A974EC" w:rsidRPr="00A974EC">
        <w:rPr>
          <w:sz w:val="28"/>
          <w:szCs w:val="28"/>
        </w:rPr>
        <w:t xml:space="preserve"> М</w:t>
      </w:r>
      <w:r w:rsidR="00A974EC">
        <w:rPr>
          <w:sz w:val="28"/>
          <w:szCs w:val="28"/>
        </w:rPr>
        <w:t>.</w:t>
      </w:r>
      <w:r w:rsidR="00A974EC" w:rsidRPr="00A974EC">
        <w:rPr>
          <w:sz w:val="28"/>
          <w:szCs w:val="28"/>
        </w:rPr>
        <w:t xml:space="preserve">: Издательство </w:t>
      </w:r>
      <w:proofErr w:type="spellStart"/>
      <w:r w:rsidR="00A974EC" w:rsidRPr="00A974EC">
        <w:rPr>
          <w:sz w:val="28"/>
          <w:szCs w:val="28"/>
        </w:rPr>
        <w:t>Юрайт</w:t>
      </w:r>
      <w:proofErr w:type="spellEnd"/>
      <w:r w:rsidR="00A974EC" w:rsidRPr="00A974EC">
        <w:rPr>
          <w:sz w:val="28"/>
          <w:szCs w:val="28"/>
        </w:rPr>
        <w:t xml:space="preserve">, 2020. </w:t>
      </w:r>
      <w:r w:rsidR="00A974EC" w:rsidRPr="005D2C1B">
        <w:rPr>
          <w:sz w:val="28"/>
          <w:szCs w:val="28"/>
        </w:rPr>
        <w:t>–</w:t>
      </w:r>
      <w:r w:rsidR="00A974EC" w:rsidRPr="00A974EC">
        <w:rPr>
          <w:sz w:val="28"/>
          <w:szCs w:val="28"/>
        </w:rPr>
        <w:t xml:space="preserve"> 316 с.</w:t>
      </w:r>
    </w:p>
    <w:p w:rsidR="00A974EC" w:rsidRDefault="00184612" w:rsidP="00A97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974EC">
        <w:rPr>
          <w:sz w:val="28"/>
          <w:szCs w:val="28"/>
        </w:rPr>
        <w:t xml:space="preserve">. </w:t>
      </w:r>
      <w:r w:rsidR="00A974EC" w:rsidRPr="00A974EC">
        <w:rPr>
          <w:sz w:val="28"/>
          <w:szCs w:val="28"/>
        </w:rPr>
        <w:t xml:space="preserve">Современный русский литературный язык в 2 ч. Часть </w:t>
      </w:r>
      <w:r w:rsidR="00A974EC">
        <w:rPr>
          <w:sz w:val="28"/>
          <w:szCs w:val="28"/>
        </w:rPr>
        <w:t>2</w:t>
      </w:r>
      <w:r w:rsidR="00A974EC" w:rsidRPr="00A974EC">
        <w:rPr>
          <w:sz w:val="28"/>
          <w:szCs w:val="28"/>
        </w:rPr>
        <w:t>: учебник для вузов / В. Г. Костомаров [и др.]; под ред</w:t>
      </w:r>
      <w:r w:rsidR="00A974EC">
        <w:rPr>
          <w:sz w:val="28"/>
          <w:szCs w:val="28"/>
        </w:rPr>
        <w:t>.</w:t>
      </w:r>
      <w:r w:rsidR="00A974EC" w:rsidRPr="00A974EC">
        <w:rPr>
          <w:sz w:val="28"/>
          <w:szCs w:val="28"/>
        </w:rPr>
        <w:t xml:space="preserve"> В.Г. Костомарова, В.И. Максимова. </w:t>
      </w:r>
      <w:r w:rsidR="00A974EC" w:rsidRPr="005D2C1B">
        <w:rPr>
          <w:sz w:val="28"/>
          <w:szCs w:val="28"/>
        </w:rPr>
        <w:t>–</w:t>
      </w:r>
      <w:r w:rsidR="00A974EC" w:rsidRPr="00A974EC">
        <w:rPr>
          <w:sz w:val="28"/>
          <w:szCs w:val="28"/>
        </w:rPr>
        <w:t xml:space="preserve"> М</w:t>
      </w:r>
      <w:r w:rsidR="00A974EC">
        <w:rPr>
          <w:sz w:val="28"/>
          <w:szCs w:val="28"/>
        </w:rPr>
        <w:t>.</w:t>
      </w:r>
      <w:r w:rsidR="00A974EC" w:rsidRPr="00A974EC">
        <w:rPr>
          <w:sz w:val="28"/>
          <w:szCs w:val="28"/>
        </w:rPr>
        <w:t xml:space="preserve">: Издательство </w:t>
      </w:r>
      <w:proofErr w:type="spellStart"/>
      <w:r w:rsidR="00A974EC" w:rsidRPr="00A974EC">
        <w:rPr>
          <w:sz w:val="28"/>
          <w:szCs w:val="28"/>
        </w:rPr>
        <w:t>Юрайт</w:t>
      </w:r>
      <w:proofErr w:type="spellEnd"/>
      <w:r w:rsidR="00A974EC" w:rsidRPr="00A974EC">
        <w:rPr>
          <w:sz w:val="28"/>
          <w:szCs w:val="28"/>
        </w:rPr>
        <w:t xml:space="preserve">, 2020. </w:t>
      </w:r>
      <w:r w:rsidR="00A974EC" w:rsidRPr="005D2C1B">
        <w:rPr>
          <w:sz w:val="28"/>
          <w:szCs w:val="28"/>
        </w:rPr>
        <w:t>–</w:t>
      </w:r>
      <w:r w:rsidR="00A974EC" w:rsidRPr="00A974EC">
        <w:rPr>
          <w:sz w:val="28"/>
          <w:szCs w:val="28"/>
        </w:rPr>
        <w:t xml:space="preserve"> 316 с.</w:t>
      </w:r>
    </w:p>
    <w:p w:rsidR="00A974EC" w:rsidRPr="00A974EC" w:rsidRDefault="00A974EC" w:rsidP="00A974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74EC" w:rsidRPr="00A974EC" w:rsidRDefault="00A974EC" w:rsidP="00A974E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974EC">
        <w:rPr>
          <w:b/>
          <w:sz w:val="28"/>
          <w:szCs w:val="28"/>
        </w:rPr>
        <w:t>Дополнительная:</w:t>
      </w:r>
    </w:p>
    <w:p w:rsidR="00774901" w:rsidRPr="005D2C1B" w:rsidRDefault="005D2C1B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4901" w:rsidRPr="005D2C1B">
        <w:rPr>
          <w:sz w:val="28"/>
          <w:szCs w:val="28"/>
        </w:rPr>
        <w:t>Аванесов Р.И. Русское литературное произношение. – М.: Книжный дом «ЛИБРОКОМ», 2010.</w:t>
      </w:r>
    </w:p>
    <w:p w:rsidR="00774901" w:rsidRPr="005D2C1B" w:rsidRDefault="005D2C1B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774901" w:rsidRPr="005D2C1B">
        <w:rPr>
          <w:sz w:val="28"/>
          <w:szCs w:val="28"/>
        </w:rPr>
        <w:t>Ажеж</w:t>
      </w:r>
      <w:proofErr w:type="spellEnd"/>
      <w:r w:rsidR="00774901" w:rsidRPr="005D2C1B">
        <w:rPr>
          <w:sz w:val="28"/>
          <w:szCs w:val="28"/>
        </w:rPr>
        <w:t xml:space="preserve"> К. Человек говорящий: Вклад лингвистики в гуманитарные науки / пер. с фр. – изд. 2-е, стереотип. – М.: </w:t>
      </w:r>
      <w:proofErr w:type="spellStart"/>
      <w:r w:rsidR="00774901" w:rsidRPr="005D2C1B">
        <w:rPr>
          <w:sz w:val="28"/>
          <w:szCs w:val="28"/>
        </w:rPr>
        <w:t>Едиториал</w:t>
      </w:r>
      <w:proofErr w:type="spellEnd"/>
      <w:r w:rsidR="00774901" w:rsidRPr="005D2C1B">
        <w:rPr>
          <w:sz w:val="28"/>
          <w:szCs w:val="28"/>
        </w:rPr>
        <w:t xml:space="preserve"> УРСС, 2006. – 304 с.</w:t>
      </w:r>
    </w:p>
    <w:p w:rsidR="00774901" w:rsidRPr="005D2C1B" w:rsidRDefault="005D2C1B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74901" w:rsidRPr="005D2C1B">
        <w:rPr>
          <w:sz w:val="28"/>
          <w:szCs w:val="28"/>
        </w:rPr>
        <w:t>Актуальные проблемы современной лингвистики / сост. Л. Н. Чурилина. – 4-е изд. – М.: Флинта: Наука, 2009. – 410 с.</w:t>
      </w:r>
    </w:p>
    <w:p w:rsidR="00774901" w:rsidRPr="005D2C1B" w:rsidRDefault="005D2C1B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4901" w:rsidRPr="005D2C1B">
        <w:rPr>
          <w:sz w:val="28"/>
          <w:szCs w:val="28"/>
        </w:rPr>
        <w:t>Алефиренко Н.Ф. «Живое» слово. Проблемы функциональной лексикологии. – М.: Флинта, 2014.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2C1B"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>Апресян Ю. Д. Основания системной лексикографии // Языковая картина мира и системная лексикография. – М.: Языки славянских культур, 2006. – С. 33–160.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2C1B"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 xml:space="preserve">Беликов В. И., Крысин Л. П. Социолингвистика: учебник для вузов. – М.: Рос. гос. </w:t>
      </w:r>
      <w:proofErr w:type="spellStart"/>
      <w:r w:rsidR="00774901" w:rsidRPr="005D2C1B">
        <w:rPr>
          <w:sz w:val="28"/>
          <w:szCs w:val="28"/>
        </w:rPr>
        <w:t>гуманит</w:t>
      </w:r>
      <w:proofErr w:type="spellEnd"/>
      <w:r w:rsidR="00774901" w:rsidRPr="005D2C1B">
        <w:rPr>
          <w:sz w:val="28"/>
          <w:szCs w:val="28"/>
        </w:rPr>
        <w:t>. ун-т, 2001. – 439 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D2C1B">
        <w:rPr>
          <w:sz w:val="28"/>
          <w:szCs w:val="28"/>
        </w:rPr>
        <w:t xml:space="preserve">. </w:t>
      </w:r>
      <w:proofErr w:type="spellStart"/>
      <w:r w:rsidR="00774901" w:rsidRPr="005D2C1B">
        <w:rPr>
          <w:sz w:val="28"/>
          <w:szCs w:val="28"/>
        </w:rPr>
        <w:t>Боронникова</w:t>
      </w:r>
      <w:proofErr w:type="spellEnd"/>
      <w:r w:rsidR="00774901" w:rsidRPr="005D2C1B">
        <w:rPr>
          <w:sz w:val="28"/>
          <w:szCs w:val="28"/>
        </w:rPr>
        <w:t xml:space="preserve"> Н. В., Левицкий Ю. А. Лекции по истории лингвистики. – Пермь: Изд-во Пермского ун-та, 2002. – 224 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D2C1B">
        <w:rPr>
          <w:sz w:val="28"/>
          <w:szCs w:val="28"/>
        </w:rPr>
        <w:t xml:space="preserve">. </w:t>
      </w:r>
      <w:proofErr w:type="spellStart"/>
      <w:r w:rsidR="00774901" w:rsidRPr="005D2C1B">
        <w:rPr>
          <w:sz w:val="28"/>
          <w:szCs w:val="28"/>
        </w:rPr>
        <w:t>Валгина</w:t>
      </w:r>
      <w:proofErr w:type="spellEnd"/>
      <w:r w:rsidR="00774901" w:rsidRPr="005D2C1B">
        <w:rPr>
          <w:sz w:val="28"/>
          <w:szCs w:val="28"/>
        </w:rPr>
        <w:t xml:space="preserve"> Н. С. Теория текста: учебное пособие. – М.: Логос, 2004. – 280 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D2C1B"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 xml:space="preserve">Виноградов В. В. История русских лингвистических учений. – изд. 2-е, </w:t>
      </w:r>
      <w:proofErr w:type="spellStart"/>
      <w:r w:rsidR="00774901" w:rsidRPr="005D2C1B">
        <w:rPr>
          <w:sz w:val="28"/>
          <w:szCs w:val="28"/>
        </w:rPr>
        <w:t>испр</w:t>
      </w:r>
      <w:proofErr w:type="spellEnd"/>
      <w:proofErr w:type="gramStart"/>
      <w:r w:rsidR="00774901" w:rsidRPr="005D2C1B">
        <w:rPr>
          <w:sz w:val="28"/>
          <w:szCs w:val="28"/>
        </w:rPr>
        <w:t>.</w:t>
      </w:r>
      <w:proofErr w:type="gramEnd"/>
      <w:r w:rsidR="00774901" w:rsidRPr="005D2C1B">
        <w:rPr>
          <w:sz w:val="28"/>
          <w:szCs w:val="28"/>
        </w:rPr>
        <w:t xml:space="preserve"> и доп. – М.: </w:t>
      </w:r>
      <w:proofErr w:type="spellStart"/>
      <w:r w:rsidR="00774901" w:rsidRPr="005D2C1B">
        <w:rPr>
          <w:sz w:val="28"/>
          <w:szCs w:val="28"/>
        </w:rPr>
        <w:t>Высш</w:t>
      </w:r>
      <w:proofErr w:type="spellEnd"/>
      <w:r w:rsidR="00774901" w:rsidRPr="005D2C1B">
        <w:rPr>
          <w:sz w:val="28"/>
          <w:szCs w:val="28"/>
        </w:rPr>
        <w:t xml:space="preserve">. </w:t>
      </w:r>
      <w:proofErr w:type="spellStart"/>
      <w:r w:rsidR="00774901" w:rsidRPr="005D2C1B">
        <w:rPr>
          <w:sz w:val="28"/>
          <w:szCs w:val="28"/>
        </w:rPr>
        <w:t>шк</w:t>
      </w:r>
      <w:proofErr w:type="spellEnd"/>
      <w:r w:rsidR="00774901" w:rsidRPr="005D2C1B">
        <w:rPr>
          <w:sz w:val="28"/>
          <w:szCs w:val="28"/>
        </w:rPr>
        <w:t>., 2005. – 560 с.</w:t>
      </w:r>
    </w:p>
    <w:p w:rsidR="00774901" w:rsidRPr="005D2C1B" w:rsidRDefault="005D2C1B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461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>Винокур Т. Г. Говорящий и слушающий: Варианты речевого поведения. – изд. 3-е. – М.: Изд-во ЛКИ, 2007. – 176 с.</w:t>
      </w:r>
    </w:p>
    <w:p w:rsidR="00774901" w:rsidRPr="005D2C1B" w:rsidRDefault="005D2C1B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461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 xml:space="preserve">Вольф Е. М. Функциональная семантика / вступ. ст. Н. Д. Арутюновой, И. И. </w:t>
      </w:r>
      <w:proofErr w:type="spellStart"/>
      <w:r w:rsidR="00774901" w:rsidRPr="005D2C1B">
        <w:rPr>
          <w:sz w:val="28"/>
          <w:szCs w:val="28"/>
        </w:rPr>
        <w:t>Челышевой</w:t>
      </w:r>
      <w:proofErr w:type="spellEnd"/>
      <w:r w:rsidR="00774901" w:rsidRPr="005D2C1B">
        <w:rPr>
          <w:sz w:val="28"/>
          <w:szCs w:val="28"/>
        </w:rPr>
        <w:t xml:space="preserve">. – изд. 3-е, стереотипное. – М.: </w:t>
      </w:r>
      <w:proofErr w:type="spellStart"/>
      <w:r w:rsidR="00774901" w:rsidRPr="005D2C1B">
        <w:rPr>
          <w:sz w:val="28"/>
          <w:szCs w:val="28"/>
        </w:rPr>
        <w:t>КомКнига</w:t>
      </w:r>
      <w:proofErr w:type="spellEnd"/>
      <w:r w:rsidR="00774901" w:rsidRPr="005D2C1B">
        <w:rPr>
          <w:sz w:val="28"/>
          <w:szCs w:val="28"/>
        </w:rPr>
        <w:t>, 2006. – 280 с.</w:t>
      </w:r>
    </w:p>
    <w:p w:rsidR="00774901" w:rsidRPr="005D2C1B" w:rsidRDefault="005D2C1B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461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 xml:space="preserve">Гальперин И. Р. Текст как объект лингвистического исследования. – изд. 4-е стереотипное. – М.: </w:t>
      </w:r>
      <w:proofErr w:type="spellStart"/>
      <w:r w:rsidR="00774901" w:rsidRPr="005D2C1B">
        <w:rPr>
          <w:sz w:val="28"/>
          <w:szCs w:val="28"/>
        </w:rPr>
        <w:t>КомКнига</w:t>
      </w:r>
      <w:proofErr w:type="spellEnd"/>
      <w:r w:rsidR="00774901" w:rsidRPr="005D2C1B">
        <w:rPr>
          <w:sz w:val="28"/>
          <w:szCs w:val="28"/>
        </w:rPr>
        <w:t>, 2006. – 144 с.</w:t>
      </w:r>
    </w:p>
    <w:p w:rsidR="00774901" w:rsidRPr="005D2C1B" w:rsidRDefault="005D2C1B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46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 w:rsidR="00774901" w:rsidRPr="005D2C1B">
        <w:rPr>
          <w:sz w:val="28"/>
          <w:szCs w:val="28"/>
        </w:rPr>
        <w:t>Гийом</w:t>
      </w:r>
      <w:proofErr w:type="spellEnd"/>
      <w:r w:rsidR="00774901" w:rsidRPr="005D2C1B">
        <w:rPr>
          <w:sz w:val="28"/>
          <w:szCs w:val="28"/>
        </w:rPr>
        <w:t xml:space="preserve"> Г. Принципы теоретической лингвистики / пер. с фр. – изд. 2-е. – М.: </w:t>
      </w:r>
      <w:proofErr w:type="spellStart"/>
      <w:r w:rsidR="00774901" w:rsidRPr="005D2C1B">
        <w:rPr>
          <w:sz w:val="28"/>
          <w:szCs w:val="28"/>
        </w:rPr>
        <w:t>Эдиториал</w:t>
      </w:r>
      <w:proofErr w:type="spellEnd"/>
      <w:r w:rsidR="00774901" w:rsidRPr="005D2C1B">
        <w:rPr>
          <w:sz w:val="28"/>
          <w:szCs w:val="28"/>
        </w:rPr>
        <w:t xml:space="preserve"> УРСС, 2004. – 224 с.</w:t>
      </w:r>
    </w:p>
    <w:p w:rsidR="00774901" w:rsidRPr="005D2C1B" w:rsidRDefault="005D2C1B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461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 w:rsidR="00774901" w:rsidRPr="005D2C1B">
        <w:rPr>
          <w:sz w:val="28"/>
          <w:szCs w:val="28"/>
        </w:rPr>
        <w:t>Гойхман</w:t>
      </w:r>
      <w:proofErr w:type="spellEnd"/>
      <w:r w:rsidR="00774901" w:rsidRPr="005D2C1B">
        <w:rPr>
          <w:sz w:val="28"/>
          <w:szCs w:val="28"/>
        </w:rPr>
        <w:t xml:space="preserve"> О. Я., </w:t>
      </w:r>
      <w:proofErr w:type="spellStart"/>
      <w:r w:rsidR="00774901" w:rsidRPr="005D2C1B">
        <w:rPr>
          <w:sz w:val="28"/>
          <w:szCs w:val="28"/>
        </w:rPr>
        <w:t>Надеина</w:t>
      </w:r>
      <w:proofErr w:type="spellEnd"/>
      <w:r w:rsidR="00774901" w:rsidRPr="005D2C1B">
        <w:rPr>
          <w:sz w:val="28"/>
          <w:szCs w:val="28"/>
        </w:rPr>
        <w:t xml:space="preserve"> Т. М. Речевая коммуникация: Учебник. – М.: ИНФРА-М, 2011.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D2C1B"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>Горелов И. Н. Избранные труды по психолингвистике. – М.: Лабиринт, 2003. – 320 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D2C1B"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>Звегинцев В. А. Теоретическая и прикладная лингвистика. – М: Издательство ЛКИ, 2007. – 338 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D2C1B"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>Карасик В. И. Языковой круг: личность, концепты, дискурс. – Волгоград: Перемена, 2002. – 477 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D2C1B"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 xml:space="preserve">Кондрашов Н. А. История лингвистических учений: учебное пособие. – изд. 3-е, стереотип. – М.: </w:t>
      </w:r>
      <w:proofErr w:type="spellStart"/>
      <w:r w:rsidR="00774901" w:rsidRPr="005D2C1B">
        <w:rPr>
          <w:sz w:val="28"/>
          <w:szCs w:val="28"/>
        </w:rPr>
        <w:t>КомКнига</w:t>
      </w:r>
      <w:proofErr w:type="spellEnd"/>
      <w:r w:rsidR="00774901" w:rsidRPr="005D2C1B">
        <w:rPr>
          <w:sz w:val="28"/>
          <w:szCs w:val="28"/>
        </w:rPr>
        <w:t>, 2006. – 224 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D2C1B"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 xml:space="preserve">Красных В. В. Основы психолингвистики и теории коммуникации: </w:t>
      </w:r>
      <w:proofErr w:type="spellStart"/>
      <w:r w:rsidR="00774901" w:rsidRPr="005D2C1B">
        <w:rPr>
          <w:sz w:val="28"/>
          <w:szCs w:val="28"/>
        </w:rPr>
        <w:t>лекц</w:t>
      </w:r>
      <w:proofErr w:type="spellEnd"/>
      <w:r w:rsidR="00774901" w:rsidRPr="005D2C1B">
        <w:rPr>
          <w:sz w:val="28"/>
          <w:szCs w:val="28"/>
        </w:rPr>
        <w:t xml:space="preserve">. курс. – М.: </w:t>
      </w:r>
      <w:proofErr w:type="spellStart"/>
      <w:r w:rsidR="00774901" w:rsidRPr="005D2C1B">
        <w:rPr>
          <w:sz w:val="28"/>
          <w:szCs w:val="28"/>
        </w:rPr>
        <w:t>Гнозис</w:t>
      </w:r>
      <w:proofErr w:type="spellEnd"/>
      <w:r w:rsidR="00774901" w:rsidRPr="005D2C1B">
        <w:rPr>
          <w:sz w:val="28"/>
          <w:szCs w:val="28"/>
        </w:rPr>
        <w:t xml:space="preserve">: </w:t>
      </w:r>
      <w:proofErr w:type="spellStart"/>
      <w:r w:rsidR="00774901" w:rsidRPr="005D2C1B">
        <w:rPr>
          <w:sz w:val="28"/>
          <w:szCs w:val="28"/>
        </w:rPr>
        <w:t>Кучково</w:t>
      </w:r>
      <w:proofErr w:type="spellEnd"/>
      <w:r w:rsidR="00774901" w:rsidRPr="005D2C1B">
        <w:rPr>
          <w:sz w:val="28"/>
          <w:szCs w:val="28"/>
        </w:rPr>
        <w:t xml:space="preserve"> поле, 2001. – 269 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D2C1B"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 xml:space="preserve">Леонтьев А. А. Язык, речь, речевая деятельность. – изд. 4-е, стереотипное. – М.: </w:t>
      </w:r>
      <w:proofErr w:type="spellStart"/>
      <w:r w:rsidR="00774901" w:rsidRPr="005D2C1B">
        <w:rPr>
          <w:sz w:val="28"/>
          <w:szCs w:val="28"/>
        </w:rPr>
        <w:t>КомКнига</w:t>
      </w:r>
      <w:proofErr w:type="spellEnd"/>
      <w:r w:rsidR="00774901" w:rsidRPr="005D2C1B">
        <w:rPr>
          <w:sz w:val="28"/>
          <w:szCs w:val="28"/>
        </w:rPr>
        <w:t>, 2007. – 216 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D2C1B"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>Маслова В. А. Современные направления в лингвистике: учеб. М.: Издательский центр «Академия», 2008. – 272 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D2C1B">
        <w:rPr>
          <w:sz w:val="28"/>
          <w:szCs w:val="28"/>
        </w:rPr>
        <w:t xml:space="preserve">. </w:t>
      </w:r>
      <w:proofErr w:type="spellStart"/>
      <w:r w:rsidR="00774901" w:rsidRPr="005D2C1B">
        <w:rPr>
          <w:sz w:val="28"/>
          <w:szCs w:val="28"/>
        </w:rPr>
        <w:t>Почепцов</w:t>
      </w:r>
      <w:proofErr w:type="spellEnd"/>
      <w:r w:rsidR="00774901" w:rsidRPr="005D2C1B">
        <w:rPr>
          <w:sz w:val="28"/>
          <w:szCs w:val="28"/>
        </w:rPr>
        <w:t xml:space="preserve"> Г. Г. Теория коммуникации. – М.: </w:t>
      </w:r>
      <w:proofErr w:type="spellStart"/>
      <w:r w:rsidR="00774901" w:rsidRPr="005D2C1B">
        <w:rPr>
          <w:sz w:val="28"/>
          <w:szCs w:val="28"/>
        </w:rPr>
        <w:t>Рефл</w:t>
      </w:r>
      <w:proofErr w:type="spellEnd"/>
      <w:r w:rsidR="00774901" w:rsidRPr="005D2C1B">
        <w:rPr>
          <w:sz w:val="28"/>
          <w:szCs w:val="28"/>
        </w:rPr>
        <w:t xml:space="preserve">-бук; Киев: </w:t>
      </w:r>
      <w:proofErr w:type="spellStart"/>
      <w:r w:rsidR="00774901" w:rsidRPr="005D2C1B">
        <w:rPr>
          <w:sz w:val="28"/>
          <w:szCs w:val="28"/>
        </w:rPr>
        <w:t>Ваклер</w:t>
      </w:r>
      <w:proofErr w:type="spellEnd"/>
      <w:r w:rsidR="00774901" w:rsidRPr="005D2C1B">
        <w:rPr>
          <w:sz w:val="28"/>
          <w:szCs w:val="28"/>
        </w:rPr>
        <w:t>, 2005. – 656 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D2C1B">
        <w:rPr>
          <w:sz w:val="28"/>
          <w:szCs w:val="28"/>
        </w:rPr>
        <w:t xml:space="preserve">. </w:t>
      </w:r>
      <w:r w:rsidR="00774901" w:rsidRPr="005D2C1B">
        <w:rPr>
          <w:sz w:val="28"/>
          <w:szCs w:val="28"/>
        </w:rPr>
        <w:t>Русская грамматика. Т. 1-2. М., 1980.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5D2C1B">
        <w:rPr>
          <w:sz w:val="28"/>
          <w:szCs w:val="28"/>
        </w:rPr>
        <w:t xml:space="preserve">. </w:t>
      </w:r>
      <w:proofErr w:type="spellStart"/>
      <w:r w:rsidR="00774901" w:rsidRPr="005D2C1B">
        <w:rPr>
          <w:sz w:val="28"/>
          <w:szCs w:val="28"/>
        </w:rPr>
        <w:t>Сеше</w:t>
      </w:r>
      <w:proofErr w:type="spellEnd"/>
      <w:r w:rsidR="00774901" w:rsidRPr="005D2C1B">
        <w:rPr>
          <w:sz w:val="28"/>
          <w:szCs w:val="28"/>
        </w:rPr>
        <w:t xml:space="preserve"> А. Программа и методы теоретической лингвистики. Психология языка / пер. с фр. – М: УРСС, 2003. – 264 с.</w:t>
      </w:r>
    </w:p>
    <w:p w:rsidR="00774901" w:rsidRPr="005D2C1B" w:rsidRDefault="00184612" w:rsidP="005D2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2C1B">
        <w:rPr>
          <w:sz w:val="28"/>
          <w:szCs w:val="28"/>
        </w:rPr>
        <w:t xml:space="preserve">5. </w:t>
      </w:r>
      <w:proofErr w:type="spellStart"/>
      <w:r w:rsidR="00774901" w:rsidRPr="005D2C1B">
        <w:rPr>
          <w:sz w:val="28"/>
          <w:szCs w:val="28"/>
        </w:rPr>
        <w:t>Шаховский</w:t>
      </w:r>
      <w:proofErr w:type="spellEnd"/>
      <w:r w:rsidR="00774901" w:rsidRPr="005D2C1B">
        <w:rPr>
          <w:sz w:val="28"/>
          <w:szCs w:val="28"/>
        </w:rPr>
        <w:t xml:space="preserve"> В. И., </w:t>
      </w:r>
      <w:proofErr w:type="spellStart"/>
      <w:r w:rsidR="00774901" w:rsidRPr="005D2C1B">
        <w:rPr>
          <w:sz w:val="28"/>
          <w:szCs w:val="28"/>
        </w:rPr>
        <w:t>Шейгал</w:t>
      </w:r>
      <w:proofErr w:type="spellEnd"/>
      <w:r w:rsidR="00774901" w:rsidRPr="005D2C1B">
        <w:rPr>
          <w:sz w:val="28"/>
          <w:szCs w:val="28"/>
        </w:rPr>
        <w:t xml:space="preserve"> Е. И. Методика лингвистических исследований: </w:t>
      </w:r>
      <w:proofErr w:type="gramStart"/>
      <w:r w:rsidR="00774901" w:rsidRPr="005D2C1B">
        <w:rPr>
          <w:sz w:val="28"/>
          <w:szCs w:val="28"/>
        </w:rPr>
        <w:t>учеб.-</w:t>
      </w:r>
      <w:proofErr w:type="gramEnd"/>
      <w:r w:rsidR="00774901" w:rsidRPr="005D2C1B">
        <w:rPr>
          <w:sz w:val="28"/>
          <w:szCs w:val="28"/>
        </w:rPr>
        <w:t>метод. пособие для соискателей, аспирантов, магистрантов. – 2-е изд., стереотип. – Волгоград: Изд-во ВГПУ «Перемена», 2010. – 123 с.</w:t>
      </w:r>
    </w:p>
    <w:p w:rsidR="00774901" w:rsidRPr="00774901" w:rsidRDefault="00774901" w:rsidP="00A1773E">
      <w:pPr>
        <w:jc w:val="center"/>
        <w:rPr>
          <w:b/>
          <w:i/>
          <w:sz w:val="28"/>
          <w:szCs w:val="28"/>
        </w:rPr>
      </w:pPr>
    </w:p>
    <w:p w:rsidR="00536CFA" w:rsidRPr="00774901" w:rsidRDefault="00536CFA" w:rsidP="00A1773E">
      <w:pPr>
        <w:jc w:val="center"/>
        <w:rPr>
          <w:b/>
          <w:i/>
          <w:sz w:val="28"/>
          <w:szCs w:val="28"/>
        </w:rPr>
      </w:pPr>
      <w:r w:rsidRPr="00774901">
        <w:rPr>
          <w:b/>
          <w:i/>
          <w:sz w:val="28"/>
          <w:szCs w:val="28"/>
        </w:rPr>
        <w:t>Интернет-ресурсы</w:t>
      </w:r>
    </w:p>
    <w:p w:rsidR="00536CFA" w:rsidRPr="00542BEC" w:rsidRDefault="00536CFA" w:rsidP="00536CFA">
      <w:pPr>
        <w:shd w:val="clear" w:color="auto" w:fill="FFFFFF"/>
        <w:ind w:firstLine="709"/>
        <w:rPr>
          <w:spacing w:val="-4"/>
          <w:sz w:val="28"/>
          <w:szCs w:val="28"/>
        </w:rPr>
      </w:pPr>
      <w:r w:rsidRPr="00542BEC">
        <w:rPr>
          <w:spacing w:val="-4"/>
          <w:sz w:val="28"/>
          <w:szCs w:val="28"/>
        </w:rPr>
        <w:t xml:space="preserve">www.dic.academic.ru – Электронный </w:t>
      </w:r>
      <w:r w:rsidR="00774901" w:rsidRPr="00542BEC">
        <w:rPr>
          <w:spacing w:val="-4"/>
          <w:sz w:val="28"/>
          <w:szCs w:val="28"/>
        </w:rPr>
        <w:t>словарь-справочник.</w:t>
      </w:r>
    </w:p>
    <w:p w:rsidR="00536CFA" w:rsidRPr="00542BEC" w:rsidRDefault="00542BEC" w:rsidP="00536CFA">
      <w:pPr>
        <w:shd w:val="clear" w:color="auto" w:fill="FFFFFF"/>
        <w:ind w:firstLine="709"/>
        <w:rPr>
          <w:spacing w:val="-4"/>
          <w:sz w:val="28"/>
          <w:szCs w:val="28"/>
        </w:rPr>
      </w:pPr>
      <w:hyperlink r:id="rId6" w:history="1">
        <w:r w:rsidR="00536CFA" w:rsidRPr="00542BEC">
          <w:rPr>
            <w:sz w:val="28"/>
            <w:szCs w:val="28"/>
          </w:rPr>
          <w:t>www.gramota.ru</w:t>
        </w:r>
      </w:hyperlink>
      <w:r w:rsidR="00536CFA" w:rsidRPr="00542BEC">
        <w:rPr>
          <w:spacing w:val="-4"/>
          <w:sz w:val="28"/>
          <w:szCs w:val="28"/>
        </w:rPr>
        <w:t xml:space="preserve"> – Справочно-информационный портал </w:t>
      </w:r>
      <w:r w:rsidR="00BE01AC" w:rsidRPr="00542BEC">
        <w:rPr>
          <w:spacing w:val="-4"/>
          <w:sz w:val="28"/>
          <w:szCs w:val="28"/>
        </w:rPr>
        <w:t>«</w:t>
      </w:r>
      <w:r w:rsidR="00536CFA" w:rsidRPr="00542BEC">
        <w:rPr>
          <w:spacing w:val="-4"/>
          <w:sz w:val="28"/>
          <w:szCs w:val="28"/>
        </w:rPr>
        <w:t>Русский язык</w:t>
      </w:r>
      <w:r w:rsidR="00BE01AC" w:rsidRPr="00542BEC">
        <w:rPr>
          <w:spacing w:val="-4"/>
          <w:sz w:val="28"/>
          <w:szCs w:val="28"/>
        </w:rPr>
        <w:t>»</w:t>
      </w:r>
    </w:p>
    <w:p w:rsidR="008E248D" w:rsidRPr="00542BEC" w:rsidRDefault="00542BEC" w:rsidP="00536CFA">
      <w:pPr>
        <w:shd w:val="clear" w:color="auto" w:fill="FFFFFF"/>
        <w:ind w:firstLine="709"/>
        <w:rPr>
          <w:spacing w:val="-4"/>
          <w:sz w:val="28"/>
          <w:szCs w:val="28"/>
        </w:rPr>
      </w:pPr>
      <w:hyperlink r:id="rId7" w:history="1">
        <w:r w:rsidR="008E248D" w:rsidRPr="00542BEC">
          <w:rPr>
            <w:spacing w:val="-4"/>
            <w:sz w:val="28"/>
            <w:szCs w:val="28"/>
          </w:rPr>
          <w:t>Русская грамматика (rusgram.ru)</w:t>
        </w:r>
      </w:hyperlink>
      <w:r w:rsidR="00A974EC" w:rsidRPr="00542BEC">
        <w:rPr>
          <w:spacing w:val="-4"/>
          <w:sz w:val="28"/>
          <w:szCs w:val="28"/>
        </w:rPr>
        <w:t xml:space="preserve"> – Русская корпусная грамматика</w:t>
      </w:r>
    </w:p>
    <w:p w:rsidR="00536CFA" w:rsidRPr="00A974EC" w:rsidRDefault="00536CFA" w:rsidP="006D4279">
      <w:pPr>
        <w:spacing w:line="360" w:lineRule="auto"/>
        <w:jc w:val="center"/>
        <w:rPr>
          <w:spacing w:val="-4"/>
          <w:sz w:val="28"/>
          <w:szCs w:val="28"/>
        </w:rPr>
      </w:pPr>
      <w:bookmarkStart w:id="0" w:name="_GoBack"/>
      <w:bookmarkEnd w:id="0"/>
    </w:p>
    <w:p w:rsidR="001B44D8" w:rsidRPr="005D2C1B" w:rsidRDefault="001B44D8" w:rsidP="00536CFA">
      <w:pPr>
        <w:tabs>
          <w:tab w:val="num" w:pos="900"/>
          <w:tab w:val="left" w:pos="1080"/>
        </w:tabs>
        <w:ind w:firstLine="902"/>
        <w:jc w:val="both"/>
        <w:rPr>
          <w:b/>
          <w:sz w:val="28"/>
          <w:szCs w:val="28"/>
        </w:rPr>
      </w:pPr>
      <w:r w:rsidRPr="005D2C1B">
        <w:rPr>
          <w:b/>
          <w:sz w:val="28"/>
          <w:szCs w:val="28"/>
        </w:rPr>
        <w:t>5. Перечень вопросов к кандидатскому экзамену.</w:t>
      </w:r>
    </w:p>
    <w:p w:rsidR="006C2E5C" w:rsidRPr="005D2C1B" w:rsidRDefault="006C2E5C" w:rsidP="006C2E5C">
      <w:pPr>
        <w:ind w:firstLine="709"/>
        <w:jc w:val="both"/>
        <w:rPr>
          <w:sz w:val="28"/>
          <w:szCs w:val="28"/>
        </w:rPr>
      </w:pPr>
    </w:p>
    <w:p w:rsidR="006C2E5C" w:rsidRPr="005D2C1B" w:rsidRDefault="006C2E5C" w:rsidP="006C2E5C">
      <w:pPr>
        <w:ind w:firstLine="709"/>
        <w:jc w:val="both"/>
        <w:rPr>
          <w:sz w:val="28"/>
          <w:szCs w:val="28"/>
        </w:rPr>
      </w:pPr>
      <w:r w:rsidRPr="005D2C1B">
        <w:rPr>
          <w:sz w:val="28"/>
          <w:szCs w:val="28"/>
        </w:rPr>
        <w:t xml:space="preserve">1. Объем понятия </w:t>
      </w:r>
      <w:r w:rsidRPr="005D2C1B">
        <w:rPr>
          <w:i/>
          <w:sz w:val="28"/>
          <w:szCs w:val="28"/>
        </w:rPr>
        <w:t>современный русский литературный язык</w:t>
      </w:r>
      <w:r w:rsidRPr="005D2C1B">
        <w:rPr>
          <w:sz w:val="28"/>
          <w:szCs w:val="28"/>
        </w:rPr>
        <w:t>. Русский язык как язык русского народа, государственный язык Российской Федерации, язык межнационального общения и один из языков международного общения.</w:t>
      </w:r>
    </w:p>
    <w:p w:rsidR="006C2E5C" w:rsidRPr="005D2C1B" w:rsidRDefault="006C2E5C" w:rsidP="006C2E5C">
      <w:pPr>
        <w:ind w:firstLine="708"/>
        <w:jc w:val="both"/>
        <w:rPr>
          <w:sz w:val="28"/>
          <w:szCs w:val="28"/>
        </w:rPr>
      </w:pPr>
      <w:r w:rsidRPr="005D2C1B">
        <w:rPr>
          <w:sz w:val="28"/>
          <w:szCs w:val="28"/>
        </w:rPr>
        <w:t xml:space="preserve">2. Парадигмы современной науки о языке. </w:t>
      </w:r>
    </w:p>
    <w:p w:rsidR="006C2E5C" w:rsidRPr="005D2C1B" w:rsidRDefault="006C2E5C" w:rsidP="006C2E5C">
      <w:pPr>
        <w:ind w:firstLine="708"/>
        <w:jc w:val="both"/>
        <w:rPr>
          <w:sz w:val="28"/>
          <w:szCs w:val="28"/>
        </w:rPr>
      </w:pPr>
      <w:r w:rsidRPr="005D2C1B">
        <w:rPr>
          <w:sz w:val="28"/>
          <w:szCs w:val="28"/>
        </w:rPr>
        <w:t xml:space="preserve">3. Сущность языка и речи. Система и структура языка. </w:t>
      </w:r>
    </w:p>
    <w:p w:rsidR="006C2E5C" w:rsidRPr="005D2C1B" w:rsidRDefault="006C2E5C" w:rsidP="006C2E5C">
      <w:pPr>
        <w:ind w:firstLine="708"/>
        <w:jc w:val="both"/>
        <w:rPr>
          <w:sz w:val="28"/>
          <w:szCs w:val="28"/>
        </w:rPr>
      </w:pPr>
      <w:r w:rsidRPr="005D2C1B">
        <w:rPr>
          <w:sz w:val="28"/>
          <w:szCs w:val="28"/>
        </w:rPr>
        <w:t>4. Современные лингвистические теории.</w:t>
      </w:r>
    </w:p>
    <w:p w:rsidR="006C2E5C" w:rsidRPr="005D2C1B" w:rsidRDefault="006C2E5C" w:rsidP="006C2E5C">
      <w:pPr>
        <w:ind w:firstLine="708"/>
        <w:jc w:val="both"/>
        <w:rPr>
          <w:sz w:val="28"/>
          <w:szCs w:val="28"/>
        </w:rPr>
      </w:pPr>
      <w:r w:rsidRPr="005D2C1B">
        <w:rPr>
          <w:sz w:val="28"/>
          <w:szCs w:val="28"/>
        </w:rPr>
        <w:t>5. Основные методы лингвистических исследований.</w:t>
      </w:r>
    </w:p>
    <w:p w:rsidR="006C2E5C" w:rsidRPr="005D2C1B" w:rsidRDefault="006C2E5C" w:rsidP="006C2E5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sz w:val="28"/>
          <w:szCs w:val="28"/>
        </w:rPr>
        <w:t xml:space="preserve">6. </w:t>
      </w:r>
      <w:r w:rsidRPr="005D2C1B">
        <w:rPr>
          <w:color w:val="000000"/>
          <w:sz w:val="28"/>
          <w:szCs w:val="28"/>
        </w:rPr>
        <w:t xml:space="preserve">Два объекта истории русского языка: живой язык и литературный язык. </w:t>
      </w:r>
    </w:p>
    <w:p w:rsidR="006C2E5C" w:rsidRPr="005D2C1B" w:rsidRDefault="006C2E5C" w:rsidP="006C2E5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7. Основные источники изучения истории русского языка. Типы текстов, отражающих древнерусские диалекты. </w:t>
      </w:r>
    </w:p>
    <w:p w:rsidR="006C2E5C" w:rsidRPr="005D2C1B" w:rsidRDefault="006C2E5C" w:rsidP="006C2E5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>8. «Исходная» фонетическая система древнерусского языка.</w:t>
      </w:r>
    </w:p>
    <w:p w:rsidR="006C2E5C" w:rsidRPr="005D2C1B" w:rsidRDefault="006C2E5C" w:rsidP="006C2E5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9. Категории и формы существительного в древнерусской системе. </w:t>
      </w:r>
    </w:p>
    <w:p w:rsidR="006C2E5C" w:rsidRPr="005D2C1B" w:rsidRDefault="006C2E5C" w:rsidP="006C2E5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10. Местоимения в древнерусской системе. </w:t>
      </w:r>
    </w:p>
    <w:p w:rsidR="006C2E5C" w:rsidRPr="005D2C1B" w:rsidRDefault="006C2E5C" w:rsidP="006C2E5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>11. Имя прилагательное в древнерусской системе.</w:t>
      </w:r>
    </w:p>
    <w:p w:rsidR="00A7222B" w:rsidRPr="005D2C1B" w:rsidRDefault="006C2E5C" w:rsidP="006C2E5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12. </w:t>
      </w:r>
      <w:r w:rsidR="00A7222B" w:rsidRPr="005D2C1B">
        <w:rPr>
          <w:color w:val="000000"/>
          <w:sz w:val="28"/>
          <w:szCs w:val="28"/>
        </w:rPr>
        <w:t>С</w:t>
      </w:r>
      <w:r w:rsidRPr="005D2C1B">
        <w:rPr>
          <w:color w:val="000000"/>
          <w:sz w:val="28"/>
          <w:szCs w:val="28"/>
        </w:rPr>
        <w:t xml:space="preserve">истема времен древнерусского периода. </w:t>
      </w:r>
    </w:p>
    <w:p w:rsidR="006C2E5C" w:rsidRPr="005D2C1B" w:rsidRDefault="00A7222B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13. </w:t>
      </w:r>
      <w:r w:rsidR="006C2E5C" w:rsidRPr="005D2C1B">
        <w:rPr>
          <w:color w:val="000000"/>
          <w:sz w:val="28"/>
          <w:szCs w:val="28"/>
        </w:rPr>
        <w:t xml:space="preserve">Проблема выделения основных синтаксических единиц в древнерусском тексте. </w:t>
      </w:r>
    </w:p>
    <w:p w:rsidR="00A7222B" w:rsidRPr="005D2C1B" w:rsidRDefault="00A7222B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14. </w:t>
      </w:r>
      <w:r w:rsidR="006C2E5C" w:rsidRPr="005D2C1B">
        <w:rPr>
          <w:color w:val="000000"/>
          <w:sz w:val="28"/>
          <w:szCs w:val="28"/>
        </w:rPr>
        <w:t xml:space="preserve">Четыре аспекта фонетических описаний. Сегментные и суперсегментные средства языка. </w:t>
      </w:r>
    </w:p>
    <w:p w:rsidR="00A7222B" w:rsidRPr="005D2C1B" w:rsidRDefault="00A7222B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15. </w:t>
      </w:r>
      <w:r w:rsidR="006C2E5C" w:rsidRPr="005D2C1B">
        <w:rPr>
          <w:color w:val="000000"/>
          <w:sz w:val="28"/>
          <w:szCs w:val="28"/>
        </w:rPr>
        <w:t xml:space="preserve">Основные функции фонемы и критерии фонемной идентификации звуков в разных фонологических концепциях. </w:t>
      </w:r>
    </w:p>
    <w:p w:rsidR="00A7222B" w:rsidRPr="005D2C1B" w:rsidRDefault="00A7222B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16. </w:t>
      </w:r>
      <w:r w:rsidR="006C2E5C" w:rsidRPr="005D2C1B">
        <w:rPr>
          <w:color w:val="000000"/>
          <w:sz w:val="28"/>
          <w:szCs w:val="28"/>
        </w:rPr>
        <w:t xml:space="preserve">Слог. Структура слога и основные теории </w:t>
      </w:r>
      <w:proofErr w:type="spellStart"/>
      <w:r w:rsidR="006C2E5C" w:rsidRPr="005D2C1B">
        <w:rPr>
          <w:color w:val="000000"/>
          <w:sz w:val="28"/>
          <w:szCs w:val="28"/>
        </w:rPr>
        <w:t>слогоделения</w:t>
      </w:r>
      <w:proofErr w:type="spellEnd"/>
      <w:r w:rsidR="006C2E5C" w:rsidRPr="005D2C1B">
        <w:rPr>
          <w:color w:val="000000"/>
          <w:sz w:val="28"/>
          <w:szCs w:val="28"/>
        </w:rPr>
        <w:t xml:space="preserve">. Ударение. Основные функции и структурные типы ударения. </w:t>
      </w:r>
    </w:p>
    <w:p w:rsidR="006C2E5C" w:rsidRPr="005D2C1B" w:rsidRDefault="00A7222B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17. </w:t>
      </w:r>
      <w:r w:rsidR="006C2E5C" w:rsidRPr="005D2C1B">
        <w:rPr>
          <w:color w:val="000000"/>
          <w:sz w:val="28"/>
          <w:szCs w:val="28"/>
        </w:rPr>
        <w:t>Интонация</w:t>
      </w:r>
      <w:r w:rsidR="003F6A6E">
        <w:rPr>
          <w:color w:val="000000"/>
          <w:sz w:val="28"/>
          <w:szCs w:val="28"/>
        </w:rPr>
        <w:t>,</w:t>
      </w:r>
      <w:r w:rsidR="006C2E5C" w:rsidRPr="005D2C1B">
        <w:rPr>
          <w:color w:val="000000"/>
          <w:sz w:val="28"/>
          <w:szCs w:val="28"/>
        </w:rPr>
        <w:t xml:space="preserve"> ее функции и физические средства. Способы описания интонации. </w:t>
      </w:r>
    </w:p>
    <w:p w:rsidR="00A7222B" w:rsidRPr="005D2C1B" w:rsidRDefault="00A7222B" w:rsidP="006C2E5C">
      <w:pPr>
        <w:ind w:firstLine="708"/>
        <w:jc w:val="both"/>
        <w:rPr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18. </w:t>
      </w:r>
      <w:r w:rsidR="006C2E5C" w:rsidRPr="005D2C1B">
        <w:rPr>
          <w:sz w:val="28"/>
          <w:szCs w:val="28"/>
        </w:rPr>
        <w:t xml:space="preserve">Характеристика лексико-семантической системы русского языка. Слово как основная единица языка. Важнейшие признаки и функции слова. </w:t>
      </w:r>
    </w:p>
    <w:p w:rsidR="00A7222B" w:rsidRPr="005D2C1B" w:rsidRDefault="00A7222B" w:rsidP="006C2E5C">
      <w:pPr>
        <w:ind w:firstLine="708"/>
        <w:jc w:val="both"/>
        <w:rPr>
          <w:sz w:val="28"/>
          <w:szCs w:val="28"/>
        </w:rPr>
      </w:pPr>
      <w:r w:rsidRPr="005D2C1B">
        <w:rPr>
          <w:sz w:val="28"/>
          <w:szCs w:val="28"/>
        </w:rPr>
        <w:t xml:space="preserve">19. </w:t>
      </w:r>
      <w:r w:rsidR="006C2E5C" w:rsidRPr="005D2C1B">
        <w:rPr>
          <w:sz w:val="28"/>
          <w:szCs w:val="28"/>
        </w:rPr>
        <w:t xml:space="preserve">Понятие о лексическом значении слова. </w:t>
      </w:r>
      <w:proofErr w:type="spellStart"/>
      <w:r w:rsidR="006C2E5C" w:rsidRPr="005D2C1B">
        <w:rPr>
          <w:sz w:val="28"/>
          <w:szCs w:val="28"/>
        </w:rPr>
        <w:t>Семная</w:t>
      </w:r>
      <w:proofErr w:type="spellEnd"/>
      <w:r w:rsidR="006C2E5C" w:rsidRPr="005D2C1B">
        <w:rPr>
          <w:sz w:val="28"/>
          <w:szCs w:val="28"/>
        </w:rPr>
        <w:t xml:space="preserve"> структура слова. Компонентный (</w:t>
      </w:r>
      <w:proofErr w:type="spellStart"/>
      <w:r w:rsidR="006C2E5C" w:rsidRPr="005D2C1B">
        <w:rPr>
          <w:sz w:val="28"/>
          <w:szCs w:val="28"/>
        </w:rPr>
        <w:t>семный</w:t>
      </w:r>
      <w:proofErr w:type="spellEnd"/>
      <w:r w:rsidR="006C2E5C" w:rsidRPr="005D2C1B">
        <w:rPr>
          <w:sz w:val="28"/>
          <w:szCs w:val="28"/>
        </w:rPr>
        <w:t xml:space="preserve">) анализ. </w:t>
      </w:r>
    </w:p>
    <w:p w:rsidR="00A7222B" w:rsidRPr="005D2C1B" w:rsidRDefault="00A7222B" w:rsidP="006C2E5C">
      <w:pPr>
        <w:ind w:firstLine="708"/>
        <w:jc w:val="both"/>
        <w:rPr>
          <w:sz w:val="28"/>
          <w:szCs w:val="28"/>
        </w:rPr>
      </w:pPr>
      <w:r w:rsidRPr="005D2C1B">
        <w:rPr>
          <w:sz w:val="28"/>
          <w:szCs w:val="28"/>
        </w:rPr>
        <w:t xml:space="preserve">20. </w:t>
      </w:r>
      <w:r w:rsidR="006C2E5C" w:rsidRPr="005D2C1B">
        <w:rPr>
          <w:sz w:val="28"/>
          <w:szCs w:val="28"/>
        </w:rPr>
        <w:t xml:space="preserve">Лексика русского языка как система. Понятие о парадигматических, синтагматических и деривационных связях (отношениях) слова. </w:t>
      </w:r>
    </w:p>
    <w:p w:rsidR="006C2E5C" w:rsidRPr="005D2C1B" w:rsidRDefault="00A7222B" w:rsidP="006C2E5C">
      <w:pPr>
        <w:ind w:firstLine="708"/>
        <w:jc w:val="both"/>
        <w:rPr>
          <w:sz w:val="28"/>
          <w:szCs w:val="28"/>
        </w:rPr>
      </w:pPr>
      <w:r w:rsidRPr="005D2C1B">
        <w:rPr>
          <w:sz w:val="28"/>
          <w:szCs w:val="28"/>
        </w:rPr>
        <w:t xml:space="preserve">21. </w:t>
      </w:r>
      <w:r w:rsidR="006C2E5C" w:rsidRPr="005D2C1B">
        <w:rPr>
          <w:sz w:val="28"/>
          <w:szCs w:val="28"/>
        </w:rPr>
        <w:t>Проблемы современной лексикографии.</w:t>
      </w:r>
    </w:p>
    <w:p w:rsidR="00A7222B" w:rsidRPr="005D2C1B" w:rsidRDefault="00A7222B" w:rsidP="00A7222B">
      <w:pPr>
        <w:ind w:firstLine="708"/>
        <w:jc w:val="both"/>
        <w:rPr>
          <w:sz w:val="28"/>
          <w:szCs w:val="28"/>
        </w:rPr>
      </w:pPr>
      <w:r w:rsidRPr="005D2C1B">
        <w:rPr>
          <w:sz w:val="28"/>
          <w:szCs w:val="28"/>
        </w:rPr>
        <w:t xml:space="preserve">22. </w:t>
      </w:r>
      <w:r w:rsidR="006C2E5C" w:rsidRPr="005D2C1B">
        <w:rPr>
          <w:sz w:val="28"/>
          <w:szCs w:val="28"/>
        </w:rPr>
        <w:t xml:space="preserve">Фразеология как раздел науки о языке. Признаки, семантические особенности и функционирование ФЕ в языке. Основные типы ФЕ. </w:t>
      </w:r>
    </w:p>
    <w:p w:rsidR="006C2E5C" w:rsidRPr="005D2C1B" w:rsidRDefault="00A7222B" w:rsidP="00A7222B">
      <w:pPr>
        <w:ind w:firstLine="708"/>
        <w:jc w:val="both"/>
        <w:rPr>
          <w:sz w:val="28"/>
          <w:szCs w:val="28"/>
        </w:rPr>
      </w:pPr>
      <w:r w:rsidRPr="005D2C1B">
        <w:rPr>
          <w:sz w:val="28"/>
          <w:szCs w:val="28"/>
        </w:rPr>
        <w:t xml:space="preserve">23. </w:t>
      </w:r>
      <w:r w:rsidR="006C2E5C" w:rsidRPr="005D2C1B">
        <w:rPr>
          <w:sz w:val="28"/>
          <w:szCs w:val="28"/>
        </w:rPr>
        <w:t xml:space="preserve">Структура фразеологического значения. Структурные типы ФЕ и лексико-грамматический состав ФЕ. </w:t>
      </w:r>
      <w:r w:rsidRPr="005D2C1B">
        <w:rPr>
          <w:sz w:val="28"/>
          <w:szCs w:val="28"/>
        </w:rPr>
        <w:t>Системные отношения во фразеологии.</w:t>
      </w:r>
    </w:p>
    <w:p w:rsidR="00A7222B" w:rsidRPr="005D2C1B" w:rsidRDefault="00A7222B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sz w:val="28"/>
          <w:szCs w:val="28"/>
        </w:rPr>
        <w:t xml:space="preserve">24. </w:t>
      </w:r>
      <w:r w:rsidR="006C2E5C" w:rsidRPr="005D2C1B">
        <w:rPr>
          <w:color w:val="000000"/>
          <w:sz w:val="28"/>
          <w:szCs w:val="28"/>
        </w:rPr>
        <w:t xml:space="preserve">Система единиц </w:t>
      </w:r>
      <w:proofErr w:type="spellStart"/>
      <w:r w:rsidR="006C2E5C" w:rsidRPr="005D2C1B">
        <w:rPr>
          <w:color w:val="000000"/>
          <w:sz w:val="28"/>
          <w:szCs w:val="28"/>
        </w:rPr>
        <w:t>морфемики</w:t>
      </w:r>
      <w:proofErr w:type="spellEnd"/>
      <w:r w:rsidR="006C2E5C" w:rsidRPr="005D2C1B">
        <w:rPr>
          <w:color w:val="000000"/>
          <w:sz w:val="28"/>
          <w:szCs w:val="28"/>
        </w:rPr>
        <w:t xml:space="preserve">. Принципы морфемного членения словоформы. </w:t>
      </w:r>
    </w:p>
    <w:p w:rsidR="00A7222B" w:rsidRPr="005D2C1B" w:rsidRDefault="00A7222B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25. </w:t>
      </w:r>
      <w:r w:rsidR="006C2E5C" w:rsidRPr="005D2C1B">
        <w:rPr>
          <w:color w:val="000000"/>
          <w:sz w:val="28"/>
          <w:szCs w:val="28"/>
        </w:rPr>
        <w:t xml:space="preserve">Предмет и основные понятия морфонологии. </w:t>
      </w:r>
    </w:p>
    <w:p w:rsidR="006C2E5C" w:rsidRPr="005D2C1B" w:rsidRDefault="00A7222B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26. </w:t>
      </w:r>
      <w:r w:rsidR="006C2E5C" w:rsidRPr="005D2C1B">
        <w:rPr>
          <w:color w:val="000000"/>
          <w:sz w:val="28"/>
          <w:szCs w:val="28"/>
        </w:rPr>
        <w:t xml:space="preserve">Предмет синхронного словообразования. Проблемы классификации способов словообразования. </w:t>
      </w:r>
    </w:p>
    <w:p w:rsidR="00A7222B" w:rsidRPr="005D2C1B" w:rsidRDefault="00A7222B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27. </w:t>
      </w:r>
      <w:r w:rsidR="006C2E5C" w:rsidRPr="005D2C1B">
        <w:rPr>
          <w:color w:val="000000"/>
          <w:sz w:val="28"/>
          <w:szCs w:val="28"/>
        </w:rPr>
        <w:t xml:space="preserve">Слово как объект морфологии. Грамматическое значение слова. Формально-грамматические признаки слова, понятие грамматической формы слова. </w:t>
      </w:r>
    </w:p>
    <w:p w:rsidR="00A7222B" w:rsidRPr="005D2C1B" w:rsidRDefault="00A7222B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>2</w:t>
      </w:r>
      <w:r w:rsidR="001962BC" w:rsidRPr="005D2C1B">
        <w:rPr>
          <w:color w:val="000000"/>
          <w:sz w:val="28"/>
          <w:szCs w:val="28"/>
        </w:rPr>
        <w:t>8</w:t>
      </w:r>
      <w:r w:rsidRPr="005D2C1B">
        <w:rPr>
          <w:color w:val="000000"/>
          <w:sz w:val="28"/>
          <w:szCs w:val="28"/>
        </w:rPr>
        <w:t>. Система именных частей речи в русском языке.</w:t>
      </w:r>
    </w:p>
    <w:p w:rsidR="00A7222B" w:rsidRPr="005D2C1B" w:rsidRDefault="001962BC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>29</w:t>
      </w:r>
      <w:r w:rsidR="00A7222B" w:rsidRPr="005D2C1B">
        <w:rPr>
          <w:color w:val="000000"/>
          <w:sz w:val="28"/>
          <w:szCs w:val="28"/>
        </w:rPr>
        <w:t xml:space="preserve">. </w:t>
      </w:r>
      <w:r w:rsidR="006C2E5C" w:rsidRPr="005D2C1B">
        <w:rPr>
          <w:color w:val="000000"/>
          <w:sz w:val="28"/>
          <w:szCs w:val="28"/>
        </w:rPr>
        <w:t xml:space="preserve">Глагол как часть речи. Специфика категориальной глагольной семантики. Система лексико-грамматических разрядов, грамматических классов и морфологических категорий русского глагола. </w:t>
      </w:r>
    </w:p>
    <w:p w:rsidR="006C2E5C" w:rsidRPr="005D2C1B" w:rsidRDefault="00A7222B" w:rsidP="00A7222B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>3</w:t>
      </w:r>
      <w:r w:rsidR="001962BC" w:rsidRPr="005D2C1B">
        <w:rPr>
          <w:color w:val="000000"/>
          <w:sz w:val="28"/>
          <w:szCs w:val="28"/>
        </w:rPr>
        <w:t>0</w:t>
      </w:r>
      <w:r w:rsidRPr="005D2C1B">
        <w:rPr>
          <w:color w:val="000000"/>
          <w:sz w:val="28"/>
          <w:szCs w:val="28"/>
        </w:rPr>
        <w:t xml:space="preserve">. </w:t>
      </w:r>
      <w:r w:rsidR="006C2E5C" w:rsidRPr="005D2C1B">
        <w:rPr>
          <w:color w:val="000000"/>
          <w:sz w:val="28"/>
          <w:szCs w:val="28"/>
        </w:rPr>
        <w:t xml:space="preserve">Служебные части речи, их грамматические признаки. </w:t>
      </w:r>
    </w:p>
    <w:p w:rsidR="001962BC" w:rsidRPr="005D2C1B" w:rsidRDefault="001962BC" w:rsidP="001962B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31. </w:t>
      </w:r>
      <w:r w:rsidR="006C2E5C" w:rsidRPr="005D2C1B">
        <w:rPr>
          <w:color w:val="000000"/>
          <w:sz w:val="28"/>
          <w:szCs w:val="28"/>
        </w:rPr>
        <w:t xml:space="preserve">Синтаксис как раздел грамматики. Синтаксические единицы: проблемы выделения. Синтаксическая связь. </w:t>
      </w:r>
    </w:p>
    <w:p w:rsidR="001962BC" w:rsidRPr="005D2C1B" w:rsidRDefault="001962BC" w:rsidP="001962B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32. </w:t>
      </w:r>
      <w:r w:rsidR="006C2E5C" w:rsidRPr="005D2C1B">
        <w:rPr>
          <w:color w:val="000000"/>
          <w:sz w:val="28"/>
          <w:szCs w:val="28"/>
        </w:rPr>
        <w:t xml:space="preserve">Словосочетание как синтаксическая единица. </w:t>
      </w:r>
    </w:p>
    <w:p w:rsidR="001962BC" w:rsidRPr="005D2C1B" w:rsidRDefault="001962BC" w:rsidP="001962B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33. </w:t>
      </w:r>
      <w:r w:rsidR="006C2E5C" w:rsidRPr="005D2C1B">
        <w:rPr>
          <w:color w:val="000000"/>
          <w:sz w:val="28"/>
          <w:szCs w:val="28"/>
        </w:rPr>
        <w:t>Аспекты изучения предложения. Предложение как единица языка и высказывание как единица речи.</w:t>
      </w:r>
    </w:p>
    <w:p w:rsidR="001962BC" w:rsidRPr="005D2C1B" w:rsidRDefault="001962BC" w:rsidP="001962B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34. </w:t>
      </w:r>
      <w:r w:rsidR="006C2E5C" w:rsidRPr="005D2C1B">
        <w:rPr>
          <w:color w:val="000000"/>
          <w:sz w:val="28"/>
          <w:szCs w:val="28"/>
        </w:rPr>
        <w:t xml:space="preserve">Сложное предложение как синтаксическая единица. Специфика его формального, семантического и коммуникативного устройства. </w:t>
      </w:r>
    </w:p>
    <w:p w:rsidR="006C2E5C" w:rsidRDefault="001962BC" w:rsidP="001962BC">
      <w:pPr>
        <w:ind w:firstLine="708"/>
        <w:jc w:val="both"/>
        <w:rPr>
          <w:color w:val="000000"/>
          <w:sz w:val="28"/>
          <w:szCs w:val="28"/>
        </w:rPr>
      </w:pPr>
      <w:r w:rsidRPr="005D2C1B">
        <w:rPr>
          <w:color w:val="000000"/>
          <w:sz w:val="28"/>
          <w:szCs w:val="28"/>
        </w:rPr>
        <w:t xml:space="preserve">35. </w:t>
      </w:r>
      <w:r w:rsidR="006C2E5C" w:rsidRPr="005D2C1B">
        <w:rPr>
          <w:color w:val="000000"/>
          <w:sz w:val="28"/>
          <w:szCs w:val="28"/>
        </w:rPr>
        <w:t xml:space="preserve">Особенности синтаксиса русской разговорной речи. </w:t>
      </w:r>
    </w:p>
    <w:p w:rsidR="00A249BB" w:rsidRDefault="00A249BB" w:rsidP="001962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</w:t>
      </w:r>
      <w:r w:rsidRPr="00A249BB">
        <w:rPr>
          <w:color w:val="000000"/>
          <w:sz w:val="28"/>
          <w:szCs w:val="28"/>
        </w:rPr>
        <w:t>Современные языковые ситуации в республиках и регионах Российской Федерации.</w:t>
      </w:r>
    </w:p>
    <w:p w:rsidR="00A249BB" w:rsidRDefault="00A249BB" w:rsidP="00A249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37. </w:t>
      </w:r>
      <w:r w:rsidRPr="00A249BB">
        <w:rPr>
          <w:color w:val="000000"/>
          <w:sz w:val="28"/>
          <w:szCs w:val="28"/>
        </w:rPr>
        <w:t>Методы изучения и описания языков</w:t>
      </w:r>
      <w:r>
        <w:rPr>
          <w:color w:val="000000"/>
          <w:sz w:val="28"/>
          <w:szCs w:val="28"/>
        </w:rPr>
        <w:t>.</w:t>
      </w:r>
    </w:p>
    <w:p w:rsidR="00A249BB" w:rsidRDefault="00A249BB" w:rsidP="00A249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38. Системно-структурная организация языка. Единицы языка и единицы речи.</w:t>
      </w:r>
    </w:p>
    <w:p w:rsidR="00A249BB" w:rsidRDefault="00A249BB" w:rsidP="00A249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39. Ономастика языков народов РФ.</w:t>
      </w:r>
    </w:p>
    <w:p w:rsidR="00A249BB" w:rsidRPr="00A249BB" w:rsidRDefault="00A249BB" w:rsidP="00A249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40. Прикладные аспекты изучения языков народов РФ.</w:t>
      </w:r>
    </w:p>
    <w:p w:rsidR="008F28A4" w:rsidRDefault="008F28A4" w:rsidP="008F28A4">
      <w:pPr>
        <w:pStyle w:val="a0"/>
        <w:numPr>
          <w:ilvl w:val="0"/>
          <w:numId w:val="0"/>
        </w:numPr>
        <w:spacing w:line="240" w:lineRule="auto"/>
        <w:ind w:left="227"/>
        <w:rPr>
          <w:rFonts w:ascii="Times New Roman" w:hAnsi="Times New Roman"/>
          <w:sz w:val="28"/>
          <w:szCs w:val="28"/>
        </w:rPr>
      </w:pPr>
    </w:p>
    <w:p w:rsidR="00585D53" w:rsidRDefault="00585D53" w:rsidP="008F28A4">
      <w:pPr>
        <w:pStyle w:val="a0"/>
        <w:numPr>
          <w:ilvl w:val="0"/>
          <w:numId w:val="0"/>
        </w:numPr>
        <w:spacing w:line="240" w:lineRule="auto"/>
        <w:ind w:left="227"/>
        <w:rPr>
          <w:rFonts w:ascii="Times New Roman" w:hAnsi="Times New Roman"/>
          <w:sz w:val="28"/>
          <w:szCs w:val="28"/>
        </w:rPr>
      </w:pPr>
    </w:p>
    <w:p w:rsidR="00585D53" w:rsidRDefault="00585D53" w:rsidP="008F28A4">
      <w:pPr>
        <w:pStyle w:val="a0"/>
        <w:numPr>
          <w:ilvl w:val="0"/>
          <w:numId w:val="0"/>
        </w:numPr>
        <w:spacing w:line="240" w:lineRule="auto"/>
        <w:ind w:left="227"/>
        <w:rPr>
          <w:rFonts w:ascii="Times New Roman" w:hAnsi="Times New Roman"/>
          <w:sz w:val="28"/>
          <w:szCs w:val="28"/>
        </w:rPr>
      </w:pPr>
    </w:p>
    <w:p w:rsidR="00585D53" w:rsidRPr="001B44D8" w:rsidRDefault="00585D53" w:rsidP="00585D53">
      <w:pPr>
        <w:ind w:firstLine="720"/>
        <w:rPr>
          <w:sz w:val="28"/>
          <w:szCs w:val="28"/>
        </w:rPr>
      </w:pPr>
      <w:r w:rsidRPr="001B44D8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1B44D8">
        <w:rPr>
          <w:sz w:val="28"/>
          <w:szCs w:val="28"/>
        </w:rPr>
        <w:t>:</w:t>
      </w:r>
    </w:p>
    <w:p w:rsidR="00585D53" w:rsidRDefault="00585D53" w:rsidP="00585D5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д-р</w:t>
      </w:r>
      <w:r w:rsidRPr="001B44D8">
        <w:rPr>
          <w:sz w:val="28"/>
          <w:szCs w:val="28"/>
        </w:rPr>
        <w:t xml:space="preserve"> </w:t>
      </w:r>
      <w:proofErr w:type="spellStart"/>
      <w:r w:rsidRPr="001B44D8">
        <w:rPr>
          <w:sz w:val="28"/>
          <w:szCs w:val="28"/>
        </w:rPr>
        <w:t>филол</w:t>
      </w:r>
      <w:proofErr w:type="spellEnd"/>
      <w:r w:rsidRPr="001B44D8">
        <w:rPr>
          <w:sz w:val="28"/>
          <w:szCs w:val="28"/>
        </w:rPr>
        <w:t xml:space="preserve">. н., </w:t>
      </w:r>
      <w:r>
        <w:rPr>
          <w:sz w:val="28"/>
          <w:szCs w:val="28"/>
        </w:rPr>
        <w:t>проф.</w:t>
      </w:r>
      <w:r w:rsidRPr="001B44D8">
        <w:rPr>
          <w:sz w:val="28"/>
          <w:szCs w:val="28"/>
        </w:rPr>
        <w:t xml:space="preserve">                                                          И.Н. </w:t>
      </w:r>
      <w:proofErr w:type="spellStart"/>
      <w:r w:rsidRPr="001B44D8">
        <w:rPr>
          <w:sz w:val="28"/>
          <w:szCs w:val="28"/>
        </w:rPr>
        <w:t>Кайгородова</w:t>
      </w:r>
      <w:proofErr w:type="spellEnd"/>
    </w:p>
    <w:p w:rsidR="00585D53" w:rsidRPr="001B44D8" w:rsidRDefault="00585D53" w:rsidP="00585D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д-р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доц.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М.Л. Лаптева</w:t>
      </w:r>
    </w:p>
    <w:p w:rsidR="00585D53" w:rsidRDefault="00585D53" w:rsidP="00585D53">
      <w:pPr>
        <w:ind w:firstLine="720"/>
      </w:pPr>
    </w:p>
    <w:p w:rsidR="00585D53" w:rsidRPr="005D2C1B" w:rsidRDefault="00585D53" w:rsidP="008F28A4">
      <w:pPr>
        <w:pStyle w:val="a0"/>
        <w:numPr>
          <w:ilvl w:val="0"/>
          <w:numId w:val="0"/>
        </w:numPr>
        <w:spacing w:line="240" w:lineRule="auto"/>
        <w:ind w:left="227"/>
        <w:rPr>
          <w:rFonts w:ascii="Times New Roman" w:hAnsi="Times New Roman"/>
          <w:sz w:val="28"/>
          <w:szCs w:val="28"/>
        </w:rPr>
      </w:pPr>
    </w:p>
    <w:sectPr w:rsidR="00585D53" w:rsidRPr="005D2C1B" w:rsidSect="00BC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A11B65"/>
    <w:multiLevelType w:val="multilevel"/>
    <w:tmpl w:val="73D29B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56D444F"/>
    <w:multiLevelType w:val="hybridMultilevel"/>
    <w:tmpl w:val="BC28BE0E"/>
    <w:lvl w:ilvl="0" w:tplc="04190001">
      <w:start w:val="1"/>
      <w:numFmt w:val="bullet"/>
      <w:pStyle w:val="a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D331C"/>
    <w:multiLevelType w:val="hybridMultilevel"/>
    <w:tmpl w:val="E6F868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C25C33"/>
    <w:multiLevelType w:val="hybridMultilevel"/>
    <w:tmpl w:val="8E8A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B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D1313C"/>
    <w:multiLevelType w:val="hybridMultilevel"/>
    <w:tmpl w:val="695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7241"/>
    <w:multiLevelType w:val="hybridMultilevel"/>
    <w:tmpl w:val="FD0EB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402E63"/>
    <w:multiLevelType w:val="hybridMultilevel"/>
    <w:tmpl w:val="0D1A044C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7B2290"/>
    <w:multiLevelType w:val="hybridMultilevel"/>
    <w:tmpl w:val="10168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50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E1705C"/>
    <w:multiLevelType w:val="hybridMultilevel"/>
    <w:tmpl w:val="1CAAEE5C"/>
    <w:lvl w:ilvl="0" w:tplc="BD2614D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ADE0AE0"/>
    <w:multiLevelType w:val="hybridMultilevel"/>
    <w:tmpl w:val="E89E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B1128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4C6776"/>
    <w:multiLevelType w:val="multilevel"/>
    <w:tmpl w:val="BC28BE0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A13D5C"/>
    <w:multiLevelType w:val="hybridMultilevel"/>
    <w:tmpl w:val="481A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87F78"/>
    <w:multiLevelType w:val="hybridMultilevel"/>
    <w:tmpl w:val="076C2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F6FFA"/>
    <w:multiLevelType w:val="hybridMultilevel"/>
    <w:tmpl w:val="01126B42"/>
    <w:lvl w:ilvl="0" w:tplc="CC44E9CE">
      <w:start w:val="1"/>
      <w:numFmt w:val="decimal"/>
      <w:lvlText w:val="%1."/>
      <w:lvlJc w:val="left"/>
      <w:pPr>
        <w:ind w:left="1714" w:hanging="10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E9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61C2E68"/>
    <w:multiLevelType w:val="hybridMultilevel"/>
    <w:tmpl w:val="C8202262"/>
    <w:lvl w:ilvl="0" w:tplc="5E0C7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763D36"/>
    <w:multiLevelType w:val="hybridMultilevel"/>
    <w:tmpl w:val="4DAE7772"/>
    <w:lvl w:ilvl="0" w:tplc="F52422D2">
      <w:start w:val="1"/>
      <w:numFmt w:val="decimal"/>
      <w:pStyle w:val="a0"/>
      <w:lvlText w:val="%1."/>
      <w:lvlJc w:val="right"/>
      <w:pPr>
        <w:ind w:left="58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1" w15:restartNumberingAfterBreak="0">
    <w:nsid w:val="5F325626"/>
    <w:multiLevelType w:val="hybridMultilevel"/>
    <w:tmpl w:val="2682C8C8"/>
    <w:lvl w:ilvl="0" w:tplc="25347EA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60D75E94"/>
    <w:multiLevelType w:val="hybridMultilevel"/>
    <w:tmpl w:val="4C9E9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82B18"/>
    <w:multiLevelType w:val="hybridMultilevel"/>
    <w:tmpl w:val="695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D073B"/>
    <w:multiLevelType w:val="hybridMultilevel"/>
    <w:tmpl w:val="04AEC16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F90598"/>
    <w:multiLevelType w:val="singleLevel"/>
    <w:tmpl w:val="FF68F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26" w15:restartNumberingAfterBreak="0">
    <w:nsid w:val="76F5610D"/>
    <w:multiLevelType w:val="hybridMultilevel"/>
    <w:tmpl w:val="649C284A"/>
    <w:lvl w:ilvl="0" w:tplc="881E919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2E0D57"/>
    <w:multiLevelType w:val="hybridMultilevel"/>
    <w:tmpl w:val="D23A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24"/>
  </w:num>
  <w:num w:numId="5">
    <w:abstractNumId w:val="0"/>
    <w:lvlOverride w:ilvl="0">
      <w:lvl w:ilvl="0">
        <w:numFmt w:val="bullet"/>
        <w:lvlText w:val=""/>
        <w:legacy w:legacy="1" w:legacySpace="0" w:legacyIndent="20"/>
        <w:lvlJc w:val="left"/>
        <w:pPr>
          <w:ind w:left="420" w:hanging="2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7">
    <w:abstractNumId w:val="0"/>
  </w:num>
  <w:num w:numId="8">
    <w:abstractNumId w:val="0"/>
    <w:lvlOverride w:ilvl="0">
      <w:lvl w:ilvl="0">
        <w:numFmt w:val="bullet"/>
        <w:lvlText w:val=""/>
        <w:legacy w:legacy="1" w:legacySpace="0" w:legacyIndent="40"/>
        <w:lvlJc w:val="left"/>
        <w:pPr>
          <w:ind w:left="380" w:hanging="40"/>
        </w:pPr>
        <w:rPr>
          <w:rFonts w:ascii="Symbol" w:hAnsi="Symbol" w:hint="default"/>
        </w:rPr>
      </w:lvl>
    </w:lvlOverride>
  </w:num>
  <w:num w:numId="9">
    <w:abstractNumId w:val="5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0"/>
  </w:num>
  <w:num w:numId="15">
    <w:abstractNumId w:val="5"/>
  </w:num>
  <w:num w:numId="16">
    <w:abstractNumId w:val="18"/>
  </w:num>
  <w:num w:numId="17">
    <w:abstractNumId w:val="10"/>
  </w:num>
  <w:num w:numId="18">
    <w:abstractNumId w:val="25"/>
  </w:num>
  <w:num w:numId="19">
    <w:abstractNumId w:val="13"/>
  </w:num>
  <w:num w:numId="20">
    <w:abstractNumId w:val="15"/>
  </w:num>
  <w:num w:numId="21">
    <w:abstractNumId w:val="7"/>
  </w:num>
  <w:num w:numId="22">
    <w:abstractNumId w:val="20"/>
  </w:num>
  <w:num w:numId="23">
    <w:abstractNumId w:val="23"/>
  </w:num>
  <w:num w:numId="24">
    <w:abstractNumId w:val="6"/>
  </w:num>
  <w:num w:numId="25">
    <w:abstractNumId w:val="11"/>
  </w:num>
  <w:num w:numId="26">
    <w:abstractNumId w:val="17"/>
  </w:num>
  <w:num w:numId="27">
    <w:abstractNumId w:val="22"/>
  </w:num>
  <w:num w:numId="28">
    <w:abstractNumId w:val="12"/>
  </w:num>
  <w:num w:numId="29">
    <w:abstractNumId w:val="1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27"/>
  </w:num>
  <w:num w:numId="34">
    <w:abstractNumId w:val="4"/>
  </w:num>
  <w:num w:numId="35">
    <w:abstractNumId w:val="3"/>
  </w:num>
  <w:num w:numId="36">
    <w:abstractNumId w:val="2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16519"/>
    <w:rsid w:val="00016519"/>
    <w:rsid w:val="00060BD7"/>
    <w:rsid w:val="000D33CC"/>
    <w:rsid w:val="000E293B"/>
    <w:rsid w:val="000E6885"/>
    <w:rsid w:val="00100285"/>
    <w:rsid w:val="001111F3"/>
    <w:rsid w:val="00184612"/>
    <w:rsid w:val="001962BC"/>
    <w:rsid w:val="001B44D8"/>
    <w:rsid w:val="001C6F93"/>
    <w:rsid w:val="00213B84"/>
    <w:rsid w:val="0021697F"/>
    <w:rsid w:val="002B77CF"/>
    <w:rsid w:val="002C455E"/>
    <w:rsid w:val="002D588D"/>
    <w:rsid w:val="002F7452"/>
    <w:rsid w:val="003078E1"/>
    <w:rsid w:val="00324AEB"/>
    <w:rsid w:val="003324A5"/>
    <w:rsid w:val="00381E48"/>
    <w:rsid w:val="00396D55"/>
    <w:rsid w:val="003A636E"/>
    <w:rsid w:val="003F6A6E"/>
    <w:rsid w:val="003F6C42"/>
    <w:rsid w:val="004254E8"/>
    <w:rsid w:val="00426A4A"/>
    <w:rsid w:val="00437525"/>
    <w:rsid w:val="00443ECE"/>
    <w:rsid w:val="00461CB2"/>
    <w:rsid w:val="004961AD"/>
    <w:rsid w:val="004B6C71"/>
    <w:rsid w:val="004D23A9"/>
    <w:rsid w:val="004F7163"/>
    <w:rsid w:val="00536CFA"/>
    <w:rsid w:val="00542BEC"/>
    <w:rsid w:val="00585D53"/>
    <w:rsid w:val="00595797"/>
    <w:rsid w:val="005C775F"/>
    <w:rsid w:val="005D2C1B"/>
    <w:rsid w:val="00642A73"/>
    <w:rsid w:val="0064734F"/>
    <w:rsid w:val="00653AA6"/>
    <w:rsid w:val="006B2BE8"/>
    <w:rsid w:val="006C1CEB"/>
    <w:rsid w:val="006C2E5C"/>
    <w:rsid w:val="006C789B"/>
    <w:rsid w:val="006D13C6"/>
    <w:rsid w:val="006D4279"/>
    <w:rsid w:val="007534FE"/>
    <w:rsid w:val="00753A93"/>
    <w:rsid w:val="00774901"/>
    <w:rsid w:val="00777339"/>
    <w:rsid w:val="0079182B"/>
    <w:rsid w:val="007C03AE"/>
    <w:rsid w:val="007D4061"/>
    <w:rsid w:val="007F13C8"/>
    <w:rsid w:val="008344F3"/>
    <w:rsid w:val="008473E0"/>
    <w:rsid w:val="008B5BD4"/>
    <w:rsid w:val="008D1D0F"/>
    <w:rsid w:val="008D4D9B"/>
    <w:rsid w:val="008E248D"/>
    <w:rsid w:val="008F28A4"/>
    <w:rsid w:val="009031AD"/>
    <w:rsid w:val="00906EBD"/>
    <w:rsid w:val="00911C6F"/>
    <w:rsid w:val="00926D6B"/>
    <w:rsid w:val="0093263F"/>
    <w:rsid w:val="0093734D"/>
    <w:rsid w:val="00946FAF"/>
    <w:rsid w:val="009676EE"/>
    <w:rsid w:val="0099200B"/>
    <w:rsid w:val="00A1773E"/>
    <w:rsid w:val="00A249BB"/>
    <w:rsid w:val="00A32DA3"/>
    <w:rsid w:val="00A62A77"/>
    <w:rsid w:val="00A7222B"/>
    <w:rsid w:val="00A723E9"/>
    <w:rsid w:val="00A974EC"/>
    <w:rsid w:val="00AF615A"/>
    <w:rsid w:val="00B35D19"/>
    <w:rsid w:val="00B928C8"/>
    <w:rsid w:val="00BC138F"/>
    <w:rsid w:val="00BD169E"/>
    <w:rsid w:val="00BD730A"/>
    <w:rsid w:val="00BE01AC"/>
    <w:rsid w:val="00BF19CC"/>
    <w:rsid w:val="00BF2FB6"/>
    <w:rsid w:val="00C14079"/>
    <w:rsid w:val="00CB064C"/>
    <w:rsid w:val="00CB7495"/>
    <w:rsid w:val="00CE23C5"/>
    <w:rsid w:val="00D2507E"/>
    <w:rsid w:val="00D329DB"/>
    <w:rsid w:val="00D32C52"/>
    <w:rsid w:val="00DC68CB"/>
    <w:rsid w:val="00E23E73"/>
    <w:rsid w:val="00EB4E28"/>
    <w:rsid w:val="00F04A0B"/>
    <w:rsid w:val="00F13B32"/>
    <w:rsid w:val="00F2005F"/>
    <w:rsid w:val="00F71121"/>
    <w:rsid w:val="00F7366D"/>
    <w:rsid w:val="00F77CC6"/>
    <w:rsid w:val="00F955C2"/>
    <w:rsid w:val="00FB3E1A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33E6D"/>
  <w15:docId w15:val="{A52C9541-9200-4E93-9464-3E30B87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16519"/>
    <w:rPr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BD169E"/>
    <w:pPr>
      <w:keepNext/>
      <w:spacing w:before="240"/>
      <w:jc w:val="center"/>
      <w:outlineLvl w:val="1"/>
    </w:pPr>
    <w:rPr>
      <w:b/>
      <w:sz w:val="4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01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016519"/>
    <w:rPr>
      <w:color w:val="0000FF"/>
      <w:u w:val="single"/>
    </w:rPr>
  </w:style>
  <w:style w:type="paragraph" w:customStyle="1" w:styleId="Default">
    <w:name w:val="Default"/>
    <w:rsid w:val="009031A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onsPlusNormal">
    <w:name w:val="ConsPlusNormal"/>
    <w:rsid w:val="004254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BD169E"/>
    <w:rPr>
      <w:b/>
      <w:sz w:val="40"/>
    </w:rPr>
  </w:style>
  <w:style w:type="paragraph" w:styleId="a7">
    <w:name w:val="Title"/>
    <w:basedOn w:val="a1"/>
    <w:link w:val="a8"/>
    <w:qFormat/>
    <w:rsid w:val="00BD169E"/>
    <w:pPr>
      <w:widowControl w:val="0"/>
      <w:snapToGrid w:val="0"/>
      <w:jc w:val="center"/>
    </w:pPr>
    <w:rPr>
      <w:b/>
      <w:sz w:val="22"/>
      <w:szCs w:val="20"/>
    </w:rPr>
  </w:style>
  <w:style w:type="character" w:customStyle="1" w:styleId="a8">
    <w:name w:val="Заголовок Знак"/>
    <w:link w:val="a7"/>
    <w:rsid w:val="00BD169E"/>
    <w:rPr>
      <w:b/>
      <w:sz w:val="22"/>
    </w:rPr>
  </w:style>
  <w:style w:type="paragraph" w:styleId="a9">
    <w:name w:val="Plain Text"/>
    <w:basedOn w:val="a1"/>
    <w:link w:val="aa"/>
    <w:unhideWhenUsed/>
    <w:rsid w:val="00BD169E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BD169E"/>
    <w:rPr>
      <w:rFonts w:ascii="Courier New" w:hAnsi="Courier New" w:cs="Courier New"/>
    </w:rPr>
  </w:style>
  <w:style w:type="paragraph" w:customStyle="1" w:styleId="ab">
    <w:name w:val="Для таблиц"/>
    <w:basedOn w:val="a1"/>
    <w:rsid w:val="00BD169E"/>
  </w:style>
  <w:style w:type="paragraph" w:customStyle="1" w:styleId="a">
    <w:name w:val="список с точками"/>
    <w:basedOn w:val="a1"/>
    <w:rsid w:val="00BD169E"/>
    <w:pPr>
      <w:numPr>
        <w:numId w:val="2"/>
      </w:numPr>
      <w:spacing w:line="312" w:lineRule="auto"/>
      <w:ind w:firstLine="400"/>
      <w:jc w:val="both"/>
    </w:pPr>
  </w:style>
  <w:style w:type="paragraph" w:customStyle="1" w:styleId="ac">
    <w:name w:val="Содержимое таблицы"/>
    <w:basedOn w:val="a1"/>
    <w:rsid w:val="006D4279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0">
    <w:name w:val="Я_Вопросы_нум"/>
    <w:basedOn w:val="a1"/>
    <w:link w:val="ad"/>
    <w:qFormat/>
    <w:rsid w:val="00536CFA"/>
    <w:pPr>
      <w:numPr>
        <w:numId w:val="22"/>
      </w:numPr>
      <w:shd w:val="clear" w:color="auto" w:fill="FFFFFF"/>
      <w:autoSpaceDE w:val="0"/>
      <w:autoSpaceDN w:val="0"/>
      <w:adjustRightInd w:val="0"/>
      <w:spacing w:line="252" w:lineRule="auto"/>
      <w:ind w:left="340" w:hanging="113"/>
      <w:jc w:val="both"/>
    </w:pPr>
    <w:rPr>
      <w:rFonts w:ascii="Cambria" w:hAnsi="Cambria"/>
      <w:kern w:val="20"/>
      <w:sz w:val="20"/>
      <w:szCs w:val="20"/>
    </w:rPr>
  </w:style>
  <w:style w:type="character" w:customStyle="1" w:styleId="ad">
    <w:name w:val="Я_Вопросы_нум Знак"/>
    <w:link w:val="a0"/>
    <w:rsid w:val="00536CFA"/>
    <w:rPr>
      <w:rFonts w:ascii="Cambria" w:hAnsi="Cambria"/>
      <w:kern w:val="20"/>
      <w:shd w:val="clear" w:color="auto" w:fill="FFFFFF"/>
    </w:rPr>
  </w:style>
  <w:style w:type="character" w:styleId="ae">
    <w:name w:val="Strong"/>
    <w:qFormat/>
    <w:rsid w:val="00A1773E"/>
    <w:rPr>
      <w:b/>
      <w:bCs/>
    </w:rPr>
  </w:style>
  <w:style w:type="paragraph" w:customStyle="1" w:styleId="af">
    <w:name w:val="Текст в заданном формате"/>
    <w:basedOn w:val="a1"/>
    <w:rsid w:val="00A1773E"/>
    <w:pPr>
      <w:widowControl w:val="0"/>
      <w:suppressAutoHyphens/>
    </w:pPr>
    <w:rPr>
      <w:sz w:val="20"/>
      <w:szCs w:val="20"/>
      <w:lang w:bidi="ru-RU"/>
    </w:rPr>
  </w:style>
  <w:style w:type="character" w:customStyle="1" w:styleId="apple-style-span">
    <w:name w:val="apple-style-span"/>
    <w:basedOn w:val="a2"/>
    <w:rsid w:val="00653AA6"/>
  </w:style>
  <w:style w:type="paragraph" w:styleId="af0">
    <w:name w:val="Normal (Web)"/>
    <w:basedOn w:val="a1"/>
    <w:uiPriority w:val="99"/>
    <w:unhideWhenUsed/>
    <w:rsid w:val="00653AA6"/>
    <w:pPr>
      <w:spacing w:before="100" w:beforeAutospacing="1" w:after="100" w:afterAutospacing="1"/>
    </w:pPr>
  </w:style>
  <w:style w:type="paragraph" w:styleId="af1">
    <w:name w:val="List Paragraph"/>
    <w:basedOn w:val="a1"/>
    <w:uiPriority w:val="34"/>
    <w:qFormat/>
    <w:rsid w:val="0093734D"/>
    <w:pPr>
      <w:ind w:left="720"/>
      <w:contextualSpacing/>
    </w:pPr>
  </w:style>
  <w:style w:type="paragraph" w:customStyle="1" w:styleId="af2">
    <w:basedOn w:val="a1"/>
    <w:next w:val="a7"/>
    <w:link w:val="af3"/>
    <w:qFormat/>
    <w:rsid w:val="00B35D19"/>
    <w:pPr>
      <w:jc w:val="center"/>
    </w:pPr>
    <w:rPr>
      <w:szCs w:val="20"/>
    </w:rPr>
  </w:style>
  <w:style w:type="character" w:customStyle="1" w:styleId="af3">
    <w:name w:val="Название Знак"/>
    <w:link w:val="af2"/>
    <w:rsid w:val="00B35D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_"/>
    <w:link w:val="21"/>
    <w:rsid w:val="00B35D19"/>
    <w:rPr>
      <w:shd w:val="clear" w:color="auto" w:fill="FFFFFF"/>
    </w:rPr>
  </w:style>
  <w:style w:type="paragraph" w:customStyle="1" w:styleId="21">
    <w:name w:val="Основной текст2"/>
    <w:basedOn w:val="a1"/>
    <w:link w:val="af4"/>
    <w:rsid w:val="00B35D19"/>
    <w:pPr>
      <w:widowControl w:val="0"/>
      <w:shd w:val="clear" w:color="auto" w:fill="FFFFFF"/>
      <w:spacing w:before="60" w:after="42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sgra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o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F128-5BF1-4DFC-A34C-1AD71C4C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13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asu</Company>
  <LinksUpToDate>false</LinksUpToDate>
  <CharactersWithSpaces>24513</CharactersWithSpaces>
  <SharedDoc>false</SharedDoc>
  <HLinks>
    <vt:vector size="18" baseType="variant">
      <vt:variant>
        <vt:i4>8257632</vt:i4>
      </vt:variant>
      <vt:variant>
        <vt:i4>6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5767180</vt:i4>
      </vt:variant>
      <vt:variant>
        <vt:i4>3</vt:i4>
      </vt:variant>
      <vt:variant>
        <vt:i4>0</vt:i4>
      </vt:variant>
      <vt:variant>
        <vt:i4>5</vt:i4>
      </vt:variant>
      <vt:variant>
        <vt:lpwstr>http://old.mon.gov.ru/work/nti/dok/vak/11.11.11-pasporta.pdf</vt:lpwstr>
      </vt:variant>
      <vt:variant>
        <vt:lpwstr/>
      </vt:variant>
      <vt:variant>
        <vt:i4>2031691</vt:i4>
      </vt:variant>
      <vt:variant>
        <vt:i4>0</vt:i4>
      </vt:variant>
      <vt:variant>
        <vt:i4>0</vt:i4>
      </vt:variant>
      <vt:variant>
        <vt:i4>5</vt:i4>
      </vt:variant>
      <vt:variant>
        <vt:lpwstr>http://vak1.ed.gov.ru/common/img/uploaded/files/2012/news/03/Programmy_kandidatskikh_ekzamenov.7z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/>
  <dc:description/>
  <cp:lastModifiedBy>Пользователь Windows</cp:lastModifiedBy>
  <cp:revision>45</cp:revision>
  <cp:lastPrinted>2015-01-22T09:09:00Z</cp:lastPrinted>
  <dcterms:created xsi:type="dcterms:W3CDTF">2016-03-02T08:56:00Z</dcterms:created>
  <dcterms:modified xsi:type="dcterms:W3CDTF">2024-02-14T19:11:00Z</dcterms:modified>
</cp:coreProperties>
</file>