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МИНОБРНАУКИ РОССИИ</w:t>
      </w:r>
    </w:p>
    <w:p>
      <w:pPr>
        <w:pStyle w:val="Normal"/>
        <w:jc w:val="center"/>
        <w:rPr/>
      </w:pPr>
      <w:r>
        <w:rPr/>
        <w:t>АСТРАХАНСКИЙ ГОСУДАРСТВЕННЫЙ УНИВЕРСИТЕТ</w:t>
      </w:r>
    </w:p>
    <w:p>
      <w:pPr>
        <w:pStyle w:val="Normal"/>
        <w:jc w:val="both"/>
        <w:rPr>
          <w:sz w:val="28"/>
          <w:szCs w:val="28"/>
        </w:rPr>
      </w:pPr>
      <w:r>
        <w:rPr>
          <w:sz w:val="28"/>
          <w:szCs w:val="28"/>
        </w:rPr>
      </w:r>
    </w:p>
    <w:p>
      <w:pPr>
        <w:pStyle w:val="Normal"/>
        <w:jc w:val="both"/>
        <w:rPr>
          <w:sz w:val="28"/>
          <w:szCs w:val="28"/>
        </w:rPr>
      </w:pPr>
      <w:r>
        <w:rPr>
          <w:sz w:val="28"/>
          <w:szCs w:val="28"/>
        </w:rPr>
      </w:r>
    </w:p>
    <w:tbl>
      <w:tblPr>
        <w:tblW w:w="9714" w:type="dxa"/>
        <w:jc w:val="left"/>
        <w:tblInd w:w="-108" w:type="dxa"/>
        <w:tblBorders/>
        <w:tblCellMar>
          <w:top w:w="0" w:type="dxa"/>
          <w:left w:w="108" w:type="dxa"/>
          <w:bottom w:w="0" w:type="dxa"/>
          <w:right w:w="108" w:type="dxa"/>
        </w:tblCellMar>
      </w:tblPr>
      <w:tblGrid>
        <w:gridCol w:w="4644"/>
        <w:gridCol w:w="425"/>
        <w:gridCol w:w="4645"/>
      </w:tblGrid>
      <w:tr>
        <w:trPr>
          <w:trHeight w:val="1373" w:hRule="atLeast"/>
        </w:trPr>
        <w:tc>
          <w:tcPr>
            <w:tcW w:w="4644" w:type="dxa"/>
            <w:tcBorders/>
            <w:shd w:fill="auto" w:val="clear"/>
          </w:tcPr>
          <w:p>
            <w:pPr>
              <w:pStyle w:val="Normal"/>
              <w:jc w:val="center"/>
              <w:rPr/>
            </w:pPr>
            <w:r>
              <w:rPr/>
              <w:t>СОГЛАСОВАНО</w:t>
            </w:r>
          </w:p>
          <w:p>
            <w:pPr>
              <w:pStyle w:val="Normal"/>
              <w:spacing w:before="120" w:after="0"/>
              <w:jc w:val="center"/>
              <w:rPr/>
            </w:pPr>
            <w:r>
              <w:rPr/>
              <w:t>Руководитель ОПОП</w:t>
            </w:r>
          </w:p>
          <w:p>
            <w:pPr>
              <w:pStyle w:val="Normal"/>
              <w:spacing w:before="120" w:after="0"/>
              <w:jc w:val="center"/>
              <w:rPr/>
            </w:pPr>
            <w:r>
              <w:rPr/>
              <w:t>__________________ Б.М.Насибулина</w:t>
            </w:r>
          </w:p>
          <w:p>
            <w:pPr>
              <w:pStyle w:val="Normal"/>
              <w:spacing w:before="120" w:after="0"/>
              <w:rPr/>
            </w:pPr>
            <w:r>
              <w:rPr/>
              <w:t>___________________</w:t>
            </w:r>
          </w:p>
          <w:p>
            <w:pPr>
              <w:pStyle w:val="Normal"/>
              <w:jc w:val="center"/>
              <w:rPr/>
            </w:pPr>
            <w:r>
              <w:rPr/>
              <w:t>«_0</w:t>
            </w:r>
            <w:r>
              <w:rPr>
                <w:u w:val="single"/>
              </w:rPr>
              <w:t>2</w:t>
            </w:r>
            <w:r>
              <w:rPr/>
              <w:t>» ___</w:t>
            </w:r>
            <w:r>
              <w:rPr>
                <w:u w:val="single"/>
              </w:rPr>
              <w:t>июня</w:t>
            </w:r>
            <w:r>
              <w:rPr/>
              <w:t>____ 2020 г.</w:t>
            </w:r>
          </w:p>
          <w:p>
            <w:pPr>
              <w:pStyle w:val="Normal"/>
              <w:spacing w:before="120" w:after="0"/>
              <w:jc w:val="center"/>
              <w:rPr/>
            </w:pPr>
            <w:r>
              <w:rPr/>
            </w:r>
          </w:p>
        </w:tc>
        <w:tc>
          <w:tcPr>
            <w:tcW w:w="425" w:type="dxa"/>
            <w:tcBorders/>
            <w:shd w:fill="auto" w:val="clear"/>
          </w:tcPr>
          <w:p>
            <w:pPr>
              <w:pStyle w:val="Normal"/>
              <w:snapToGrid w:val="false"/>
              <w:jc w:val="right"/>
              <w:rPr/>
            </w:pPr>
            <w:r>
              <w:rPr/>
            </w:r>
          </w:p>
          <w:p>
            <w:pPr>
              <w:pStyle w:val="Normal"/>
              <w:jc w:val="right"/>
              <w:rPr/>
            </w:pPr>
            <w:r>
              <w:rPr/>
            </w:r>
          </w:p>
          <w:p>
            <w:pPr>
              <w:pStyle w:val="Normal"/>
              <w:jc w:val="right"/>
              <w:rPr/>
            </w:pPr>
            <w:r>
              <w:rPr/>
            </w:r>
          </w:p>
          <w:p>
            <w:pPr>
              <w:pStyle w:val="Normal"/>
              <w:jc w:val="right"/>
              <w:rPr/>
            </w:pPr>
            <w:r>
              <w:rPr/>
            </w:r>
          </w:p>
        </w:tc>
        <w:tc>
          <w:tcPr>
            <w:tcW w:w="4645" w:type="dxa"/>
            <w:tcBorders/>
            <w:shd w:fill="auto" w:val="clear"/>
          </w:tcPr>
          <w:p>
            <w:pPr>
              <w:pStyle w:val="Normal"/>
              <w:jc w:val="center"/>
              <w:rPr/>
            </w:pPr>
            <w:r>
              <w:rPr/>
              <w:t>УТВЕРЖДАЮ</w:t>
            </w:r>
          </w:p>
          <w:p>
            <w:pPr>
              <w:pStyle w:val="Normal"/>
              <w:rPr/>
            </w:pPr>
            <w:r>
              <w:rPr/>
              <w:t>Заведующий кафедрой экологии, природопользования, землеустройства и БЖД</w:t>
            </w:r>
          </w:p>
          <w:p>
            <w:pPr>
              <w:pStyle w:val="Normal"/>
              <w:ind w:left="2694" w:right="0" w:hanging="0"/>
              <w:jc w:val="center"/>
              <w:rPr/>
            </w:pPr>
            <w:r>
              <w:rPr/>
              <w:t xml:space="preserve"> </w:t>
            </w:r>
            <w:r>
              <w:rPr/>
              <w:t>Н.С.Шуваев</w:t>
            </w:r>
          </w:p>
          <w:p>
            <w:pPr>
              <w:pStyle w:val="Normal"/>
              <w:jc w:val="center"/>
              <w:rPr/>
            </w:pPr>
            <w:r>
              <w:rPr/>
              <w:t>«04» июня 2020 г.</w:t>
            </w:r>
          </w:p>
          <w:p>
            <w:pPr>
              <w:pStyle w:val="Normal"/>
              <w:spacing w:before="120" w:after="0"/>
              <w:jc w:val="center"/>
              <w:rPr/>
            </w:pPr>
            <w:r>
              <w:rPr/>
            </w:r>
          </w:p>
        </w:tc>
      </w:tr>
    </w:tbl>
    <w:p>
      <w:pPr>
        <w:pStyle w:val="Normal"/>
        <w:jc w:val="both"/>
        <w:rPr/>
      </w:pPr>
      <w:r>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pPr>
      <w:r>
        <w:rPr>
          <w:b/>
          <w:sz w:val="28"/>
          <w:szCs w:val="28"/>
        </w:rPr>
        <w:t>РАБОЧАЯ ПРОГРАММА ДИСЦИПЛИНЫ</w:t>
      </w:r>
    </w:p>
    <w:p>
      <w:pPr>
        <w:pStyle w:val="Normal"/>
        <w:jc w:val="center"/>
        <w:rPr>
          <w:b/>
          <w:b/>
          <w:sz w:val="28"/>
          <w:szCs w:val="28"/>
          <w:u w:val="single"/>
        </w:rPr>
      </w:pPr>
      <w:r>
        <w:rPr>
          <w:b/>
          <w:sz w:val="28"/>
          <w:szCs w:val="28"/>
          <w:u w:val="single"/>
        </w:rPr>
      </w:r>
    </w:p>
    <w:p>
      <w:pPr>
        <w:pStyle w:val="Normal"/>
        <w:jc w:val="center"/>
        <w:rPr/>
      </w:pPr>
      <w:r>
        <w:rPr>
          <w:b/>
          <w:sz w:val="28"/>
          <w:szCs w:val="28"/>
          <w:u w:val="single"/>
        </w:rPr>
        <w:t>Система защиты среды обитания</w:t>
      </w:r>
    </w:p>
    <w:p>
      <w:pPr>
        <w:pStyle w:val="Normal"/>
        <w:jc w:val="center"/>
        <w:rPr>
          <w:b/>
          <w:b/>
          <w:bCs/>
          <w:sz w:val="28"/>
          <w:szCs w:val="28"/>
          <w:u w:val="single"/>
        </w:rPr>
      </w:pPr>
      <w:r>
        <w:rPr>
          <w:b/>
          <w:bCs/>
          <w:sz w:val="28"/>
          <w:szCs w:val="28"/>
          <w:u w:val="single"/>
        </w:rPr>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r>
    </w:p>
    <w:tbl>
      <w:tblPr>
        <w:tblW w:w="9831" w:type="dxa"/>
        <w:jc w:val="center"/>
        <w:tblInd w:w="0" w:type="dxa"/>
        <w:tblBorders/>
        <w:tblCellMar>
          <w:top w:w="0" w:type="dxa"/>
          <w:left w:w="108" w:type="dxa"/>
          <w:bottom w:w="0" w:type="dxa"/>
          <w:right w:w="108" w:type="dxa"/>
        </w:tblCellMar>
      </w:tblPr>
      <w:tblGrid>
        <w:gridCol w:w="4075"/>
        <w:gridCol w:w="5755"/>
      </w:tblGrid>
      <w:tr>
        <w:trPr>
          <w:trHeight w:val="353" w:hRule="atLeast"/>
        </w:trPr>
        <w:tc>
          <w:tcPr>
            <w:tcW w:w="4075" w:type="dxa"/>
            <w:tcBorders/>
            <w:shd w:fill="auto" w:val="clear"/>
          </w:tcPr>
          <w:p>
            <w:pPr>
              <w:pStyle w:val="Normal"/>
              <w:spacing w:before="120" w:after="0"/>
              <w:rPr/>
            </w:pPr>
            <w:r>
              <w:rPr/>
              <w:t>Составитель(-и)</w:t>
            </w:r>
          </w:p>
        </w:tc>
        <w:tc>
          <w:tcPr>
            <w:tcW w:w="5755" w:type="dxa"/>
            <w:tcBorders/>
            <w:shd w:fill="auto" w:val="clear"/>
          </w:tcPr>
          <w:p>
            <w:pPr>
              <w:pStyle w:val="Normal"/>
              <w:spacing w:before="120" w:after="0"/>
              <w:jc w:val="right"/>
              <w:rPr/>
            </w:pPr>
            <w:r>
              <w:rPr>
                <w:b/>
                <w:bCs/>
              </w:rPr>
              <w:t xml:space="preserve">Насибулина Б.М., д.б.н., профессор кафедры экологии, природопользования, землеустройства и БЖД </w:t>
            </w:r>
          </w:p>
        </w:tc>
      </w:tr>
      <w:tr>
        <w:trPr>
          <w:trHeight w:val="353" w:hRule="atLeast"/>
        </w:trPr>
        <w:tc>
          <w:tcPr>
            <w:tcW w:w="4075" w:type="dxa"/>
            <w:tcBorders/>
            <w:shd w:fill="auto" w:val="clear"/>
          </w:tcPr>
          <w:p>
            <w:pPr>
              <w:pStyle w:val="Normal"/>
              <w:spacing w:before="120" w:after="0"/>
              <w:rPr/>
            </w:pPr>
            <w:r>
              <w:rPr/>
              <w:t>Направление подготовки</w:t>
            </w:r>
          </w:p>
        </w:tc>
        <w:tc>
          <w:tcPr>
            <w:tcW w:w="5755" w:type="dxa"/>
            <w:tcBorders/>
            <w:shd w:fill="auto" w:val="clear"/>
          </w:tcPr>
          <w:p>
            <w:pPr>
              <w:pStyle w:val="Normal"/>
              <w:jc w:val="right"/>
              <w:rPr/>
            </w:pPr>
            <w:r>
              <w:rPr>
                <w:b/>
                <w:bCs/>
              </w:rPr>
              <w:t>20.06.01 Техносферная безопасность</w:t>
            </w:r>
          </w:p>
        </w:tc>
      </w:tr>
      <w:tr>
        <w:trPr>
          <w:trHeight w:val="353" w:hRule="atLeast"/>
        </w:trPr>
        <w:tc>
          <w:tcPr>
            <w:tcW w:w="4075" w:type="dxa"/>
            <w:tcBorders/>
            <w:shd w:fill="auto" w:val="clear"/>
          </w:tcPr>
          <w:p>
            <w:pPr>
              <w:pStyle w:val="Normal"/>
              <w:spacing w:before="120" w:after="0"/>
              <w:rPr/>
            </w:pPr>
            <w:r>
              <w:rPr/>
              <w:t xml:space="preserve">Направленность (профиль) ОПОП </w:t>
            </w:r>
          </w:p>
        </w:tc>
        <w:tc>
          <w:tcPr>
            <w:tcW w:w="5755" w:type="dxa"/>
            <w:tcBorders/>
            <w:shd w:fill="auto" w:val="clear"/>
          </w:tcPr>
          <w:p>
            <w:pPr>
              <w:pStyle w:val="Normal"/>
              <w:jc w:val="right"/>
              <w:rPr/>
            </w:pPr>
            <w:r>
              <w:rPr>
                <w:b/>
              </w:rPr>
              <w:t>Безопасность в чрезвычайных ситуациях (биологические науки)</w:t>
            </w:r>
          </w:p>
        </w:tc>
      </w:tr>
      <w:tr>
        <w:trPr>
          <w:trHeight w:val="353" w:hRule="atLeast"/>
        </w:trPr>
        <w:tc>
          <w:tcPr>
            <w:tcW w:w="4075" w:type="dxa"/>
            <w:tcBorders/>
            <w:shd w:fill="auto" w:val="clear"/>
          </w:tcPr>
          <w:p>
            <w:pPr>
              <w:pStyle w:val="Normal"/>
              <w:spacing w:before="120" w:after="0"/>
              <w:rPr/>
            </w:pPr>
            <w:r>
              <w:rPr/>
              <w:t>Квалификация (степень)</w:t>
            </w:r>
          </w:p>
        </w:tc>
        <w:tc>
          <w:tcPr>
            <w:tcW w:w="5755" w:type="dxa"/>
            <w:tcBorders/>
            <w:shd w:fill="auto" w:val="clear"/>
          </w:tcPr>
          <w:p>
            <w:pPr>
              <w:pStyle w:val="Normal"/>
              <w:spacing w:before="120" w:after="0"/>
              <w:jc w:val="right"/>
              <w:rPr/>
            </w:pPr>
            <w:r>
              <w:rPr>
                <w:b/>
                <w:bCs/>
              </w:rPr>
              <w:t>«Исследователь. Преподаватель-исследователь»</w:t>
            </w:r>
          </w:p>
        </w:tc>
      </w:tr>
      <w:tr>
        <w:trPr>
          <w:trHeight w:val="353" w:hRule="atLeast"/>
        </w:trPr>
        <w:tc>
          <w:tcPr>
            <w:tcW w:w="4075" w:type="dxa"/>
            <w:tcBorders/>
            <w:shd w:fill="auto" w:val="clear"/>
          </w:tcPr>
          <w:p>
            <w:pPr>
              <w:pStyle w:val="Normal"/>
              <w:spacing w:before="120" w:after="0"/>
              <w:rPr/>
            </w:pPr>
            <w:r>
              <w:rPr/>
              <w:t>Форма обучения</w:t>
            </w:r>
          </w:p>
        </w:tc>
        <w:tc>
          <w:tcPr>
            <w:tcW w:w="5755" w:type="dxa"/>
            <w:tcBorders/>
            <w:shd w:fill="auto" w:val="clear"/>
          </w:tcPr>
          <w:p>
            <w:pPr>
              <w:pStyle w:val="Normal"/>
              <w:spacing w:before="120" w:after="0"/>
              <w:jc w:val="right"/>
              <w:rPr/>
            </w:pPr>
            <w:r>
              <w:rPr>
                <w:b/>
                <w:bCs/>
              </w:rPr>
              <w:t xml:space="preserve">заочная </w:t>
            </w:r>
          </w:p>
        </w:tc>
      </w:tr>
      <w:tr>
        <w:trPr>
          <w:trHeight w:val="353" w:hRule="atLeast"/>
        </w:trPr>
        <w:tc>
          <w:tcPr>
            <w:tcW w:w="4075" w:type="dxa"/>
            <w:tcBorders/>
            <w:shd w:fill="auto" w:val="clear"/>
          </w:tcPr>
          <w:p>
            <w:pPr>
              <w:pStyle w:val="Normal"/>
              <w:spacing w:before="120" w:after="0"/>
              <w:rPr/>
            </w:pPr>
            <w:r>
              <w:rPr/>
              <w:t xml:space="preserve">Год приема </w:t>
            </w:r>
          </w:p>
          <w:p>
            <w:pPr>
              <w:pStyle w:val="Normal"/>
              <w:spacing w:before="120" w:after="0"/>
              <w:rPr/>
            </w:pPr>
            <w:r>
              <w:rPr/>
              <w:t>курс</w:t>
            </w:r>
          </w:p>
        </w:tc>
        <w:tc>
          <w:tcPr>
            <w:tcW w:w="5755" w:type="dxa"/>
            <w:tcBorders/>
            <w:shd w:fill="auto" w:val="clear"/>
          </w:tcPr>
          <w:p>
            <w:pPr>
              <w:pStyle w:val="Normal"/>
              <w:spacing w:before="120" w:after="0"/>
              <w:jc w:val="right"/>
              <w:rPr/>
            </w:pPr>
            <w:r>
              <w:rPr>
                <w:b/>
                <w:bCs/>
              </w:rPr>
              <w:t>2020</w:t>
            </w:r>
          </w:p>
        </w:tc>
      </w:tr>
    </w:tbl>
    <w:p>
      <w:pPr>
        <w:pStyle w:val="Normal"/>
        <w:jc w:val="center"/>
        <w:rPr>
          <w:b/>
          <w:b/>
          <w:bCs/>
          <w:sz w:val="28"/>
          <w:szCs w:val="28"/>
        </w:rPr>
      </w:pPr>
      <w:r>
        <w:rPr>
          <w:b/>
          <w:bCs/>
          <w:sz w:val="28"/>
          <w:szCs w:val="28"/>
        </w:rPr>
      </w:r>
    </w:p>
    <w:p>
      <w:pPr>
        <w:pStyle w:val="Style17"/>
        <w:rPr>
          <w:b/>
          <w:b/>
          <w:bCs/>
          <w:sz w:val="28"/>
          <w:szCs w:val="28"/>
        </w:rPr>
      </w:pPr>
      <w:r>
        <w:rPr>
          <w:b/>
          <w:bCs/>
          <w:sz w:val="28"/>
          <w:szCs w:val="28"/>
        </w:rPr>
      </w:r>
    </w:p>
    <w:p>
      <w:pPr>
        <w:pStyle w:val="Style17"/>
        <w:rPr>
          <w:sz w:val="28"/>
          <w:szCs w:val="28"/>
        </w:rPr>
      </w:pPr>
      <w:r>
        <w:rPr>
          <w:sz w:val="28"/>
          <w:szCs w:val="28"/>
        </w:rPr>
      </w:r>
    </w:p>
    <w:p>
      <w:pPr>
        <w:pStyle w:val="Style17"/>
        <w:rPr>
          <w:sz w:val="28"/>
          <w:szCs w:val="28"/>
        </w:rPr>
      </w:pPr>
      <w:r>
        <w:rPr>
          <w:sz w:val="28"/>
          <w:szCs w:val="28"/>
        </w:rPr>
      </w:r>
    </w:p>
    <w:p>
      <w:pPr>
        <w:pStyle w:val="Style17"/>
        <w:jc w:val="center"/>
        <w:rPr/>
      </w:pPr>
      <w:r>
        <w:rPr>
          <w:rFonts w:ascii="Liberation Serif" w:hAnsi="Liberation Serif"/>
          <w:sz w:val="24"/>
          <w:szCs w:val="24"/>
        </w:rPr>
        <w:t>Астрахань, 2020</w:t>
      </w:r>
      <w:r>
        <w:br w:type="page"/>
      </w:r>
    </w:p>
    <w:p>
      <w:pPr>
        <w:pStyle w:val="Style17"/>
        <w:numPr>
          <w:ilvl w:val="0"/>
          <w:numId w:val="0"/>
        </w:numPr>
        <w:spacing w:before="240" w:after="120"/>
        <w:outlineLvl w:val="0"/>
        <w:rPr/>
      </w:pPr>
      <w:r>
        <w:rPr>
          <w:rFonts w:ascii="Liberation Serif" w:hAnsi="Liberation Serif"/>
          <w:b/>
          <w:bCs/>
          <w:sz w:val="24"/>
          <w:szCs w:val="24"/>
        </w:rPr>
        <w:t xml:space="preserve"> </w:t>
      </w:r>
      <w:r>
        <w:rPr>
          <w:rFonts w:ascii="Liberation Serif" w:hAnsi="Liberation Serif"/>
          <w:b/>
          <w:bCs/>
          <w:sz w:val="24"/>
          <w:szCs w:val="24"/>
        </w:rPr>
        <w:t>1. ЦЕЛИ И ЗАДАЧИ ОСВОЕНИЯ ДИСЦИПЛИНЫ</w:t>
      </w:r>
    </w:p>
    <w:p>
      <w:pPr>
        <w:pStyle w:val="Normal"/>
        <w:numPr>
          <w:ilvl w:val="0"/>
          <w:numId w:val="0"/>
        </w:numPr>
        <w:tabs>
          <w:tab w:val="right" w:pos="9639" w:leader="underscore"/>
        </w:tabs>
        <w:spacing w:before="240" w:after="120"/>
        <w:jc w:val="both"/>
        <w:outlineLvl w:val="1"/>
        <w:rPr/>
      </w:pPr>
      <w:r>
        <w:rPr>
          <w:b/>
          <w:bCs/>
        </w:rPr>
        <w:t xml:space="preserve">1.1. Целью освоения дисциплины (модуля) </w:t>
      </w:r>
      <w:r>
        <w:rPr>
          <w:b w:val="false"/>
          <w:bCs w:val="false"/>
          <w:sz w:val="24"/>
          <w:szCs w:val="24"/>
          <w:u w:val="single"/>
        </w:rPr>
        <w:t>Система защиты среды обитания</w:t>
      </w:r>
      <w:r>
        <w:rPr>
          <w:b/>
          <w:bCs/>
          <w:sz w:val="24"/>
          <w:szCs w:val="24"/>
        </w:rPr>
        <w:t xml:space="preserve"> </w:t>
      </w:r>
      <w:r>
        <w:rPr>
          <w:b w:val="false"/>
          <w:bCs w:val="false"/>
          <w:sz w:val="24"/>
          <w:szCs w:val="24"/>
        </w:rPr>
        <w:t xml:space="preserve">является изучение </w:t>
      </w:r>
      <w:r>
        <w:rPr>
          <w:b w:val="false"/>
          <w:bCs w:val="false"/>
          <w:i w:val="false"/>
          <w:caps w:val="false"/>
          <w:smallCaps w:val="false"/>
          <w:color w:val="000000"/>
          <w:spacing w:val="0"/>
          <w:sz w:val="24"/>
          <w:szCs w:val="24"/>
        </w:rPr>
        <w:t xml:space="preserve">сформировать у </w:t>
      </w:r>
      <w:r>
        <w:rPr>
          <w:b w:val="false"/>
          <w:i w:val="false"/>
          <w:caps w:val="false"/>
          <w:smallCaps w:val="false"/>
          <w:color w:val="000000"/>
          <w:spacing w:val="0"/>
          <w:sz w:val="24"/>
          <w:szCs w:val="24"/>
        </w:rPr>
        <w:t xml:space="preserve">специалистов мышление, основанное на глубоком осознании главного принципа </w:t>
      </w:r>
      <w:r>
        <w:rPr>
          <w:caps w:val="false"/>
          <w:smallCaps w:val="false"/>
          <w:color w:val="000000"/>
          <w:spacing w:val="0"/>
          <w:sz w:val="24"/>
          <w:szCs w:val="24"/>
        </w:rPr>
        <w:t xml:space="preserve">– </w:t>
      </w:r>
      <w:r>
        <w:rPr>
          <w:b w:val="false"/>
          <w:i w:val="false"/>
          <w:caps w:val="false"/>
          <w:smallCaps w:val="false"/>
          <w:color w:val="000000"/>
          <w:spacing w:val="0"/>
          <w:sz w:val="24"/>
          <w:szCs w:val="24"/>
        </w:rPr>
        <w:t>безусловности приоритетов безопасности при решении любых инженерных задач.</w:t>
      </w:r>
    </w:p>
    <w:p>
      <w:pPr>
        <w:pStyle w:val="Normal"/>
        <w:tabs>
          <w:tab w:val="right" w:pos="9639" w:leader="underscore"/>
        </w:tabs>
        <w:ind w:hanging="0"/>
        <w:jc w:val="both"/>
        <w:rPr/>
      </w:pPr>
      <w:r>
        <w:rPr>
          <w:rFonts w:cs="Liberation Serif;Times New Roman"/>
          <w:b/>
          <w:bCs/>
          <w:i w:val="false"/>
          <w:caps w:val="false"/>
          <w:smallCaps w:val="false"/>
          <w:color w:val="000000"/>
          <w:spacing w:val="0"/>
          <w:sz w:val="24"/>
          <w:szCs w:val="24"/>
        </w:rPr>
        <w:t>1.2.</w:t>
      </w:r>
      <w:r>
        <w:rPr>
          <w:rFonts w:cs="Liberation Serif;Times New Roman"/>
          <w:b w:val="false"/>
          <w:bCs/>
          <w:i w:val="false"/>
          <w:caps w:val="false"/>
          <w:smallCaps w:val="false"/>
          <w:color w:val="000000"/>
          <w:spacing w:val="0"/>
          <w:sz w:val="24"/>
          <w:szCs w:val="24"/>
        </w:rPr>
        <w:t xml:space="preserve"> </w:t>
      </w:r>
      <w:r>
        <w:rPr>
          <w:rFonts w:cs="Liberation Serif;Times New Roman"/>
          <w:b/>
          <w:bCs/>
          <w:i w:val="false"/>
          <w:caps w:val="false"/>
          <w:smallCaps w:val="false"/>
          <w:color w:val="000000"/>
          <w:spacing w:val="0"/>
          <w:sz w:val="24"/>
          <w:szCs w:val="24"/>
        </w:rPr>
        <w:t xml:space="preserve">Задачи освоения дисциплины (модуля) </w:t>
      </w:r>
      <w:r>
        <w:rPr>
          <w:rFonts w:cs="Liberation Serif;Times New Roman"/>
          <w:b w:val="false"/>
          <w:bCs w:val="false"/>
          <w:i w:val="false"/>
          <w:caps w:val="false"/>
          <w:smallCaps w:val="false"/>
          <w:color w:val="000000"/>
          <w:spacing w:val="0"/>
          <w:sz w:val="24"/>
          <w:szCs w:val="24"/>
          <w:u w:val="single"/>
        </w:rPr>
        <w:t>Система защиты среды обитания</w:t>
      </w:r>
      <w:r>
        <w:rPr>
          <w:rFonts w:cs="Liberation Serif;Times New Roman"/>
          <w:b w:val="false"/>
          <w:bCs/>
          <w:i w:val="false"/>
          <w:caps w:val="false"/>
          <w:smallCaps w:val="false"/>
          <w:color w:val="000000"/>
          <w:spacing w:val="0"/>
          <w:sz w:val="24"/>
          <w:szCs w:val="24"/>
          <w:u w:val="single"/>
        </w:rPr>
        <w:t>:</w:t>
      </w:r>
    </w:p>
    <w:p>
      <w:pPr>
        <w:pStyle w:val="Normal"/>
        <w:tabs>
          <w:tab w:val="right" w:pos="9639" w:leader="underscore"/>
        </w:tabs>
        <w:ind w:hanging="0"/>
        <w:jc w:val="both"/>
        <w:rPr>
          <w:rFonts w:ascii="Liberation Serif" w:hAnsi="Liberation Serif"/>
          <w:sz w:val="24"/>
          <w:szCs w:val="24"/>
          <w:u w:val="none"/>
        </w:rPr>
      </w:pPr>
      <w:r>
        <w:rPr>
          <w:rFonts w:cs="Liberation Serif;Times New Roman"/>
          <w:b w:val="false"/>
          <w:bCs/>
          <w:i w:val="false"/>
          <w:caps w:val="false"/>
          <w:smallCaps w:val="false"/>
          <w:color w:val="000000"/>
          <w:spacing w:val="2"/>
          <w:sz w:val="24"/>
          <w:szCs w:val="24"/>
          <w:u w:val="none"/>
        </w:rPr>
        <w:t xml:space="preserve">вооружить специалистов теоретическими и практическими </w:t>
      </w:r>
      <w:r>
        <w:rPr>
          <w:b w:val="false"/>
          <w:i w:val="false"/>
          <w:caps w:val="false"/>
          <w:smallCaps w:val="false"/>
          <w:color w:val="000000"/>
          <w:spacing w:val="0"/>
          <w:sz w:val="24"/>
          <w:szCs w:val="24"/>
          <w:u w:val="none"/>
        </w:rPr>
        <w:t>навыками необходимыми для:</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 идентификации негативных воздействий производственной среды на человека; </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разработки и реализации мер защиты человека от негативного воздействия производственной среды;</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проектирования и эксплуатации техники, технологических процессов и объектов экономики в соответствии с требованиями по безопасности.</w:t>
      </w:r>
    </w:p>
    <w:p>
      <w:pPr>
        <w:pStyle w:val="Normal"/>
        <w:tabs>
          <w:tab w:val="right" w:pos="9639" w:leader="underscore"/>
        </w:tabs>
        <w:ind w:hanging="0"/>
        <w:jc w:val="both"/>
        <w:rPr>
          <w:rFonts w:cs="Liberation Serif;Times New Roman"/>
          <w:b w:val="false"/>
          <w:b w:val="false"/>
          <w:bCs/>
          <w:i w:val="false"/>
          <w:i w:val="false"/>
          <w:caps w:val="false"/>
          <w:smallCaps w:val="false"/>
          <w:color w:val="000000"/>
          <w:spacing w:val="2"/>
          <w:u w:val="single"/>
        </w:rPr>
      </w:pPr>
      <w:r>
        <w:rPr>
          <w:rFonts w:cs="Liberation Serif;Times New Roman"/>
          <w:b w:val="false"/>
          <w:bCs/>
          <w:i w:val="false"/>
          <w:caps w:val="false"/>
          <w:smallCaps w:val="false"/>
          <w:color w:val="000000"/>
          <w:spacing w:val="2"/>
          <w:u w:val="single"/>
        </w:rPr>
      </w:r>
    </w:p>
    <w:p>
      <w:pPr>
        <w:pStyle w:val="Normal"/>
        <w:widowControl/>
        <w:ind w:left="0" w:right="0" w:hanging="0"/>
        <w:jc w:val="left"/>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numPr>
          <w:ilvl w:val="0"/>
          <w:numId w:val="0"/>
        </w:numPr>
        <w:tabs>
          <w:tab w:val="right" w:pos="9639" w:leader="underscore"/>
        </w:tabs>
        <w:spacing w:before="360" w:after="120"/>
        <w:jc w:val="center"/>
        <w:outlineLvl w:val="0"/>
        <w:rPr/>
      </w:pPr>
      <w:r>
        <w:rPr>
          <w:b/>
          <w:bCs/>
        </w:rPr>
        <w:t>2. МЕСТО ДИСЦИПЛИНЫ В СТРУКТУРЕ ОПОП ВО</w:t>
      </w:r>
    </w:p>
    <w:p>
      <w:pPr>
        <w:pStyle w:val="Normal"/>
        <w:numPr>
          <w:ilvl w:val="0"/>
          <w:numId w:val="0"/>
        </w:numPr>
        <w:tabs>
          <w:tab w:val="right" w:pos="9639" w:leader="underscore"/>
        </w:tabs>
        <w:spacing w:before="240" w:after="120"/>
        <w:jc w:val="both"/>
        <w:outlineLvl w:val="1"/>
        <w:rPr/>
      </w:pPr>
      <w:r>
        <w:rPr/>
        <w:t xml:space="preserve">2.1. Учебная дисциплина (модуль) </w:t>
      </w:r>
      <w:r>
        <w:rPr>
          <w:rFonts w:cs="Liberation Serif;Times New Roman" w:ascii="Liberation Serif;Times New Roman" w:hAnsi="Liberation Serif;Times New Roman"/>
          <w:b w:val="false"/>
          <w:bCs w:val="false"/>
          <w:i w:val="false"/>
          <w:caps w:val="false"/>
          <w:smallCaps w:val="false"/>
          <w:color w:val="000000"/>
          <w:spacing w:val="0"/>
          <w:sz w:val="24"/>
          <w:szCs w:val="24"/>
          <w:u w:val="single"/>
        </w:rPr>
        <w:t>Система защиты среды обитания</w:t>
      </w:r>
      <w:r>
        <w:rPr>
          <w:rFonts w:cs="Liberation Serif;Times New Roman" w:ascii="Liberation Serif;Times New Roman" w:hAnsi="Liberation Serif;Times New Roman"/>
          <w:b/>
          <w:bCs/>
          <w:i w:val="false"/>
          <w:caps w:val="false"/>
          <w:smallCaps w:val="false"/>
          <w:color w:val="000000"/>
          <w:spacing w:val="0"/>
          <w:sz w:val="24"/>
          <w:szCs w:val="24"/>
        </w:rPr>
        <w:t xml:space="preserve"> </w:t>
      </w:r>
      <w:r>
        <w:rPr/>
        <w:t>относится к вариативной части Б1.В 01. 02, осваивается в  3 семестре.</w:t>
      </w:r>
    </w:p>
    <w:p>
      <w:pPr>
        <w:pStyle w:val="Normal"/>
        <w:numPr>
          <w:ilvl w:val="0"/>
          <w:numId w:val="0"/>
        </w:numPr>
        <w:tabs>
          <w:tab w:val="right" w:pos="9639" w:leader="underscore"/>
        </w:tabs>
        <w:jc w:val="both"/>
        <w:outlineLvl w:val="1"/>
        <w:rPr/>
      </w:pPr>
      <w:r>
        <w:rPr/>
        <w:t>2.2.  Для изучения данной учебной дисциплины (модуля) необходимы следующие знания, умения и навыки, формируемые предшествующими дисциплинами:</w:t>
      </w:r>
    </w:p>
    <w:p>
      <w:pPr>
        <w:pStyle w:val="Normal"/>
        <w:widowControl w:val="false"/>
        <w:tabs>
          <w:tab w:val="left" w:pos="708" w:leader="none"/>
          <w:tab w:val="right" w:pos="9639" w:leader="underscore"/>
        </w:tabs>
        <w:ind w:left="0" w:right="0" w:hanging="0"/>
        <w:jc w:val="both"/>
        <w:rPr/>
      </w:pPr>
      <w:r>
        <w:rPr>
          <w:b w:val="false"/>
          <w:bCs w:val="false"/>
          <w:color w:val="auto"/>
          <w:u w:val="single"/>
        </w:rPr>
        <w:t>Мониторинг и прогнозирование возникновения чрезвычайных ситуаций:</w:t>
      </w:r>
    </w:p>
    <w:p>
      <w:pPr>
        <w:pStyle w:val="Normal"/>
        <w:widowControl w:val="false"/>
        <w:tabs>
          <w:tab w:val="left" w:pos="708" w:leader="none"/>
          <w:tab w:val="right" w:pos="9639" w:leader="underscore"/>
        </w:tabs>
        <w:ind w:left="0" w:right="0" w:firstLine="567"/>
        <w:jc w:val="both"/>
        <w:rPr/>
      </w:pPr>
      <w:r>
        <w:rPr>
          <w:b/>
          <w:bCs/>
          <w:color w:val="auto"/>
        </w:rPr>
        <w:t xml:space="preserve">Знания: </w:t>
      </w:r>
      <w:r>
        <w:rPr>
          <w:color w:val="auto"/>
        </w:rPr>
        <w:t>об основах устойчивости функционирования объектов экономики в чрезвычайных ситуациях мирного и военного времени.</w:t>
      </w:r>
    </w:p>
    <w:p>
      <w:pPr>
        <w:pStyle w:val="Normal"/>
        <w:widowControl w:val="false"/>
        <w:tabs>
          <w:tab w:val="left" w:pos="708" w:leader="none"/>
          <w:tab w:val="right" w:pos="9639" w:leader="underscore"/>
        </w:tabs>
        <w:ind w:left="0" w:right="0" w:firstLine="567"/>
        <w:jc w:val="both"/>
        <w:rPr/>
      </w:pPr>
      <w:r>
        <w:rPr>
          <w:b/>
          <w:bCs/>
          <w:color w:val="auto"/>
        </w:rPr>
        <w:t>Умения:</w:t>
      </w:r>
      <w:r>
        <w:rPr>
          <w:color w:val="auto"/>
        </w:rPr>
        <w:t xml:space="preserve"> оценивать перспективы использования новых информационных технологий в  области безопасности ЧС</w:t>
      </w:r>
    </w:p>
    <w:p>
      <w:pPr>
        <w:pStyle w:val="Normal"/>
        <w:widowControl w:val="false"/>
        <w:tabs>
          <w:tab w:val="left" w:pos="708" w:leader="none"/>
          <w:tab w:val="right" w:pos="9639" w:leader="underscore"/>
        </w:tabs>
        <w:ind w:left="0" w:right="0" w:firstLine="567"/>
        <w:jc w:val="both"/>
        <w:rPr/>
      </w:pPr>
      <w:r>
        <w:rPr>
          <w:b/>
          <w:bCs/>
          <w:color w:val="auto"/>
        </w:rPr>
        <w:t xml:space="preserve">Навыки: </w:t>
      </w:r>
      <w:r>
        <w:rPr>
          <w:b w:val="false"/>
          <w:bCs w:val="false"/>
          <w:color w:val="auto"/>
        </w:rPr>
        <w:t>планирования мероприятий по предотвращению или уменьшению вероятности возникновения ЧС и сокращения масштабов их последствий.</w:t>
      </w:r>
    </w:p>
    <w:p>
      <w:pPr>
        <w:pStyle w:val="Normal"/>
        <w:numPr>
          <w:ilvl w:val="0"/>
          <w:numId w:val="0"/>
        </w:numPr>
        <w:tabs>
          <w:tab w:val="right" w:pos="9639" w:leader="underscore"/>
        </w:tabs>
        <w:jc w:val="both"/>
        <w:outlineLvl w:val="1"/>
        <w:rPr/>
      </w:pPr>
      <w:r>
        <w:rPr>
          <w:color w:val="auto"/>
        </w:rPr>
        <w:t xml:space="preserve">2.3. Перечень последующих учебных дисциплин, для которых необходимы знания, умения и навыки, формируемые данной учебной дисциплиной: </w:t>
      </w:r>
    </w:p>
    <w:p>
      <w:pPr>
        <w:pStyle w:val="Normal"/>
        <w:numPr>
          <w:ilvl w:val="0"/>
          <w:numId w:val="0"/>
        </w:numPr>
        <w:tabs>
          <w:tab w:val="right" w:pos="9639" w:leader="underscore"/>
        </w:tabs>
        <w:jc w:val="both"/>
        <w:outlineLvl w:val="1"/>
        <w:rPr/>
      </w:pPr>
      <w:r>
        <w:rPr>
          <w:b/>
          <w:u w:val="single"/>
        </w:rPr>
        <w:t>Надзор и контроль в сфере безопасности:</w:t>
      </w:r>
    </w:p>
    <w:p>
      <w:pPr>
        <w:pStyle w:val="Normal"/>
        <w:numPr>
          <w:ilvl w:val="0"/>
          <w:numId w:val="0"/>
        </w:numPr>
        <w:tabs>
          <w:tab w:val="right" w:pos="9639" w:leader="underscore"/>
        </w:tabs>
        <w:jc w:val="both"/>
        <w:outlineLvl w:val="1"/>
        <w:rPr/>
      </w:pPr>
      <w:r>
        <w:rPr>
          <w:b/>
          <w:u w:val="none"/>
        </w:rPr>
        <w:t xml:space="preserve">Знания: </w:t>
      </w:r>
      <w:r>
        <w:rPr>
          <w:b w:val="false"/>
          <w:i w:val="false"/>
          <w:iCs/>
          <w:caps w:val="false"/>
          <w:smallCaps w:val="false"/>
          <w:color w:val="000000"/>
          <w:spacing w:val="0"/>
          <w:sz w:val="24"/>
          <w:szCs w:val="24"/>
          <w:u w:val="none"/>
        </w:rPr>
        <w:t xml:space="preserve">о </w:t>
      </w:r>
      <w:r>
        <w:rPr>
          <w:b w:val="false"/>
          <w:i w:val="false"/>
          <w:caps w:val="false"/>
          <w:smallCaps w:val="false"/>
          <w:color w:val="000000"/>
          <w:spacing w:val="0"/>
          <w:sz w:val="24"/>
          <w:szCs w:val="24"/>
          <w:u w:val="none"/>
        </w:rPr>
        <w:t xml:space="preserve">правовых, организационно-технических и социально-экономических основах обеспечения безопасности труда, а также системе надзора и контроля за соблюдением требований промышленной безопасности. </w:t>
      </w:r>
    </w:p>
    <w:p>
      <w:pPr>
        <w:pStyle w:val="Normal"/>
        <w:numPr>
          <w:ilvl w:val="0"/>
          <w:numId w:val="0"/>
        </w:numPr>
        <w:tabs>
          <w:tab w:val="right" w:pos="9639" w:leader="underscore"/>
        </w:tabs>
        <w:jc w:val="both"/>
        <w:outlineLvl w:val="1"/>
        <w:rPr/>
      </w:pPr>
      <w:r>
        <w:rPr>
          <w:b/>
        </w:rPr>
        <w:t xml:space="preserve">Умения: </w:t>
      </w:r>
      <w:r>
        <w:rPr>
          <w:rFonts w:cs="Liberation Serif;Times New Roman"/>
          <w:b w:val="false"/>
          <w:bCs/>
          <w:i w:val="false"/>
          <w:iCs/>
          <w:caps w:val="false"/>
          <w:smallCaps w:val="false"/>
          <w:color w:val="000000"/>
          <w:spacing w:val="0"/>
          <w:sz w:val="24"/>
          <w:szCs w:val="24"/>
          <w:u w:val="none"/>
        </w:rPr>
        <w:t>контролировать состояние безопасности на предприятии и принимать правильные решения</w:t>
      </w:r>
    </w:p>
    <w:p>
      <w:pPr>
        <w:pStyle w:val="Normal"/>
        <w:numPr>
          <w:ilvl w:val="0"/>
          <w:numId w:val="0"/>
        </w:numPr>
        <w:tabs>
          <w:tab w:val="right" w:pos="9639" w:leader="underscore"/>
        </w:tabs>
        <w:jc w:val="both"/>
        <w:outlineLvl w:val="1"/>
        <w:rPr/>
      </w:pPr>
      <w:r>
        <w:rPr>
          <w:rFonts w:cs="Liberation Serif;Times New Roman"/>
          <w:b/>
          <w:bCs/>
          <w:i w:val="false"/>
          <w:iCs/>
          <w:caps w:val="false"/>
          <w:smallCaps w:val="false"/>
          <w:color w:val="000000"/>
          <w:spacing w:val="0"/>
          <w:sz w:val="24"/>
          <w:szCs w:val="24"/>
          <w:u w:val="none"/>
        </w:rPr>
        <w:t>Навыки</w:t>
      </w:r>
      <w:r>
        <w:rPr>
          <w:rFonts w:cs="Liberation Serif;Times New Roman"/>
          <w:b w:val="false"/>
          <w:bCs/>
          <w:i w:val="false"/>
          <w:iCs/>
          <w:caps w:val="false"/>
          <w:smallCaps w:val="false"/>
          <w:color w:val="000000"/>
          <w:spacing w:val="0"/>
          <w:sz w:val="24"/>
          <w:szCs w:val="24"/>
          <w:u w:val="none"/>
        </w:rPr>
        <w:t>: разрабатывать мероприятия по улучшению безопасных условий труда на предприятии</w:t>
      </w:r>
    </w:p>
    <w:p>
      <w:pPr>
        <w:pStyle w:val="Normal"/>
        <w:numPr>
          <w:ilvl w:val="0"/>
          <w:numId w:val="0"/>
        </w:numPr>
        <w:tabs>
          <w:tab w:val="right" w:pos="9639" w:leader="underscore"/>
        </w:tabs>
        <w:jc w:val="both"/>
        <w:outlineLvl w:val="1"/>
        <w:rPr>
          <w:b w:val="false"/>
          <w:b w:val="false"/>
          <w:bCs/>
          <w:i w:val="false"/>
          <w:i w:val="false"/>
          <w:iCs/>
          <w:caps w:val="false"/>
          <w:smallCaps w:val="false"/>
          <w:color w:val="000000"/>
          <w:spacing w:val="0"/>
          <w:sz w:val="24"/>
          <w:szCs w:val="24"/>
        </w:rPr>
      </w:pPr>
      <w:r>
        <w:rPr>
          <w:b w:val="false"/>
          <w:bCs/>
          <w:i w:val="false"/>
          <w:iCs/>
          <w:caps w:val="false"/>
          <w:smallCaps w:val="false"/>
          <w:color w:val="000000"/>
          <w:spacing w:val="0"/>
          <w:sz w:val="24"/>
          <w:szCs w:val="24"/>
        </w:rPr>
      </w:r>
    </w:p>
    <w:p>
      <w:pPr>
        <w:pStyle w:val="Normal"/>
        <w:numPr>
          <w:ilvl w:val="0"/>
          <w:numId w:val="0"/>
        </w:numPr>
        <w:tabs>
          <w:tab w:val="right" w:pos="9639" w:leader="underscore"/>
        </w:tabs>
        <w:spacing w:before="360" w:after="120"/>
        <w:jc w:val="center"/>
        <w:outlineLvl w:val="0"/>
        <w:rPr/>
      </w:pPr>
      <w:r>
        <w:rPr>
          <w:b/>
          <w:bCs/>
        </w:rPr>
        <w:t>3. КОМПЕТЕНЦИИ ОБУЧАЮЩЕГОСЯ, ФОРМИРУЕМЫЕ В РЕЗУЛЬТАТЕ ОСВОЕНИЯ ДИСЦИПЛИНЫ (МОДУЛЯ)</w:t>
      </w:r>
    </w:p>
    <w:p>
      <w:pPr>
        <w:pStyle w:val="Normal"/>
        <w:widowControl w:val="false"/>
        <w:ind w:left="0" w:right="0" w:firstLine="284"/>
        <w:jc w:val="both"/>
        <w:rPr/>
      </w:pPr>
      <w:r>
        <w:rPr/>
        <w:t>Процесс изучения дисциплины направлен на формирование элементов следующих компетенций в соответствии с ФГОС ВО и ОПОП ВО по данному направлению</w:t>
      </w:r>
      <w:r>
        <w:rPr>
          <w:color w:val="FF0000"/>
        </w:rPr>
        <w:t xml:space="preserve"> </w:t>
      </w:r>
      <w:r>
        <w:rPr/>
        <w:t>подготовки (специальности):</w:t>
      </w:r>
    </w:p>
    <w:p>
      <w:pPr>
        <w:pStyle w:val="Normal"/>
        <w:spacing w:before="0" w:after="0"/>
        <w:ind w:left="0" w:right="0" w:firstLine="709"/>
        <w:jc w:val="both"/>
        <w:rPr/>
      </w:pPr>
      <w:r>
        <w:rPr>
          <w:rFonts w:cs="Times New Roman" w:ascii="Times New Roman" w:hAnsi="Times New Roman"/>
          <w:b/>
          <w:szCs w:val="24"/>
        </w:rPr>
        <w:t xml:space="preserve">а) общепрофессиональных </w:t>
      </w:r>
      <w:r>
        <w:rPr>
          <w:rFonts w:cs="Times New Roman" w:ascii="Times New Roman" w:hAnsi="Times New Roman"/>
          <w:szCs w:val="24"/>
        </w:rPr>
        <w:t xml:space="preserve">(ОПК): ОПК-1 </w:t>
      </w:r>
      <w:r>
        <w:rPr>
          <w:color w:val="000000"/>
        </w:rPr>
        <w:t xml:space="preserve">владением методологией теоретических и экспериментальных исследований в сфере и по проблемам обеспечения экологической и промышленной безопасности, мониторинга и контроля среды обитания человека. </w:t>
      </w:r>
    </w:p>
    <w:p>
      <w:pPr>
        <w:pStyle w:val="Normal"/>
        <w:widowControl w:val="false"/>
        <w:spacing w:lineRule="auto" w:line="240" w:before="0" w:after="0"/>
        <w:ind w:hanging="0"/>
        <w:jc w:val="left"/>
        <w:rPr/>
      </w:pPr>
      <w:r>
        <w:rPr>
          <w:rFonts w:eastAsia="Times New Roman" w:cs="Times New Roman" w:ascii="Times New Roman" w:hAnsi="Times New Roman"/>
          <w:bCs/>
          <w:iCs/>
          <w:sz w:val="24"/>
          <w:szCs w:val="24"/>
          <w:lang w:eastAsia="ru-RU"/>
        </w:rPr>
        <w:t xml:space="preserve">    </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б</w:t>
      </w:r>
      <w:r>
        <w:rPr>
          <w:rFonts w:eastAsia="Times New Roman" w:cs="Times New Roman" w:ascii="Times New Roman" w:hAnsi="Times New Roman"/>
          <w:b/>
          <w:bCs/>
          <w:sz w:val="24"/>
          <w:szCs w:val="24"/>
          <w:lang w:eastAsia="ru-RU"/>
        </w:rPr>
        <w:t>) профессиональных (ПК)</w:t>
      </w:r>
      <w:r>
        <w:rPr>
          <w:rFonts w:eastAsia="Times New Roman" w:cs="Times New Roman" w:ascii="Times New Roman" w:hAnsi="Times New Roman"/>
          <w:sz w:val="24"/>
          <w:szCs w:val="24"/>
          <w:lang w:eastAsia="ru-RU"/>
        </w:rPr>
        <w:t>:</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val="false"/>
          <w:iCs w:val="false"/>
          <w:sz w:val="22"/>
          <w:szCs w:val="22"/>
          <w:lang w:val="ru-RU" w:eastAsia="ru-RU"/>
        </w:rPr>
        <w:t xml:space="preserve">ПК-3 </w:t>
      </w:r>
      <w:r>
        <w:rPr>
          <w:rFonts w:eastAsia="Times New Roman" w:cs="Times New Roman"/>
          <w:b w:val="false"/>
          <w:i w:val="false"/>
          <w:iCs w:val="false"/>
          <w:caps w:val="false"/>
          <w:smallCaps w:val="false"/>
          <w:color w:val="000000"/>
          <w:spacing w:val="0"/>
          <w:sz w:val="24"/>
          <w:szCs w:val="24"/>
          <w:lang w:val="ru-RU" w:eastAsia="ru-RU"/>
        </w:rPr>
        <w:t xml:space="preserve">разработка научных основ организации и технологии ведения аварийно-спасательных работ, исследование особенностей технологий ведения аварийно-спасательных и других неотложных работ при различных видах чрезвычайных ситуаций </w:t>
      </w:r>
    </w:p>
    <w:p>
      <w:pPr>
        <w:pStyle w:val="Normal"/>
        <w:widowControl w:val="false"/>
        <w:spacing w:lineRule="auto" w:line="240" w:before="0" w:after="0"/>
        <w:ind w:hanging="0"/>
        <w:jc w:val="right"/>
        <w:rPr/>
      </w:pPr>
      <w:r>
        <w:rPr>
          <w:b/>
        </w:rPr>
        <w:t xml:space="preserve">Таблица 1. </w:t>
      </w:r>
    </w:p>
    <w:p>
      <w:pPr>
        <w:pStyle w:val="Normal"/>
        <w:tabs>
          <w:tab w:val="right" w:pos="9639" w:leader="underscore"/>
        </w:tabs>
        <w:jc w:val="right"/>
        <w:rPr/>
      </w:pPr>
      <w:r>
        <w:rPr>
          <w:b/>
        </w:rPr>
        <w:t>Декомпозиция результатов обучения</w:t>
      </w:r>
    </w:p>
    <w:p>
      <w:pPr>
        <w:pStyle w:val="Normal"/>
        <w:tabs>
          <w:tab w:val="right" w:pos="9639" w:leader="underscore"/>
        </w:tabs>
        <w:jc w:val="right"/>
        <w:rPr>
          <w:b/>
          <w:b/>
        </w:rPr>
      </w:pPr>
      <w:r>
        <w:rPr>
          <w:b/>
        </w:rPr>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551"/>
        <w:gridCol w:w="2552"/>
        <w:gridCol w:w="2551"/>
        <w:gridCol w:w="2551"/>
      </w:tblGrid>
      <w:tr>
        <w:trPr/>
        <w:tc>
          <w:tcPr>
            <w:tcW w:w="25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pacing w:val="2"/>
                <w:sz w:val="24"/>
                <w:szCs w:val="24"/>
                <w:lang w:eastAsia="ru-RU"/>
              </w:rPr>
              <w:t>Код компетенции</w:t>
            </w:r>
          </w:p>
        </w:tc>
        <w:tc>
          <w:tcPr>
            <w:tcW w:w="765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pacing w:val="2"/>
                <w:sz w:val="24"/>
                <w:szCs w:val="24"/>
                <w:lang w:eastAsia="ru-RU"/>
              </w:rPr>
              <w:t>Планируемые результаты освоения дисциплины (модуля)</w:t>
            </w:r>
          </w:p>
        </w:tc>
      </w:tr>
      <w:tr>
        <w:trPr/>
        <w:tc>
          <w:tcPr>
            <w:tcW w:w="25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pacing w:val="2"/>
                <w:sz w:val="24"/>
                <w:szCs w:val="24"/>
                <w:lang w:eastAsia="ru-RU"/>
              </w:rPr>
            </w:pPr>
            <w:r>
              <w:rPr>
                <w:rFonts w:eastAsia="Times New Roman" w:cs="Times New Roman" w:ascii="Times New Roman" w:hAnsi="Times New Roman"/>
                <w:spacing w:val="2"/>
                <w:sz w:val="24"/>
                <w:szCs w:val="24"/>
                <w:lang w:eastAsia="ru-RU"/>
              </w:rPr>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pacing w:val="2"/>
                <w:sz w:val="24"/>
                <w:szCs w:val="24"/>
                <w:lang w:eastAsia="ru-RU"/>
              </w:rPr>
              <w:t xml:space="preserve">Знать </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pacing w:val="2"/>
                <w:sz w:val="24"/>
                <w:szCs w:val="24"/>
                <w:lang w:eastAsia="ru-RU"/>
              </w:rPr>
              <w:t xml:space="preserve">Уметь </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ascii="Times New Roman" w:hAnsi="Times New Roman"/>
                <w:spacing w:val="2"/>
                <w:sz w:val="24"/>
                <w:szCs w:val="24"/>
                <w:lang w:eastAsia="ru-RU"/>
              </w:rPr>
              <w:t xml:space="preserve">Владеть </w:t>
            </w:r>
          </w:p>
        </w:tc>
      </w:tr>
      <w:tr>
        <w:trPr/>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eastAsia="Times New Roman" w:cs="Times New Roman" w:ascii="Times New Roman" w:hAnsi="Times New Roman"/>
                <w:i/>
                <w:spacing w:val="2"/>
                <w:sz w:val="24"/>
                <w:szCs w:val="24"/>
                <w:lang w:eastAsia="ru-RU"/>
              </w:rPr>
              <w:t xml:space="preserve">ОПК-1 </w:t>
            </w:r>
            <w:r>
              <w:rPr>
                <w:rFonts w:eastAsia="Times New Roman" w:cs="Times New Roman" w:ascii="Times New Roman" w:hAnsi="Times New Roman"/>
                <w:i/>
                <w:color w:val="000000"/>
                <w:spacing w:val="2"/>
                <w:sz w:val="24"/>
                <w:szCs w:val="24"/>
                <w:lang w:eastAsia="ru-RU"/>
              </w:rPr>
              <w:t xml:space="preserve">владением методологией теоретических и экспериментальных исследований в сфере и по проблемам обеспечения экологической и промышленной безопасности, мониторинга и контроля среды обитания человека </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widowControl w:val="false"/>
              <w:spacing w:before="0" w:after="0"/>
              <w:ind w:left="0" w:right="0" w:hanging="0"/>
              <w:rPr/>
            </w:pPr>
            <w:r>
              <w:rPr>
                <w:sz w:val="22"/>
                <w:szCs w:val="22"/>
                <w:lang w:val="ru-RU"/>
              </w:rPr>
              <w:t>методы расчетов элементов технологического оборудования по критериям работоспособности и надежности;</w:t>
            </w:r>
          </w:p>
          <w:p>
            <w:pPr>
              <w:pStyle w:val="Style22"/>
              <w:widowControl w:val="false"/>
              <w:spacing w:before="0" w:after="0"/>
              <w:ind w:left="0" w:right="0" w:hanging="0"/>
              <w:rPr/>
            </w:pPr>
            <w:r>
              <w:rPr>
                <w:sz w:val="22"/>
                <w:szCs w:val="22"/>
                <w:lang w:val="ru-RU"/>
              </w:rPr>
              <w:t>основные методы и системы обеспечения техносферной безопасности (защита атмосферы, гидросферы, педосферы от различных загрязнений)</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widowControl w:val="false"/>
              <w:spacing w:before="0" w:after="0"/>
              <w:ind w:left="0" w:right="0" w:hanging="0"/>
              <w:rPr/>
            </w:pPr>
            <w:r>
              <w:rPr>
                <w:sz w:val="22"/>
                <w:szCs w:val="22"/>
                <w:lang w:val="ru-RU"/>
              </w:rPr>
              <w:t>использовать методы расчетов элементов технологического оборудования по критериям работоспособности и надежности;</w:t>
            </w:r>
          </w:p>
          <w:p>
            <w:pPr>
              <w:pStyle w:val="Style22"/>
              <w:widowControl w:val="false"/>
              <w:spacing w:before="0" w:after="0"/>
              <w:ind w:left="0" w:right="0" w:hanging="0"/>
              <w:rPr/>
            </w:pPr>
            <w:r>
              <w:rPr>
                <w:sz w:val="22"/>
                <w:szCs w:val="22"/>
                <w:lang w:val="ru-RU"/>
              </w:rPr>
              <w:t>обоснованно выбирать известные устройства, системы и методы защиты человека и окружающей среды от химического, физического, биологического и механического загрязнений</w:t>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2"/>
              <w:widowControl w:val="false"/>
              <w:spacing w:before="0" w:after="0"/>
              <w:ind w:left="0" w:right="0" w:hanging="0"/>
              <w:rPr/>
            </w:pPr>
            <w:r>
              <w:rPr>
                <w:sz w:val="22"/>
                <w:szCs w:val="22"/>
                <w:lang w:val="ru-RU"/>
              </w:rPr>
              <w:t>методами расчетов элементов технологического оборудования по критериям работоспособности и надежности</w:t>
            </w:r>
          </w:p>
          <w:p>
            <w:pPr>
              <w:pStyle w:val="Style22"/>
              <w:widowControl w:val="false"/>
              <w:spacing w:before="0" w:after="0"/>
              <w:ind w:left="0" w:right="0" w:hanging="0"/>
              <w:rPr>
                <w:sz w:val="22"/>
                <w:szCs w:val="22"/>
                <w:lang w:val="ru-RU"/>
              </w:rPr>
            </w:pPr>
            <w:r>
              <w:rPr>
                <w:sz w:val="22"/>
                <w:szCs w:val="22"/>
                <w:lang w:val="ru-RU"/>
              </w:rPr>
            </w:r>
          </w:p>
        </w:tc>
      </w:tr>
      <w:tr>
        <w:trPr/>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eastAsia="Times New Roman" w:cs="Times New Roman" w:ascii="Times New Roman" w:hAnsi="Times New Roman"/>
                <w:i/>
                <w:spacing w:val="2"/>
                <w:sz w:val="24"/>
                <w:szCs w:val="24"/>
                <w:lang w:eastAsia="ru-RU"/>
              </w:rPr>
              <w:t xml:space="preserve">ПК-3 </w:t>
            </w:r>
            <w:r>
              <w:rPr>
                <w:rFonts w:eastAsia="Times New Roman" w:cs="Times New Roman"/>
                <w:b w:val="false"/>
                <w:i/>
                <w:caps w:val="false"/>
                <w:smallCaps w:val="false"/>
                <w:color w:val="000000"/>
                <w:spacing w:val="2"/>
                <w:sz w:val="24"/>
                <w:szCs w:val="24"/>
                <w:lang w:val="ru-RU" w:eastAsia="ru-RU"/>
              </w:rPr>
              <w:t xml:space="preserve">разработка научных основ организации и технологии ведения аварийно-спасательных работ, исследование особенностей технологий ведения аварийно-спасательных и других неотложных работ при различных видах чрезвычайных ситуаций </w:t>
            </w:r>
          </w:p>
        </w:tc>
        <w:tc>
          <w:tcPr>
            <w:tcW w:w="2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Liberation Serif" w:hAnsi="Liberation Serif" w:eastAsia="Times New Roman" w:cs="Times New Roman"/>
                <w:b w:val="false"/>
                <w:b w:val="false"/>
                <w:i/>
                <w:i/>
                <w:caps w:val="false"/>
                <w:smallCaps w:val="false"/>
                <w:color w:val="000000"/>
                <w:spacing w:val="0"/>
                <w:sz w:val="24"/>
                <w:szCs w:val="24"/>
                <w:lang w:eastAsia="ru-RU"/>
              </w:rPr>
            </w:pPr>
            <w:r>
              <w:rPr>
                <w:rFonts w:eastAsia="Times New Roman" w:cs="Times New Roman"/>
                <w:b w:val="false"/>
                <w:i w:val="false"/>
                <w:caps w:val="false"/>
                <w:smallCaps w:val="false"/>
                <w:color w:val="000000"/>
                <w:spacing w:val="0"/>
                <w:sz w:val="24"/>
                <w:szCs w:val="24"/>
                <w:lang w:val="ru-RU" w:eastAsia="ru-RU"/>
              </w:rPr>
              <w:t>Организационные основы осуществления мероприятий по</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обеспечению безопасности аварийно-спасательных работ;</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Требования законодательных и нормативных актов по</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обеспечению безопасности аварийно-спасательных работ;</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Правила личной безопасности и основы выживания в</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экстремальных ситуациях природного и техногенного</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характера.</w:t>
            </w:r>
          </w:p>
          <w:p>
            <w:pPr>
              <w:pStyle w:val="Normal"/>
              <w:spacing w:lineRule="auto" w:line="240" w:before="0" w:after="0"/>
              <w:jc w:val="both"/>
              <w:rPr>
                <w:b w:val="false"/>
                <w:b w:val="false"/>
                <w:caps w:val="false"/>
                <w:smallCaps w:val="false"/>
                <w:color w:val="000000"/>
                <w:lang w:val="ru-RU"/>
              </w:rPr>
            </w:pPr>
            <w:r>
              <w:rPr>
                <w:b w:val="false"/>
                <w:caps w:val="false"/>
                <w:smallCaps w:val="false"/>
                <w:color w:val="000000"/>
                <w:lang w:val="ru-RU"/>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Liberation Serif" w:hAnsi="Liberation Serif" w:eastAsia="Times New Roman" w:cs="Times New Roman"/>
                <w:b w:val="false"/>
                <w:b w:val="false"/>
                <w:bCs w:val="false"/>
                <w:i/>
                <w:i/>
                <w:caps w:val="false"/>
                <w:smallCaps w:val="false"/>
                <w:color w:val="000000"/>
                <w:spacing w:val="0"/>
                <w:sz w:val="24"/>
                <w:szCs w:val="24"/>
                <w:lang w:eastAsia="ru-RU"/>
              </w:rPr>
            </w:pPr>
            <w:r>
              <w:rPr>
                <w:rFonts w:eastAsia="Times New Roman" w:cs="Times New Roman"/>
                <w:b w:val="false"/>
                <w:bCs w:val="false"/>
                <w:i w:val="false"/>
                <w:caps w:val="false"/>
                <w:smallCaps w:val="false"/>
                <w:color w:val="333333"/>
                <w:spacing w:val="0"/>
                <w:sz w:val="24"/>
                <w:szCs w:val="24"/>
                <w:lang w:val="ru-RU" w:eastAsia="ru-RU"/>
              </w:rPr>
              <w:t>Определять источники опасностей, уровни опасностей, а</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также определять зоны повышенного техногенного риска;</w:t>
            </w:r>
          </w:p>
          <w:p>
            <w:pPr>
              <w:pStyle w:val="Normal"/>
              <w:spacing w:lineRule="auto" w:line="240" w:before="0" w:after="0"/>
              <w:jc w:val="both"/>
              <w:rPr>
                <w:rFonts w:ascii="Liberation Serif" w:hAnsi="Liberation Serif" w:eastAsia="Times New Roman" w:cs="Times New Roman"/>
                <w:b w:val="false"/>
                <w:b w:val="false"/>
                <w:bCs w:val="false"/>
                <w:i/>
                <w:i/>
                <w:caps w:val="false"/>
                <w:smallCaps w:val="false"/>
                <w:color w:val="000000"/>
                <w:spacing w:val="0"/>
                <w:sz w:val="24"/>
                <w:szCs w:val="24"/>
                <w:lang w:eastAsia="ru-RU"/>
              </w:rPr>
            </w:pPr>
            <w:r>
              <w:rPr>
                <w:rFonts w:eastAsia="Times New Roman" w:cs="Times New Roman"/>
                <w:b w:val="false"/>
                <w:bCs w:val="false"/>
                <w:i w:val="false"/>
                <w:caps w:val="false"/>
                <w:smallCaps w:val="false"/>
                <w:color w:val="333333"/>
                <w:spacing w:val="0"/>
                <w:sz w:val="24"/>
                <w:szCs w:val="24"/>
                <w:lang w:val="ru-RU" w:eastAsia="ru-RU"/>
              </w:rPr>
              <w:t>Принимать меры по обеспечению безопасного проведения</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аварийно-спасательных работ.</w:t>
            </w:r>
          </w:p>
          <w:p>
            <w:pPr>
              <w:pStyle w:val="Normal"/>
              <w:spacing w:lineRule="auto" w:line="240" w:before="0" w:after="0"/>
              <w:jc w:val="both"/>
              <w:rPr>
                <w:i w:val="false"/>
                <w:i w:val="false"/>
                <w:caps w:val="false"/>
                <w:smallCaps w:val="false"/>
                <w:color w:val="333333"/>
                <w:spacing w:val="0"/>
                <w:lang w:val="ru-RU"/>
              </w:rPr>
            </w:pPr>
            <w:r>
              <w:rPr>
                <w:i w:val="false"/>
                <w:caps w:val="false"/>
                <w:smallCaps w:val="false"/>
                <w:color w:val="333333"/>
                <w:spacing w:val="0"/>
                <w:lang w:val="ru-RU"/>
              </w:rPr>
            </w:r>
          </w:p>
        </w:tc>
        <w:tc>
          <w:tcPr>
            <w:tcW w:w="25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Liberation Serif" w:hAnsi="Liberation Serif" w:eastAsia="Times New Roman" w:cs="Times New Roman"/>
                <w:b w:val="false"/>
                <w:b w:val="false"/>
                <w:i/>
                <w:i/>
                <w:caps w:val="false"/>
                <w:smallCaps w:val="false"/>
                <w:color w:val="000000"/>
                <w:spacing w:val="0"/>
                <w:sz w:val="24"/>
                <w:szCs w:val="24"/>
                <w:lang w:eastAsia="ru-RU"/>
              </w:rPr>
            </w:pPr>
            <w:r>
              <w:rPr>
                <w:rFonts w:eastAsia="Times New Roman" w:cs="Times New Roman"/>
                <w:b w:val="false"/>
                <w:i w:val="false"/>
                <w:caps w:val="false"/>
                <w:smallCaps w:val="false"/>
                <w:color w:val="000000"/>
                <w:spacing w:val="0"/>
                <w:sz w:val="24"/>
                <w:szCs w:val="24"/>
                <w:lang w:eastAsia="ru-RU"/>
              </w:rPr>
              <w:t>Расчетом по созданию группировки сил для проведения</w:t>
            </w:r>
          </w:p>
          <w:p>
            <w:pPr>
              <w:pStyle w:val="Normal"/>
              <w:widowControl/>
              <w:spacing w:lineRule="auto" w:line="240"/>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аварийно- спасательных и других неотложных работ; Навыком организации применения спасательной техники и базовых машин при проведении АСДНР;</w:t>
            </w:r>
          </w:p>
          <w:p>
            <w:pPr>
              <w:pStyle w:val="Normal"/>
              <w:spacing w:lineRule="auto" w:line="240" w:before="0" w:after="0"/>
              <w:jc w:val="both"/>
              <w:rPr>
                <w:rFonts w:ascii="Liberation Serif" w:hAnsi="Liberation Serif" w:eastAsia="Times New Roman" w:cs="Times New Roman"/>
                <w:i/>
                <w:i/>
                <w:spacing w:val="2"/>
                <w:sz w:val="24"/>
                <w:szCs w:val="24"/>
                <w:lang w:eastAsia="ru-RU"/>
              </w:rPr>
            </w:pPr>
            <w:r>
              <w:rPr>
                <w:rFonts w:eastAsia="Times New Roman" w:cs="Times New Roman"/>
                <w:i/>
                <w:spacing w:val="2"/>
                <w:sz w:val="24"/>
                <w:szCs w:val="24"/>
                <w:lang w:eastAsia="ru-RU"/>
              </w:rPr>
            </w:r>
          </w:p>
        </w:tc>
      </w:tr>
    </w:tbl>
    <w:p>
      <w:pPr>
        <w:pStyle w:val="Normal"/>
        <w:tabs>
          <w:tab w:val="right" w:pos="9639" w:leader="underscore"/>
        </w:tabs>
        <w:jc w:val="right"/>
        <w:rPr>
          <w:b/>
          <w:b/>
          <w:bCs/>
        </w:rPr>
      </w:pPr>
      <w:r>
        <w:rPr>
          <w:b/>
          <w:bCs/>
        </w:rPr>
      </w:r>
    </w:p>
    <w:p>
      <w:pPr>
        <w:pStyle w:val="Normal"/>
        <w:numPr>
          <w:ilvl w:val="0"/>
          <w:numId w:val="0"/>
        </w:numPr>
        <w:tabs>
          <w:tab w:val="right" w:pos="9639" w:leader="underscore"/>
        </w:tabs>
        <w:spacing w:before="360" w:after="120"/>
        <w:outlineLvl w:val="0"/>
        <w:rPr/>
      </w:pPr>
      <w:r>
        <w:rPr>
          <w:i/>
        </w:rPr>
        <w:t xml:space="preserve">       </w:t>
      </w:r>
      <w:r>
        <w:rPr>
          <w:b/>
          <w:bCs/>
        </w:rPr>
        <w:t>4. СТРУКТУРА И СОДЕРЖАНИЕ ДИСЦИПЛИНЫ (МОДУЛЯ)</w:t>
      </w:r>
    </w:p>
    <w:p>
      <w:pPr>
        <w:pStyle w:val="Normal"/>
        <w:widowControl w:val="false"/>
        <w:spacing w:lineRule="auto" w:line="240" w:before="0" w:after="0"/>
        <w:ind w:firstLine="709"/>
        <w:jc w:val="both"/>
        <w:rPr/>
      </w:pPr>
      <w:r>
        <w:rPr>
          <w:rFonts w:eastAsia="Times New Roman" w:cs="Times New Roman" w:ascii="Times New Roman" w:hAnsi="Times New Roman"/>
          <w:bCs/>
          <w:sz w:val="24"/>
          <w:szCs w:val="24"/>
          <w:lang w:eastAsia="ru-RU"/>
        </w:rPr>
        <w:t>Объем дисциплины (модуля) составляет 4 зачетные единицы, в том числе 12 часов, выделенных на контактную работу обучающихся с преподавателем (из них 4 часа – лекции,  часов 8 часов практические, семинарские занятия, - часов(а) – лабораторные работы), и 132  часа – на самостоятельную работу обучающихся.</w:t>
      </w:r>
    </w:p>
    <w:p>
      <w:pPr>
        <w:pStyle w:val="Normal"/>
        <w:tabs>
          <w:tab w:val="right" w:pos="9639" w:leader="underscore"/>
        </w:tabs>
        <w:jc w:val="right"/>
        <w:rPr/>
      </w:pPr>
      <w:r>
        <w:rPr>
          <w:b/>
        </w:rPr>
        <w:t xml:space="preserve">Таблица 2. </w:t>
      </w:r>
    </w:p>
    <w:p>
      <w:pPr>
        <w:pStyle w:val="Normal"/>
        <w:tabs>
          <w:tab w:val="right" w:pos="9639" w:leader="underscore"/>
        </w:tabs>
        <w:jc w:val="right"/>
        <w:rPr/>
      </w:pPr>
      <w:r>
        <w:rPr>
          <w:b/>
        </w:rPr>
        <w:t>Структура и содержание дисциплины (модуля)</w:t>
      </w:r>
    </w:p>
    <w:p>
      <w:pPr>
        <w:pStyle w:val="Normal"/>
        <w:tabs>
          <w:tab w:val="right" w:pos="9639" w:leader="underscore"/>
        </w:tabs>
        <w:jc w:val="right"/>
        <w:rPr>
          <w:b/>
          <w:b/>
        </w:rPr>
      </w:pPr>
      <w:r>
        <w:rPr>
          <w:b/>
        </w:rPr>
      </w:r>
    </w:p>
    <w:tbl>
      <w:tblPr>
        <w:tblW w:w="10212" w:type="dxa"/>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510"/>
        <w:gridCol w:w="2095"/>
        <w:gridCol w:w="319"/>
        <w:gridCol w:w="601"/>
        <w:gridCol w:w="667"/>
        <w:gridCol w:w="709"/>
        <w:gridCol w:w="713"/>
        <w:gridCol w:w="3"/>
        <w:gridCol w:w="751"/>
        <w:gridCol w:w="750"/>
        <w:gridCol w:w="3"/>
        <w:gridCol w:w="3090"/>
      </w:tblGrid>
      <w:tr>
        <w:trPr/>
        <w:tc>
          <w:tcPr>
            <w:tcW w:w="5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uppressAutoHyphens w:val="true"/>
              <w:jc w:val="both"/>
              <w:rPr/>
            </w:pPr>
            <w:r>
              <w:rPr>
                <w:bCs/>
                <w:sz w:val="22"/>
                <w:szCs w:val="22"/>
              </w:rPr>
              <w:t>№</w:t>
            </w:r>
          </w:p>
          <w:p>
            <w:pPr>
              <w:pStyle w:val="Normal"/>
              <w:tabs>
                <w:tab w:val="left" w:pos="708" w:leader="none"/>
                <w:tab w:val="right" w:pos="9639" w:leader="underscore"/>
              </w:tabs>
              <w:suppressAutoHyphens w:val="true"/>
              <w:jc w:val="both"/>
              <w:rPr/>
            </w:pPr>
            <w:r>
              <w:rPr>
                <w:bCs/>
                <w:sz w:val="22"/>
                <w:szCs w:val="22"/>
              </w:rPr>
              <w:t>п/п</w:t>
            </w:r>
          </w:p>
        </w:tc>
        <w:tc>
          <w:tcPr>
            <w:tcW w:w="209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uppressAutoHyphens w:val="true"/>
              <w:jc w:val="both"/>
              <w:rPr/>
            </w:pPr>
            <w:r>
              <w:rPr>
                <w:bCs/>
                <w:sz w:val="22"/>
                <w:szCs w:val="22"/>
              </w:rPr>
              <w:t>Наименование радела (темы)</w:t>
            </w:r>
          </w:p>
        </w:tc>
        <w:tc>
          <w:tcPr>
            <w:tcW w:w="3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Семестр</w:t>
            </w:r>
          </w:p>
        </w:tc>
        <w:tc>
          <w:tcPr>
            <w:tcW w:w="60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Неделя семестра</w:t>
            </w:r>
          </w:p>
        </w:tc>
        <w:tc>
          <w:tcPr>
            <w:tcW w:w="209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Контактная работа</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(в часах)</w:t>
            </w:r>
          </w:p>
        </w:tc>
        <w:tc>
          <w:tcPr>
            <w:tcW w:w="150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Самостоят. работа</w:t>
            </w:r>
          </w:p>
        </w:tc>
        <w:tc>
          <w:tcPr>
            <w:tcW w:w="3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 xml:space="preserve">Формы текущего контроля успеваемости </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i/>
                <w:sz w:val="24"/>
                <w:szCs w:val="24"/>
                <w:lang w:eastAsia="ru-RU"/>
              </w:rPr>
              <w:t>(по неделям семестра)</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sz w:val="24"/>
                <w:szCs w:val="24"/>
                <w:lang w:eastAsia="ru-RU"/>
              </w:rPr>
              <w:t xml:space="preserve">Форма промежуточной аттестации </w:t>
            </w:r>
          </w:p>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Cs/>
                <w:i/>
                <w:sz w:val="24"/>
                <w:szCs w:val="24"/>
                <w:lang w:eastAsia="ru-RU"/>
              </w:rPr>
              <w:t>(по семестрам)</w:t>
            </w:r>
          </w:p>
        </w:tc>
      </w:tr>
      <w:tr>
        <w:trPr/>
        <w:tc>
          <w:tcPr>
            <w:tcW w:w="5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09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Л</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ПЗ</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ЛР</w:t>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КР</w:t>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sz w:val="24"/>
                <w:szCs w:val="24"/>
                <w:lang w:eastAsia="ru-RU"/>
              </w:rPr>
              <w:t>СР</w:t>
            </w:r>
          </w:p>
        </w:tc>
        <w:tc>
          <w:tcPr>
            <w:tcW w:w="30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1</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b w:val="false"/>
                <w:bCs w:val="false"/>
                <w:i w:val="false"/>
                <w:caps w:val="false"/>
                <w:smallCaps w:val="false"/>
                <w:color w:val="000000"/>
                <w:spacing w:val="0"/>
                <w:sz w:val="24"/>
                <w:szCs w:val="24"/>
              </w:rPr>
              <w:t>Источники, характеристика и классификация загрязнений среды обитания</w:t>
            </w:r>
          </w:p>
          <w:p>
            <w:pPr>
              <w:pStyle w:val="Normal"/>
              <w:rPr>
                <w:b w:val="false"/>
                <w:b w:val="false"/>
                <w:bCs w:val="false"/>
                <w:i w:val="false"/>
                <w:i w:val="false"/>
                <w:caps w:val="false"/>
                <w:smallCaps w:val="false"/>
                <w:color w:val="000000"/>
                <w:spacing w:val="0"/>
              </w:rPr>
            </w:pPr>
            <w:r>
              <w:rPr>
                <w:b w:val="false"/>
                <w:bCs w:val="false"/>
                <w:i w:val="false"/>
                <w:caps w:val="false"/>
                <w:smallCaps w:val="false"/>
                <w:color w:val="000000"/>
                <w:spacing w:val="0"/>
              </w:rPr>
            </w:r>
          </w:p>
        </w:tc>
        <w:tc>
          <w:tcPr>
            <w:tcW w:w="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3</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pPr>
            <w:r>
              <w:rPr>
                <w:sz w:val="22"/>
                <w:szCs w:val="22"/>
              </w:rPr>
              <w:t>2</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34</w:t>
            </w:r>
          </w:p>
        </w:tc>
        <w:tc>
          <w:tcPr>
            <w:tcW w:w="30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2</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Calibri"/>
                <w:b w:val="false"/>
                <w:bCs/>
                <w:i w:val="false"/>
                <w:iCs/>
                <w:caps w:val="false"/>
                <w:smallCaps w:val="false"/>
                <w:color w:val="000000"/>
                <w:spacing w:val="0"/>
                <w:sz w:val="24"/>
                <w:szCs w:val="24"/>
                <w:lang w:eastAsia="en-US"/>
              </w:rPr>
              <w:t>Система защиты атмосферы</w:t>
            </w:r>
          </w:p>
          <w:p>
            <w:pPr>
              <w:pStyle w:val="Normal"/>
              <w:rPr>
                <w:rFonts w:eastAsia="Calibri"/>
                <w:b w:val="false"/>
                <w:b w:val="false"/>
                <w:bCs w:val="false"/>
                <w:i w:val="false"/>
                <w:i w:val="false"/>
                <w:iCs/>
                <w:caps w:val="false"/>
                <w:smallCaps w:val="false"/>
                <w:color w:val="000000"/>
                <w:spacing w:val="0"/>
                <w:lang w:eastAsia="en-US"/>
              </w:rPr>
            </w:pPr>
            <w:r>
              <w:rPr>
                <w:rFonts w:eastAsia="Calibri"/>
                <w:b w:val="false"/>
                <w:bCs w:val="false"/>
                <w:i w:val="false"/>
                <w:iCs/>
                <w:caps w:val="false"/>
                <w:smallCaps w:val="false"/>
                <w:color w:val="000000"/>
                <w:spacing w:val="0"/>
                <w:lang w:eastAsia="en-US"/>
              </w:rPr>
            </w:r>
          </w:p>
        </w:tc>
        <w:tc>
          <w:tcPr>
            <w:tcW w:w="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3</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pPr>
            <w:r>
              <w:rPr>
                <w:sz w:val="22"/>
                <w:szCs w:val="22"/>
              </w:rPr>
              <w:t>2</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34</w:t>
            </w:r>
          </w:p>
        </w:tc>
        <w:tc>
          <w:tcPr>
            <w:tcW w:w="30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3</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0" w:right="0" w:hanging="0"/>
              <w:jc w:val="left"/>
              <w:rPr/>
            </w:pPr>
            <w:r>
              <w:rPr>
                <w:rFonts w:eastAsia="Calibri"/>
                <w:b w:val="false"/>
                <w:bCs/>
                <w:i w:val="false"/>
                <w:iCs/>
                <w:caps w:val="false"/>
                <w:smallCaps w:val="false"/>
                <w:color w:val="000000"/>
                <w:spacing w:val="0"/>
                <w:sz w:val="24"/>
                <w:szCs w:val="24"/>
                <w:lang w:eastAsia="en-US"/>
              </w:rPr>
              <w:t>Система защиты гидросферы</w:t>
            </w:r>
          </w:p>
        </w:tc>
        <w:tc>
          <w:tcPr>
            <w:tcW w:w="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3</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pPr>
            <w:r>
              <w:rPr>
                <w:sz w:val="22"/>
                <w:szCs w:val="22"/>
              </w:rPr>
              <w:t>2</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34</w:t>
            </w:r>
          </w:p>
        </w:tc>
        <w:tc>
          <w:tcPr>
            <w:tcW w:w="30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5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both"/>
              <w:rPr/>
            </w:pPr>
            <w:r>
              <w:rPr>
                <w:sz w:val="22"/>
                <w:szCs w:val="22"/>
              </w:rPr>
              <w:t>4</w:t>
            </w:r>
          </w:p>
        </w:tc>
        <w:tc>
          <w:tcPr>
            <w:tcW w:w="20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hanging="0"/>
              <w:jc w:val="both"/>
              <w:rPr/>
            </w:pPr>
            <w:r>
              <w:rPr>
                <w:rFonts w:eastAsia="Calibri"/>
                <w:b w:val="false"/>
                <w:bCs w:val="false"/>
                <w:i w:val="false"/>
                <w:iCs w:val="false"/>
                <w:caps w:val="false"/>
                <w:smallCaps w:val="false"/>
                <w:color w:val="000000"/>
                <w:spacing w:val="0"/>
                <w:sz w:val="24"/>
                <w:szCs w:val="24"/>
                <w:lang w:eastAsia="en-US"/>
              </w:rPr>
              <w:t xml:space="preserve">Защита литосферы от загрязнений. </w:t>
            </w:r>
          </w:p>
        </w:tc>
        <w:tc>
          <w:tcPr>
            <w:tcW w:w="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pPr>
            <w:r>
              <w:rPr>
                <w:rFonts w:eastAsia="Times New Roman" w:cs="Times New Roman" w:ascii="Times New Roman" w:hAnsi="Times New Roman"/>
                <w:sz w:val="24"/>
                <w:szCs w:val="24"/>
                <w:lang w:eastAsia="ru-RU"/>
              </w:rPr>
              <w:t>3</w:t>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pPr>
            <w:r>
              <w:rPr>
                <w:sz w:val="22"/>
                <w:szCs w:val="22"/>
              </w:rPr>
              <w:t>2</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sz w:val="22"/>
                <w:szCs w:val="22"/>
              </w:rPr>
            </w:pPr>
            <w:r>
              <w:rPr>
                <w:sz w:val="22"/>
                <w:szCs w:val="22"/>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snapToGrid w:val="false"/>
              <w:jc w:val="center"/>
              <w:rPr>
                <w:sz w:val="22"/>
                <w:szCs w:val="22"/>
              </w:rPr>
            </w:pPr>
            <w:r>
              <w:rPr>
                <w:sz w:val="22"/>
                <w:szCs w:val="22"/>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30</w:t>
            </w:r>
          </w:p>
        </w:tc>
        <w:tc>
          <w:tcPr>
            <w:tcW w:w="30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uppressAutoHyphens w:val="true"/>
              <w:jc w:val="center"/>
              <w:rPr/>
            </w:pPr>
            <w:r>
              <w:rPr>
                <w:sz w:val="22"/>
                <w:szCs w:val="22"/>
              </w:rPr>
              <w:t xml:space="preserve">Коллоквиум </w:t>
            </w:r>
          </w:p>
        </w:tc>
      </w:tr>
      <w:tr>
        <w:trPr/>
        <w:tc>
          <w:tcPr>
            <w:tcW w:w="26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right"/>
              <w:rPr/>
            </w:pPr>
            <w:r>
              <w:rPr>
                <w:rFonts w:eastAsia="Times New Roman" w:cs="Times New Roman" w:ascii="Times New Roman" w:hAnsi="Times New Roman"/>
                <w:b/>
                <w:sz w:val="24"/>
                <w:szCs w:val="24"/>
                <w:lang w:eastAsia="ru-RU"/>
              </w:rPr>
              <w:t>ИТОГО</w:t>
            </w:r>
          </w:p>
        </w:tc>
        <w:tc>
          <w:tcPr>
            <w:tcW w:w="3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6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8</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32</w:t>
            </w:r>
          </w:p>
        </w:tc>
        <w:tc>
          <w:tcPr>
            <w:tcW w:w="30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708" w:leader="none"/>
                <w:tab w:val="right" w:pos="9639" w:leader="underscore"/>
              </w:tabs>
              <w:spacing w:lineRule="auto" w:line="240" w:before="0" w:after="0"/>
              <w:jc w:val="center"/>
              <w:rPr/>
            </w:pPr>
            <w:r>
              <w:rPr>
                <w:rFonts w:eastAsia="Times New Roman" w:cs="Times New Roman" w:ascii="Times New Roman" w:hAnsi="Times New Roman"/>
                <w:b/>
                <w:sz w:val="24"/>
                <w:szCs w:val="24"/>
                <w:lang w:eastAsia="ru-RU"/>
              </w:rPr>
              <w:t xml:space="preserve">Дифференцированный зачет </w:t>
            </w:r>
          </w:p>
        </w:tc>
      </w:tr>
    </w:tbl>
    <w:p>
      <w:pPr>
        <w:pStyle w:val="Normal"/>
        <w:widowControl w:val="false"/>
        <w:tabs>
          <w:tab w:val="right" w:pos="9639" w:leader="underscore"/>
        </w:tabs>
        <w:spacing w:lineRule="auto" w:line="240" w:before="0" w:after="0"/>
        <w:ind w:firstLine="709"/>
        <w:jc w:val="righ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tabs>
          <w:tab w:val="right" w:pos="9639" w:leader="underscore"/>
        </w:tabs>
        <w:jc w:val="right"/>
        <w:rPr>
          <w:b/>
          <w:b/>
        </w:rPr>
      </w:pPr>
      <w:r>
        <w:rPr>
          <w:b/>
        </w:rPr>
      </w:r>
    </w:p>
    <w:p>
      <w:pPr>
        <w:pStyle w:val="Normal"/>
        <w:tabs>
          <w:tab w:val="left" w:pos="708" w:leader="none"/>
          <w:tab w:val="right" w:pos="9639" w:leader="underscore"/>
        </w:tabs>
        <w:spacing w:lineRule="auto" w:line="240" w:before="0" w:after="0"/>
        <w:ind w:firstLine="709"/>
        <w:jc w:val="both"/>
        <w:rPr/>
      </w:pPr>
      <w:r>
        <w:rPr>
          <w:rFonts w:eastAsia="Times New Roman" w:cs="Times New Roman"/>
          <w:b w:val="false"/>
          <w:bCs w:val="false"/>
          <w:spacing w:val="-2"/>
          <w:sz w:val="24"/>
          <w:szCs w:val="24"/>
          <w:lang w:eastAsia="ru-RU"/>
        </w:rPr>
        <w:t xml:space="preserve">Л – занятия лекционного типа; ПЗ – практические занятия, ЛР – лабораторные работы; </w:t>
        <w:br/>
        <w:t>КР – курсовая работа; СР – самостоятельная работа по отдельным темам</w:t>
      </w:r>
    </w:p>
    <w:p>
      <w:pPr>
        <w:pStyle w:val="Normal"/>
        <w:tabs>
          <w:tab w:val="right" w:pos="9639" w:leader="underscore"/>
        </w:tabs>
        <w:jc w:val="center"/>
        <w:rPr>
          <w:b/>
          <w:b/>
        </w:rPr>
      </w:pPr>
      <w:r>
        <w:rPr>
          <w:b/>
        </w:rPr>
      </w:r>
    </w:p>
    <w:p>
      <w:pPr>
        <w:pStyle w:val="Normal"/>
        <w:tabs>
          <w:tab w:val="right" w:pos="9639" w:leader="underscore"/>
        </w:tabs>
        <w:jc w:val="center"/>
        <w:rPr/>
      </w:pPr>
      <w:r>
        <w:rPr>
          <w:b/>
        </w:rPr>
        <w:t xml:space="preserve">Таблица 3. </w:t>
      </w:r>
      <w:r>
        <w:rPr>
          <w:b/>
          <w:spacing w:val="-2"/>
        </w:rPr>
        <w:t xml:space="preserve">Матрица соотнесения тем/разделов </w:t>
        <w:br/>
        <w:t>учебной дисциплины/модуля и формируемых в них компетенций</w:t>
      </w:r>
    </w:p>
    <w:p>
      <w:pPr>
        <w:pStyle w:val="2"/>
        <w:spacing w:lineRule="auto" w:line="240" w:before="0" w:after="0"/>
        <w:jc w:val="both"/>
        <w:rPr>
          <w:b/>
          <w:b/>
          <w:i/>
          <w:i/>
          <w:spacing w:val="2"/>
          <w:sz w:val="6"/>
          <w:szCs w:val="21"/>
        </w:rPr>
      </w:pPr>
      <w:r>
        <w:rPr>
          <w:b/>
          <w:i/>
          <w:spacing w:val="2"/>
          <w:sz w:val="6"/>
          <w:szCs w:val="21"/>
        </w:rPr>
      </w:r>
    </w:p>
    <w:tbl>
      <w:tblPr>
        <w:tblW w:w="1021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173"/>
        <w:gridCol w:w="815"/>
        <w:gridCol w:w="720"/>
        <w:gridCol w:w="890"/>
        <w:gridCol w:w="572"/>
        <w:gridCol w:w="397"/>
        <w:gridCol w:w="393"/>
        <w:gridCol w:w="394"/>
        <w:gridCol w:w="397"/>
        <w:gridCol w:w="394"/>
        <w:gridCol w:w="397"/>
        <w:gridCol w:w="274"/>
        <w:gridCol w:w="431"/>
        <w:gridCol w:w="1944"/>
        <w:gridCol w:w="26"/>
      </w:tblGrid>
      <w:tr>
        <w:trPr>
          <w:trHeight w:val="413" w:hRule="atLeast"/>
          <w:cantSplit w:val="true"/>
        </w:trPr>
        <w:tc>
          <w:tcPr>
            <w:tcW w:w="2173"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Темы,</w:t>
              <w:br/>
              <w:t>разделы</w:t>
              <w:br/>
              <w:t>дисциплины</w:t>
            </w:r>
          </w:p>
        </w:tc>
        <w:tc>
          <w:tcPr>
            <w:tcW w:w="81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Кол</w:t>
            </w:r>
            <w:r>
              <w:rPr>
                <w:caps w:val="false"/>
                <w:smallCaps w:val="false"/>
                <w:sz w:val="20"/>
                <w:szCs w:val="20"/>
                <w:lang w:val="en-US" w:eastAsia="en-US"/>
              </w:rPr>
              <w:t>-</w:t>
            </w:r>
            <w:r>
              <w:rPr>
                <w:caps w:val="false"/>
                <w:smallCaps w:val="false"/>
                <w:sz w:val="20"/>
                <w:szCs w:val="20"/>
                <w:lang w:val="ru-RU" w:eastAsia="en-US"/>
              </w:rPr>
              <w:t>во</w:t>
              <w:br/>
              <w:t>часов</w:t>
            </w:r>
          </w:p>
        </w:tc>
        <w:tc>
          <w:tcPr>
            <w:tcW w:w="7229"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Компетенции</w:t>
            </w:r>
          </w:p>
        </w:tc>
      </w:tr>
      <w:tr>
        <w:trPr>
          <w:trHeight w:val="23" w:hRule="atLeast"/>
          <w:cantSplit w:val="true"/>
        </w:trPr>
        <w:tc>
          <w:tcPr>
            <w:tcW w:w="2173"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81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720"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ОПК  1</w:t>
            </w:r>
          </w:p>
        </w:tc>
        <w:tc>
          <w:tcPr>
            <w:tcW w:w="8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ПК-3</w:t>
            </w:r>
          </w:p>
        </w:tc>
        <w:tc>
          <w:tcPr>
            <w:tcW w:w="572"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2</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3</w:t>
            </w:r>
          </w:p>
        </w:tc>
        <w:tc>
          <w:tcPr>
            <w:tcW w:w="393"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4</w:t>
            </w:r>
          </w:p>
        </w:tc>
        <w:tc>
          <w:tcPr>
            <w:tcW w:w="3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5</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6</w:t>
            </w:r>
          </w:p>
        </w:tc>
        <w:tc>
          <w:tcPr>
            <w:tcW w:w="3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7</w:t>
            </w:r>
          </w:p>
        </w:tc>
        <w:tc>
          <w:tcPr>
            <w:tcW w:w="3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8</w:t>
            </w:r>
          </w:p>
        </w:tc>
        <w:tc>
          <w:tcPr>
            <w:tcW w:w="27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iCs/>
                <w:caps w:val="false"/>
                <w:smallCaps w:val="false"/>
                <w:sz w:val="20"/>
                <w:szCs w:val="20"/>
                <w:lang w:val="ru-RU" w:eastAsia="en-US"/>
              </w:rPr>
              <w:t>9</w:t>
            </w:r>
          </w:p>
        </w:tc>
        <w:tc>
          <w:tcPr>
            <w:tcW w:w="4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en-US" w:eastAsia="en-US"/>
              </w:rPr>
              <w:t>n</w:t>
            </w:r>
            <w:r>
              <w:rPr>
                <w:iCs/>
                <w:caps w:val="false"/>
                <w:smallCaps w:val="false"/>
                <w:sz w:val="20"/>
                <w:szCs w:val="20"/>
                <w:lang w:val="ru-RU" w:eastAsia="en-US"/>
              </w:rPr>
              <w:t>…</w:t>
            </w:r>
          </w:p>
        </w:tc>
        <w:tc>
          <w:tcPr>
            <w:tcW w:w="19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Style18"/>
              <w:tabs>
                <w:tab w:val="right" w:pos="9639" w:leader="underscore"/>
              </w:tabs>
              <w:spacing w:lineRule="auto" w:line="240" w:before="0" w:after="0"/>
              <w:jc w:val="center"/>
              <w:rPr/>
            </w:pPr>
            <w:r>
              <w:rPr>
                <w:caps w:val="false"/>
                <w:smallCaps w:val="false"/>
                <w:sz w:val="20"/>
                <w:szCs w:val="20"/>
                <w:lang w:val="ru-RU" w:eastAsia="en-US"/>
              </w:rPr>
              <w:t>Σ</w:t>
            </w:r>
          </w:p>
          <w:p>
            <w:pPr>
              <w:pStyle w:val="Style18"/>
              <w:tabs>
                <w:tab w:val="right" w:pos="9639" w:leader="underscore"/>
              </w:tabs>
              <w:spacing w:lineRule="auto" w:line="240" w:before="0" w:after="0"/>
              <w:jc w:val="center"/>
              <w:rPr/>
            </w:pPr>
            <w:r>
              <w:rPr>
                <w:caps w:val="false"/>
                <w:smallCaps w:val="false"/>
                <w:sz w:val="20"/>
                <w:szCs w:val="20"/>
                <w:lang w:val="ru-RU" w:eastAsia="en-US"/>
              </w:rPr>
              <w:t>общее количество компетенций</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caps w:val="false"/>
                <w:smallCaps w:val="false"/>
                <w:sz w:val="20"/>
                <w:szCs w:val="20"/>
                <w:lang w:val="ru-RU" w:eastAsia="en-US"/>
              </w:rPr>
            </w:pPr>
            <w:r>
              <w:rPr>
                <w:caps w:val="false"/>
                <w:smallCaps w:val="false"/>
                <w:sz w:val="20"/>
                <w:szCs w:val="20"/>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b w:val="false"/>
                <w:bCs w:val="false"/>
                <w:i w:val="false"/>
                <w:caps w:val="false"/>
                <w:smallCaps w:val="false"/>
                <w:color w:val="000000"/>
                <w:spacing w:val="0"/>
                <w:sz w:val="24"/>
                <w:szCs w:val="24"/>
              </w:rPr>
              <w:t>Тема 1. Общая характеристика методов и средств  защиты среды обитания</w:t>
            </w:r>
          </w:p>
          <w:p>
            <w:pPr>
              <w:pStyle w:val="Normal"/>
              <w:rPr>
                <w:b w:val="false"/>
                <w:b w:val="false"/>
                <w:bCs w:val="false"/>
                <w:i w:val="false"/>
                <w:i w:val="false"/>
                <w:caps w:val="false"/>
                <w:smallCaps w:val="false"/>
                <w:color w:val="000000"/>
                <w:spacing w:val="0"/>
              </w:rPr>
            </w:pPr>
            <w:r>
              <w:rPr>
                <w:b w:val="false"/>
                <w:bCs w:val="false"/>
                <w:i w:val="false"/>
                <w:caps w:val="false"/>
                <w:smallCaps w:val="false"/>
                <w:color w:val="000000"/>
                <w:spacing w:val="0"/>
              </w:rPr>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left" w:pos="-13" w:leader="none"/>
                <w:tab w:val="right" w:pos="9639" w:leader="underscore"/>
              </w:tabs>
              <w:spacing w:lineRule="auto" w:line="240" w:before="0" w:after="0"/>
              <w:ind w:left="57" w:right="57" w:hanging="0"/>
              <w:jc w:val="center"/>
              <w:rPr/>
            </w:pPr>
            <w:r>
              <w:rPr>
                <w:caps w:val="false"/>
                <w:smallCaps w:val="false"/>
                <w:lang w:val="ru-RU" w:eastAsia="en-U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eastAsia="Calibri"/>
                <w:bCs/>
                <w:iCs/>
                <w:sz w:val="24"/>
                <w:szCs w:val="24"/>
                <w:lang w:eastAsia="en-US"/>
              </w:rPr>
              <w:t xml:space="preserve">Тема 2. </w:t>
            </w:r>
            <w:r>
              <w:rPr>
                <w:rFonts w:eastAsia="Calibri"/>
                <w:b w:val="false"/>
                <w:bCs/>
                <w:i w:val="false"/>
                <w:iCs/>
                <w:caps w:val="false"/>
                <w:smallCaps w:val="false"/>
                <w:color w:val="000000"/>
                <w:spacing w:val="0"/>
                <w:sz w:val="24"/>
                <w:szCs w:val="24"/>
                <w:lang w:eastAsia="en-US"/>
              </w:rPr>
              <w:t>Система защиты атмосферы</w:t>
            </w:r>
          </w:p>
          <w:p>
            <w:pPr>
              <w:pStyle w:val="Normal"/>
              <w:rPr>
                <w:rFonts w:eastAsia="Calibri"/>
                <w:b w:val="false"/>
                <w:b w:val="false"/>
                <w:bCs w:val="false"/>
                <w:i w:val="false"/>
                <w:i w:val="false"/>
                <w:iCs/>
                <w:caps w:val="false"/>
                <w:smallCaps w:val="false"/>
                <w:color w:val="000000"/>
                <w:spacing w:val="0"/>
                <w:lang w:eastAsia="en-US"/>
              </w:rPr>
            </w:pPr>
            <w:r>
              <w:rPr>
                <w:rFonts w:eastAsia="Calibri"/>
                <w:b w:val="false"/>
                <w:bCs w:val="false"/>
                <w:i w:val="false"/>
                <w:iCs/>
                <w:caps w:val="false"/>
                <w:smallCaps w:val="false"/>
                <w:color w:val="000000"/>
                <w:spacing w:val="0"/>
                <w:lang w:eastAsia="en-US"/>
              </w:rPr>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left" w:pos="-13" w:leader="none"/>
                <w:tab w:val="right" w:pos="9639" w:leader="underscore"/>
              </w:tabs>
              <w:spacing w:lineRule="auto" w:line="240" w:before="0" w:after="0"/>
              <w:ind w:left="57" w:right="57" w:hanging="0"/>
              <w:jc w:val="center"/>
              <w:rPr/>
            </w:pPr>
            <w:r>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ind w:left="0" w:right="0" w:hanging="0"/>
              <w:jc w:val="left"/>
              <w:rPr/>
            </w:pPr>
            <w:r>
              <w:rPr>
                <w:rFonts w:eastAsia="Calibri"/>
                <w:b w:val="false"/>
                <w:bCs/>
                <w:i w:val="false"/>
                <w:iCs/>
                <w:caps w:val="false"/>
                <w:smallCaps w:val="false"/>
                <w:color w:val="000000"/>
                <w:spacing w:val="0"/>
                <w:sz w:val="24"/>
                <w:szCs w:val="24"/>
                <w:lang w:eastAsia="en-US"/>
              </w:rPr>
              <w:t>Тема 3. Система защиты гидросферы</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smallCap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ind w:left="0" w:right="0" w:hanging="0"/>
              <w:jc w:val="left"/>
              <w:rPr/>
            </w:pPr>
            <w:r>
              <w:rPr>
                <w:rFonts w:eastAsia="Calibri"/>
                <w:b w:val="false"/>
                <w:bCs w:val="false"/>
                <w:i w:val="false"/>
                <w:iCs/>
                <w:caps w:val="false"/>
                <w:smallCaps w:val="false"/>
                <w:color w:val="000000"/>
                <w:spacing w:val="0"/>
                <w:sz w:val="24"/>
                <w:szCs w:val="24"/>
                <w:lang w:eastAsia="en-US"/>
              </w:rPr>
              <w:t>Тема 4</w:t>
            </w:r>
          </w:p>
          <w:p>
            <w:pPr>
              <w:pStyle w:val="Normal"/>
              <w:widowControl/>
              <w:ind w:hanging="0"/>
              <w:jc w:val="both"/>
              <w:rPr>
                <w:rFonts w:ascii="Liberation Serif" w:hAnsi="Liberation Serif" w:eastAsia="Calibri"/>
                <w:b w:val="false"/>
                <w:b w:val="false"/>
                <w:bCs w:val="false"/>
                <w:i w:val="false"/>
                <w:i w:val="false"/>
                <w:iCs w:val="false"/>
                <w:caps w:val="false"/>
                <w:smallCaps w:val="false"/>
                <w:color w:val="000000"/>
                <w:spacing w:val="0"/>
                <w:lang w:eastAsia="en-US"/>
              </w:rPr>
            </w:pPr>
            <w:r>
              <w:rPr>
                <w:rFonts w:eastAsia="Calibri"/>
                <w:b w:val="false"/>
                <w:bCs w:val="false"/>
                <w:i w:val="false"/>
                <w:iCs w:val="false"/>
                <w:caps w:val="false"/>
                <w:smallCaps w:val="false"/>
                <w:color w:val="000000"/>
                <w:spacing w:val="0"/>
                <w:sz w:val="24"/>
                <w:szCs w:val="24"/>
                <w:lang w:eastAsia="en-US"/>
              </w:rPr>
              <w:t xml:space="preserve">Защита литосферы от загрязнений. </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smallCaps/>
              </w:rPr>
              <w:t>1</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i/>
                <w:caps w:val="false"/>
                <w:smallCaps w:val="false"/>
                <w:sz w:val="22"/>
                <w:szCs w:val="22"/>
                <w:lang w:val="ru-RU" w:eastAsia="en-US"/>
              </w:rPr>
              <w:t>+</w:t>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t>+</w:t>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caps w:val="false"/>
                <w:smallCaps w:val="false"/>
                <w:sz w:val="22"/>
                <w:szCs w:val="22"/>
                <w:lang w:val="ru-RU" w:eastAsia="en-US"/>
              </w:rPr>
              <w:t>2</w:t>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smallCaps/>
                <w:sz w:val="22"/>
                <w:szCs w:val="22"/>
                <w:lang w:val="ru-RU" w:eastAsia="en-US"/>
              </w:rPr>
            </w:pPr>
            <w:r>
              <w:rPr>
                <w:i/>
                <w:smallCaps/>
                <w:sz w:val="22"/>
                <w:szCs w:val="22"/>
                <w:lang w:val="ru-RU" w:eastAsia="en-US"/>
              </w:rPr>
            </w:r>
          </w:p>
        </w:tc>
      </w:tr>
      <w:tr>
        <w:trPr>
          <w:trHeight w:val="23" w:hRule="atLeast"/>
        </w:trPr>
        <w:tc>
          <w:tcPr>
            <w:tcW w:w="2173" w:type="dxa"/>
            <w:tcBorders>
              <w:top w:val="single" w:sz="4" w:space="0" w:color="000000"/>
              <w:left w:val="single" w:sz="4" w:space="0" w:color="000000"/>
              <w:bottom w:val="single" w:sz="4" w:space="0" w:color="000000"/>
              <w:insideH w:val="single" w:sz="4" w:space="0" w:color="000000"/>
            </w:tcBorders>
            <w:shd w:fill="auto" w:val="clear"/>
          </w:tcPr>
          <w:p>
            <w:pPr>
              <w:pStyle w:val="3"/>
              <w:spacing w:before="0" w:after="0"/>
              <w:ind w:left="91" w:right="0" w:hanging="0"/>
              <w:rPr/>
            </w:pPr>
            <w:r>
              <w:rPr>
                <w:sz w:val="24"/>
                <w:szCs w:val="24"/>
              </w:rPr>
              <w:t>Итого</w:t>
            </w:r>
          </w:p>
        </w:tc>
        <w:tc>
          <w:tcPr>
            <w:tcW w:w="815" w:type="dxa"/>
            <w:tcBorders>
              <w:top w:val="single" w:sz="4" w:space="0" w:color="000000"/>
              <w:left w:val="single" w:sz="4" w:space="0" w:color="000000"/>
              <w:bottom w:val="single" w:sz="4" w:space="0" w:color="000000"/>
              <w:insideH w:val="single" w:sz="4" w:space="0" w:color="000000"/>
            </w:tcBorders>
            <w:shd w:fill="auto" w:val="clear"/>
          </w:tcPr>
          <w:p>
            <w:pPr>
              <w:pStyle w:val="Style23"/>
              <w:tabs>
                <w:tab w:val="left" w:pos="-13" w:leader="none"/>
                <w:tab w:val="right" w:pos="9639" w:leader="underscore"/>
              </w:tabs>
              <w:spacing w:lineRule="auto" w:line="240"/>
              <w:ind w:left="57" w:right="57" w:hanging="0"/>
              <w:jc w:val="center"/>
              <w:rPr/>
            </w:pPr>
            <w:r>
              <w:rPr/>
              <w:t>4</w:t>
            </w:r>
          </w:p>
        </w:tc>
        <w:tc>
          <w:tcPr>
            <w:tcW w:w="72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890"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both"/>
              <w:rPr/>
            </w:pPr>
            <w:r>
              <w:rPr/>
            </w:r>
          </w:p>
        </w:tc>
        <w:tc>
          <w:tcPr>
            <w:tcW w:w="572"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pPr>
            <w:r>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pPr>
            <w:r>
              <w:rPr/>
            </w:r>
          </w:p>
        </w:tc>
        <w:tc>
          <w:tcPr>
            <w:tcW w:w="393"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397"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27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431"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napToGrid w:val="false"/>
              <w:spacing w:lineRule="auto" w:line="240" w:before="0" w:after="0"/>
              <w:jc w:val="both"/>
              <w:rPr>
                <w:i/>
                <w:i/>
                <w:caps w:val="false"/>
                <w:smallCaps w:val="false"/>
                <w:sz w:val="22"/>
                <w:szCs w:val="22"/>
                <w:lang w:val="ru-RU" w:eastAsia="en-US"/>
              </w:rPr>
            </w:pPr>
            <w:r>
              <w:rPr>
                <w:i/>
                <w:caps w:val="false"/>
                <w:smallCaps w:val="false"/>
                <w:sz w:val="22"/>
                <w:szCs w:val="22"/>
                <w:lang w:val="ru-RU" w:eastAsia="en-US"/>
              </w:rPr>
            </w:r>
          </w:p>
        </w:tc>
        <w:tc>
          <w:tcPr>
            <w:tcW w:w="1944" w:type="dxa"/>
            <w:tcBorders>
              <w:top w:val="single" w:sz="4" w:space="0" w:color="000000"/>
              <w:left w:val="single" w:sz="4" w:space="0" w:color="000000"/>
              <w:bottom w:val="single" w:sz="4" w:space="0" w:color="000000"/>
              <w:insideH w:val="single" w:sz="4" w:space="0" w:color="000000"/>
            </w:tcBorders>
            <w:shd w:fill="auto" w:val="clear"/>
          </w:tcPr>
          <w:p>
            <w:pPr>
              <w:pStyle w:val="Style18"/>
              <w:tabs>
                <w:tab w:val="right" w:pos="9639" w:leader="underscore"/>
              </w:tabs>
              <w:spacing w:lineRule="auto" w:line="240" w:before="0" w:after="0"/>
              <w:jc w:val="center"/>
              <w:rPr/>
            </w:pPr>
            <w:r>
              <w:rPr/>
            </w:r>
          </w:p>
        </w:tc>
        <w:tc>
          <w:tcPr>
            <w:tcW w:w="26" w:type="dxa"/>
            <w:tcBorders>
              <w:top w:val="single" w:sz="4" w:space="0" w:color="000000"/>
              <w:left w:val="single" w:sz="4" w:space="0" w:color="000000"/>
              <w:bottom w:val="single" w:sz="4" w:space="0" w:color="000000"/>
              <w:insideH w:val="single" w:sz="4" w:space="0" w:color="000000"/>
            </w:tcBorders>
            <w:shd w:fill="auto" w:val="clear"/>
            <w:tcMar>
              <w:left w:w="-5" w:type="dxa"/>
              <w:right w:w="0" w:type="dxa"/>
            </w:tcMar>
          </w:tcPr>
          <w:p>
            <w:pPr>
              <w:pStyle w:val="Normal"/>
              <w:snapToGrid w:val="false"/>
              <w:rPr>
                <w:i/>
                <w:i/>
                <w:caps w:val="false"/>
                <w:smallCaps w:val="false"/>
                <w:sz w:val="22"/>
                <w:szCs w:val="22"/>
                <w:lang w:val="ru-RU" w:eastAsia="en-US"/>
              </w:rPr>
            </w:pPr>
            <w:r>
              <w:rPr>
                <w:i/>
                <w:caps w:val="false"/>
                <w:smallCaps w:val="false"/>
                <w:sz w:val="22"/>
                <w:szCs w:val="22"/>
                <w:lang w:val="ru-RU" w:eastAsia="en-US"/>
              </w:rPr>
            </w:r>
          </w:p>
        </w:tc>
      </w:tr>
    </w:tbl>
    <w:p>
      <w:pPr>
        <w:pStyle w:val="Normal"/>
        <w:jc w:val="both"/>
        <w:rPr/>
      </w:pPr>
      <w:r>
        <w:rPr/>
        <w:t>.</w:t>
      </w:r>
    </w:p>
    <w:p>
      <w:pPr>
        <w:pStyle w:val="Normal"/>
        <w:jc w:val="both"/>
        <w:rPr/>
      </w:pPr>
      <w:r>
        <w:rPr>
          <w:b/>
          <w:smallCaps/>
        </w:rPr>
        <w:t>Тема 1.</w:t>
      </w:r>
      <w:r>
        <w:rPr>
          <w:rFonts w:eastAsia="Calibri"/>
          <w:b/>
          <w:bCs/>
          <w:i w:val="false"/>
          <w:iCs/>
          <w:caps w:val="false"/>
          <w:smallCaps w:val="false"/>
          <w:color w:val="000000"/>
          <w:spacing w:val="0"/>
          <w:sz w:val="24"/>
          <w:szCs w:val="24"/>
          <w:lang w:eastAsia="en-US"/>
        </w:rPr>
        <w:t xml:space="preserve"> Общая характеристика методов и средств  защиты среды обитания</w:t>
      </w:r>
    </w:p>
    <w:p>
      <w:pPr>
        <w:pStyle w:val="Normal"/>
        <w:jc w:val="both"/>
        <w:rPr>
          <w:rFonts w:ascii="Liberation Serif" w:hAnsi="Liberation Serif" w:eastAsia="Calibri"/>
          <w:b/>
          <w:b/>
          <w:bCs/>
          <w:i w:val="false"/>
          <w:i w:val="false"/>
          <w:iCs/>
          <w:caps w:val="false"/>
          <w:smallCaps w:val="false"/>
          <w:color w:val="000000"/>
          <w:spacing w:val="0"/>
          <w:sz w:val="24"/>
          <w:szCs w:val="24"/>
          <w:lang w:eastAsia="en-US"/>
        </w:rPr>
      </w:pPr>
      <w:r>
        <w:rPr>
          <w:rFonts w:eastAsia="Calibri"/>
          <w:b/>
          <w:bCs/>
          <w:i w:val="false"/>
          <w:iCs/>
          <w:caps w:val="false"/>
          <w:smallCaps w:val="false"/>
          <w:color w:val="000000"/>
          <w:spacing w:val="0"/>
          <w:sz w:val="24"/>
          <w:szCs w:val="24"/>
          <w:lang w:eastAsia="en-US"/>
        </w:rPr>
      </w:r>
    </w:p>
    <w:p>
      <w:pPr>
        <w:pStyle w:val="Normal"/>
        <w:tabs>
          <w:tab w:val="left" w:pos="284" w:leader="none"/>
        </w:tabs>
        <w:ind w:hanging="0"/>
        <w:jc w:val="both"/>
        <w:rPr/>
      </w:pPr>
      <w:r>
        <w:rPr>
          <w:rFonts w:eastAsia="Calibri" w:ascii="Times New Roman" w:hAnsi="Times New Roman"/>
          <w:b w:val="false"/>
          <w:bCs/>
          <w:i w:val="false"/>
          <w:iCs/>
          <w:caps w:val="false"/>
          <w:smallCaps w:val="false"/>
          <w:color w:val="000000"/>
          <w:spacing w:val="0"/>
          <w:sz w:val="24"/>
          <w:szCs w:val="24"/>
          <w:lang w:eastAsia="en-US"/>
        </w:rPr>
        <w:t>Стратегия и тактика защиты среды обитания (СО). Общая характеристика методов и средств защиты среды обитания: защита расстоянием, ограничение времени пребывания в зоне действия негативного фактора, рассеивание и разбавление примесей, коллективные и индивидуальные средства защиты. Общая классификация средств защиты и основные принципы их выбора и применения; обеспечение допустимого уровня негативного воздействия на СО. Комплексный подход в решении проблемы защиты СО. Основные показатели, необходимые для проектирования систем защиты.</w:t>
      </w:r>
    </w:p>
    <w:p>
      <w:pPr>
        <w:pStyle w:val="Normal"/>
        <w:tabs>
          <w:tab w:val="left" w:pos="284" w:leader="none"/>
        </w:tabs>
        <w:jc w:val="both"/>
        <w:rPr/>
      </w:pPr>
      <w:r>
        <w:rPr>
          <w:b/>
          <w:bCs/>
          <w:caps w:val="false"/>
          <w:smallCaps w:val="false"/>
          <w:sz w:val="24"/>
          <w:szCs w:val="24"/>
          <w:lang w:val="ru-RU" w:eastAsia="en-US"/>
        </w:rPr>
        <w:t xml:space="preserve">Тема 2. </w:t>
      </w:r>
      <w:r>
        <w:rPr>
          <w:b/>
          <w:bCs/>
          <w:i w:val="false"/>
          <w:caps w:val="false"/>
          <w:smallCaps w:val="false"/>
          <w:color w:val="000000"/>
          <w:spacing w:val="0"/>
          <w:sz w:val="24"/>
          <w:szCs w:val="24"/>
          <w:lang w:val="ru-RU" w:eastAsia="en-US"/>
        </w:rPr>
        <w:t xml:space="preserve"> </w:t>
      </w:r>
      <w:r>
        <w:rPr>
          <w:rFonts w:eastAsia="Calibri"/>
          <w:b/>
          <w:bCs/>
          <w:i w:val="false"/>
          <w:iCs/>
          <w:caps w:val="false"/>
          <w:smallCaps w:val="false"/>
          <w:color w:val="000000"/>
          <w:spacing w:val="0"/>
          <w:sz w:val="24"/>
          <w:szCs w:val="24"/>
          <w:lang w:val="ru-RU" w:eastAsia="en-US"/>
        </w:rPr>
        <w:t>Система защиты атмосферы</w:t>
      </w:r>
    </w:p>
    <w:p>
      <w:pPr>
        <w:pStyle w:val="Normal"/>
        <w:tabs>
          <w:tab w:val="left" w:pos="284" w:leader="none"/>
        </w:tabs>
        <w:ind w:firstLine="720"/>
        <w:jc w:val="both"/>
        <w:rPr/>
      </w:pPr>
      <w:r>
        <w:rPr>
          <w:rFonts w:eastAsia="Calibri" w:ascii="Times New Roman" w:hAnsi="Times New Roman"/>
          <w:b w:val="false"/>
          <w:bCs/>
          <w:i w:val="false"/>
          <w:iCs/>
          <w:caps w:val="false"/>
          <w:smallCaps w:val="false"/>
          <w:strike w:val="false"/>
          <w:dstrike w:val="false"/>
          <w:color w:val="000000"/>
          <w:spacing w:val="0"/>
          <w:sz w:val="24"/>
          <w:szCs w:val="24"/>
          <w:u w:val="none"/>
          <w:effect w:val="none"/>
          <w:lang w:eastAsia="en-US"/>
        </w:rPr>
        <w:t>Выбросы в атмосферу аэрозолей. Источники выбросов аэрозолей. Классификация аэрозолей, их свойства. Технологические схемы улавливания аэрозолей. Сухая механическая очистка (осадительные камеры, инерционные уловители, циклоны). Мокрая механическая очистка (скрубберы, мокрые уловители). Пористые фильтры (матерчатые, волокнистые, зернистые). Электрическая очистка (электрофильтры). Акустические аппараты. Выбросы в атмосферу паро- и газообразных загрязнителей. Технология процесса абсорбции. Технология процесса адсорбции. Аппаратура для осуществления сорбционных процессов. Осушка выбросов в атмосферу. Дожигание (термическое и термокаталитическое окисление). Технологические схемы: очистки выбросов от диоксида серы, оксидов азота, оксидов углерода. Технология снижения выбросов транспортно-энергетических установок. Биотехнология обезвреживания токсичных выбросов в атмосферу. Критериальные загрязняющие вещества, попадающие в атмосферу с промышленными выбросами. Классификация выбросов в атмосферу. Кодирование выбросов в атмосферу. Пути снижения промышленных выбросов в атмосферу: совершенствование основной технологии; внедрение технологии очистки, рекуперации, утилизации, обезвреживания. Управление параметрами выброса.</w:t>
      </w:r>
    </w:p>
    <w:p>
      <w:pPr>
        <w:pStyle w:val="Style18"/>
        <w:spacing w:lineRule="auto" w:line="240" w:before="0" w:after="0"/>
        <w:ind w:left="0" w:right="0" w:hanging="0"/>
        <w:jc w:val="both"/>
        <w:rPr/>
      </w:pPr>
      <w:r>
        <w:rPr>
          <w:b/>
          <w:bCs/>
          <w:caps w:val="false"/>
          <w:smallCaps w:val="false"/>
          <w:sz w:val="24"/>
          <w:szCs w:val="24"/>
        </w:rPr>
        <w:t xml:space="preserve">Тема 3.  </w:t>
      </w:r>
      <w:r>
        <w:rPr>
          <w:rFonts w:eastAsia="Calibri"/>
          <w:b/>
          <w:bCs/>
          <w:i w:val="false"/>
          <w:iCs/>
          <w:caps w:val="false"/>
          <w:smallCaps w:val="false"/>
          <w:color w:val="000000"/>
          <w:spacing w:val="0"/>
          <w:sz w:val="24"/>
          <w:szCs w:val="24"/>
          <w:lang w:val="ru-RU" w:eastAsia="en-US"/>
        </w:rPr>
        <w:t>Система защиты гидросферы</w:t>
      </w:r>
    </w:p>
    <w:p>
      <w:pPr>
        <w:pStyle w:val="Normal"/>
        <w:spacing w:lineRule="auto" w:line="240" w:before="0" w:after="0"/>
        <w:ind w:firstLine="720"/>
        <w:jc w:val="both"/>
        <w:rPr>
          <w:caps w:val="false"/>
          <w:smallCaps w:val="false"/>
        </w:rPr>
      </w:pPr>
      <w:r>
        <w:rPr>
          <w:rFonts w:eastAsia="Calibri" w:ascii="Times New Roman" w:hAnsi="Times New Roman"/>
          <w:b w:val="false"/>
          <w:bCs/>
          <w:i w:val="false"/>
          <w:iCs/>
          <w:caps w:val="false"/>
          <w:smallCaps w:val="false"/>
          <w:color w:val="000000"/>
          <w:spacing w:val="0"/>
          <w:sz w:val="24"/>
          <w:szCs w:val="24"/>
          <w:lang w:eastAsia="en-US"/>
        </w:rPr>
        <w:t xml:space="preserve">Предотвращение сброса взвешенных веществ. Механическая очистка сточных вод (решетки, песколовки, отстойники, фильтры, гидроциклоны, центрифуги). Усреднение сточных вод. Предотвращение сброса коллоидных и растворенных веществ. Физико-химическая очистка сточных вод (коагуляция, флокуляция, флотация, адсорбция, экстракция, ионный обмен, мембранные методы, электрохимические методы, дегазация, дезодорация). Химические методы обработки сточных вод (нейтрализация, окисление, восстановление, реагентная очистка от ионов тяжелых металлов). Технология биологической очистки сточных вод. Активный ил, его биоценоз. Характеристики активного ила. Биопленка. Метаболизм загрязнителей в аэробных и анаэробных условиях. Факторы, влияющие на эффективность биологической очистки. Термические методы обработки сточных вод (концентрирование, кристаллизация, сушка, термоокисление). Технологические схемы термической обработки стоков. Обработка и утилизация осадков, образующихся при очистке сточных вод. Технология обработки осадков (уплотнение, стабилизация, кондиционирование, термическая обработка, обезвоживание, жидкофазное окисление, метановое сбраживание, септическая обработка). Утилизация осадков сооружений по очистке сточных вод. Типовая схема совместной очистки бытовых и промышленных сточных вод населенного пункта. Технология очистки атмосферных сточных вод с целью использования их с водооборотных циклах. Технология захоронения высококонцентрированных сточных вод в глубинных подземных горизонтах. Критериальные загрязняющие вещества, попадающие в гидросферу со сточными водами. Классификация потоков сточных вод промышленного предприятия и селитебной зоны. Свойства и состав сточных вод. Системы водоотведения. Пути обезвреживания систем водоотведения промышленных предприятий и населенных пунктов. Схема полной раздельной системы водоотведения с локальной очисткой. Последовательное и повторное использование воды. Условия выпуска сточных вод в водоемы и системы водоотведения населенных пунктов. </w:t>
      </w:r>
    </w:p>
    <w:p>
      <w:pPr>
        <w:pStyle w:val="3"/>
        <w:spacing w:before="0" w:after="0"/>
        <w:ind w:left="0" w:right="0" w:hanging="0"/>
        <w:jc w:val="both"/>
        <w:rPr/>
      </w:pPr>
      <w:r>
        <w:rPr>
          <w:b/>
          <w:sz w:val="24"/>
          <w:szCs w:val="24"/>
        </w:rPr>
        <w:t xml:space="preserve">Тема 4. </w:t>
      </w:r>
      <w:r>
        <w:rPr>
          <w:rFonts w:eastAsia="Calibri"/>
          <w:b/>
          <w:bCs/>
          <w:i w:val="false"/>
          <w:iCs/>
          <w:caps w:val="false"/>
          <w:smallCaps w:val="false"/>
          <w:color w:val="000000"/>
          <w:spacing w:val="0"/>
          <w:sz w:val="24"/>
          <w:szCs w:val="24"/>
          <w:lang w:val="ru-RU" w:eastAsia="en-US"/>
        </w:rPr>
        <w:t>Система защиты литосферы</w:t>
      </w:r>
    </w:p>
    <w:p>
      <w:pPr>
        <w:pStyle w:val="Style18"/>
        <w:jc w:val="both"/>
        <w:rPr/>
      </w:pPr>
      <w:r>
        <w:rPr>
          <w:rFonts w:eastAsia="Calibri"/>
          <w:b w:val="false"/>
          <w:bCs/>
          <w:i w:val="false"/>
          <w:iCs/>
          <w:caps w:val="false"/>
          <w:smallCaps w:val="false"/>
          <w:strike w:val="false"/>
          <w:dstrike w:val="false"/>
          <w:color w:val="000000"/>
          <w:spacing w:val="0"/>
          <w:sz w:val="24"/>
          <w:szCs w:val="24"/>
          <w:u w:val="none"/>
          <w:effect w:val="none"/>
          <w:lang w:eastAsia="en-US"/>
        </w:rPr>
        <w:t>Токсичные промышленные отходы (ТПО), твердые бытовые отходы (ТБО) – источники загрязнения литосферы. Количество и состав ТПО и ТБО. Морфологический анализ существующих технологий комплексного использования и обезвреживания твердых отходов производства и потребления. Сортировка отходов. Транспортировка отходов. Технологические процессы обезвреживания твердых отходов (механическая, механотермическая, термическая обработка, обогащение, физико-химическое выделение компонентов). Технологические схемы грохочения, гранулирования, сепарации. Технологические процессы переработки наиболее характерных твердых отходов основных производств: фосфогипса, пиритного огарка, полимерных материалов, резино-технических изделий. Технологические схемы сжигания твердых промышленных и бытовых отходов. Технология переработки твердых бытовых отходов (ТБО). Компостирование ТБО. Сжигание ТБО. Организация обезвреживания и захоронения ТПО. Полигоны по обезвреживанию и захоронению ТПО. Состав полигона, его размещение, требования к планировке, мощность полигона. Обезвреживание ТПО. Захоронение ТПО. Механизация технологических процессов. Санитарно-защитная зона полигона, контроль за состоянием окружающей среды.</w:t>
      </w:r>
      <w:r>
        <w:rPr>
          <w:rFonts w:eastAsia="Calibri"/>
          <w:b/>
          <w:bCs/>
          <w:i/>
          <w:iCs/>
          <w:caps w:val="false"/>
          <w:smallCaps w:val="false"/>
          <w:strike w:val="false"/>
          <w:dstrike w:val="false"/>
          <w:color w:val="000000"/>
          <w:spacing w:val="0"/>
          <w:sz w:val="24"/>
          <w:szCs w:val="24"/>
          <w:u w:val="none"/>
          <w:effect w:val="none"/>
          <w:lang w:eastAsia="en-US"/>
        </w:rPr>
        <w:t xml:space="preserve"> </w:t>
      </w:r>
      <w:r>
        <w:rPr/>
        <w:br/>
      </w:r>
    </w:p>
    <w:p>
      <w:pPr>
        <w:pStyle w:val="Normal"/>
        <w:widowControl/>
        <w:ind w:left="0" w:right="0" w:hanging="0"/>
        <w:jc w:val="left"/>
        <w:rPr>
          <w:rFonts w:ascii="yandex-sans" w:hAnsi="yandex-sans"/>
          <w:b w:val="false"/>
          <w:b w:val="false"/>
          <w:i w:val="false"/>
          <w:i w:val="false"/>
          <w:caps w:val="false"/>
          <w:smallCaps w:val="false"/>
          <w:color w:val="000000"/>
          <w:spacing w:val="0"/>
          <w:sz w:val="18"/>
        </w:rPr>
      </w:pPr>
      <w:r>
        <w:rPr>
          <w:rFonts w:ascii="yandex-sans" w:hAnsi="yandex-sans"/>
          <w:b w:val="false"/>
          <w:i w:val="false"/>
          <w:caps w:val="false"/>
          <w:smallCaps w:val="false"/>
          <w:color w:val="000000"/>
          <w:spacing w:val="0"/>
          <w:sz w:val="18"/>
        </w:rPr>
      </w:r>
    </w:p>
    <w:p>
      <w:pPr>
        <w:pStyle w:val="Normal"/>
        <w:jc w:val="left"/>
        <w:rPr/>
      </w:pPr>
      <w:r>
        <w:rPr>
          <w:rFonts w:cs="Times New Roman"/>
          <w:b/>
          <w:bCs/>
          <w:sz w:val="24"/>
          <w:szCs w:val="24"/>
        </w:rPr>
        <w:t>5. ПЕРЕЧЕНЬ УЧЕБНО-МЕТОДИЧЕСКОГО ОБЕСПЕЧЕНИЯ ДЛЯ САМОСТОЯТЕЛЬНОЙ РАБОТЫ ОБУЧАЮЩИХСЯ</w:t>
      </w:r>
    </w:p>
    <w:p>
      <w:pPr>
        <w:pStyle w:val="Normal"/>
        <w:jc w:val="both"/>
        <w:rPr/>
      </w:pPr>
      <w:r>
        <w:rPr>
          <w:rFonts w:cs="Times New Roman"/>
          <w:b/>
          <w:bCs/>
          <w:i w:val="false"/>
          <w:caps w:val="false"/>
          <w:smallCaps w:val="false"/>
          <w:color w:val="000000"/>
          <w:spacing w:val="0"/>
          <w:sz w:val="24"/>
          <w:szCs w:val="24"/>
        </w:rPr>
        <w:t>5.1. Указания по организации и проведению лекционных, практических</w:t>
      </w:r>
    </w:p>
    <w:p>
      <w:pPr>
        <w:pStyle w:val="Normal"/>
        <w:widowControl/>
        <w:ind w:left="0" w:right="0" w:hanging="0"/>
        <w:jc w:val="left"/>
        <w:rPr/>
      </w:pPr>
      <w:r>
        <w:rPr>
          <w:b/>
          <w:bCs/>
          <w:i w:val="false"/>
          <w:caps w:val="false"/>
          <w:smallCaps w:val="false"/>
          <w:color w:val="000000"/>
          <w:spacing w:val="0"/>
          <w:sz w:val="24"/>
          <w:szCs w:val="24"/>
        </w:rPr>
        <w:t>(семинарских) и лабораторных занятий с перечнем учебно-методического обеспечения</w:t>
      </w:r>
    </w:p>
    <w:p>
      <w:pPr>
        <w:pStyle w:val="Normal"/>
        <w:widowControl/>
        <w:ind w:left="0" w:right="0" w:hanging="0"/>
        <w:jc w:val="left"/>
        <w:rPr/>
      </w:pPr>
      <w:r>
        <w:rPr>
          <w:b/>
          <w:bCs/>
          <w:i w:val="false"/>
          <w:caps w:val="false"/>
          <w:smallCaps w:val="false"/>
          <w:color w:val="000000"/>
          <w:spacing w:val="0"/>
          <w:sz w:val="24"/>
          <w:szCs w:val="24"/>
        </w:rPr>
        <w:t>Лекция-беседа</w:t>
      </w:r>
    </w:p>
    <w:p>
      <w:pPr>
        <w:pStyle w:val="Normal"/>
        <w:widowControl/>
        <w:spacing w:lineRule="auto" w:line="240"/>
        <w:ind w:left="0" w:right="0" w:hanging="0"/>
        <w:jc w:val="both"/>
        <w:rPr/>
      </w:pPr>
      <w:r>
        <w:rPr>
          <w:b w:val="false"/>
          <w:i w:val="false"/>
          <w:caps w:val="false"/>
          <w:smallCaps w:val="false"/>
          <w:color w:val="000000"/>
          <w:spacing w:val="0"/>
          <w:sz w:val="24"/>
          <w:szCs w:val="24"/>
        </w:rPr>
        <w:t xml:space="preserve">В названном виде занятий планируется диалог с аудиторией, это наиболее простой способ индивидуального общения, построенный на непосредственном контакте преподавателя и студента, который позволяет: </w:t>
      </w:r>
      <w:r>
        <w:rPr>
          <w:caps w:val="false"/>
          <w:smallCaps w:val="false"/>
          <w:color w:val="000000"/>
          <w:spacing w:val="0"/>
          <w:sz w:val="24"/>
          <w:szCs w:val="24"/>
        </w:rPr>
        <w:t xml:space="preserve"> </w:t>
      </w:r>
      <w:r>
        <w:rPr>
          <w:b w:val="false"/>
          <w:i w:val="false"/>
          <w:caps w:val="false"/>
          <w:smallCaps w:val="false"/>
          <w:color w:val="000000"/>
          <w:spacing w:val="0"/>
          <w:sz w:val="24"/>
          <w:szCs w:val="24"/>
        </w:rPr>
        <w:t xml:space="preserve">привлекать к двухстороннему обмену мнениями по наиболее важным вопросам темы занятия; </w:t>
      </w:r>
      <w:r>
        <w:rPr>
          <w:caps w:val="false"/>
          <w:smallCaps w:val="false"/>
          <w:color w:val="000000"/>
          <w:spacing w:val="0"/>
          <w:sz w:val="24"/>
          <w:szCs w:val="24"/>
        </w:rPr>
        <w:t xml:space="preserve"> </w:t>
      </w:r>
      <w:r>
        <w:rPr>
          <w:b w:val="false"/>
          <w:i w:val="false"/>
          <w:caps w:val="false"/>
          <w:smallCaps w:val="false"/>
          <w:color w:val="000000"/>
          <w:spacing w:val="0"/>
          <w:sz w:val="24"/>
          <w:szCs w:val="24"/>
        </w:rPr>
        <w:t>менять темп изложения с учетом особенности аудитории. Участие (внимание) слушателей в данной лекции обеспечивается путем вопросно-ответной беседы с аудиторией (постановка проблемного задания).  В начале лекции и по ходу ее преподаватель задает слушателям вопросы не для контроля усвоения знаний, а для выяснения уровня осведомленности по рассматриваемой проблеме. Вопросы могут быть элементарными: для того, чтобы сосредоточить внимание, как на отдельных нюансах темы, так и на проблемах. Продумывая ответ, студенты получают возможность самостоятельно прийти к выводам и обобщениям, которые хочет сообщить преподаватель в качестве новых знаний. Необходимо следить, чтобы вопросы не оставались без ответа, иначе лекция будет носить риторический характер.</w:t>
      </w:r>
    </w:p>
    <w:p>
      <w:pPr>
        <w:pStyle w:val="Normal"/>
        <w:widowControl/>
        <w:ind w:left="0" w:right="0" w:hanging="0"/>
        <w:jc w:val="both"/>
        <w:rPr/>
      </w:pPr>
      <w:r>
        <w:rPr>
          <w:b/>
          <w:bCs/>
          <w:i w:val="false"/>
          <w:caps w:val="false"/>
          <w:smallCaps w:val="false"/>
          <w:color w:val="000000"/>
          <w:spacing w:val="0"/>
          <w:sz w:val="24"/>
          <w:szCs w:val="24"/>
        </w:rPr>
        <w:t>Лекция с эвристическими элементами.</w:t>
      </w:r>
    </w:p>
    <w:p>
      <w:pPr>
        <w:pStyle w:val="Normal"/>
        <w:widowControl/>
        <w:ind w:left="0" w:right="0" w:hanging="0"/>
        <w:jc w:val="both"/>
        <w:rPr/>
      </w:pPr>
      <w:r>
        <w:rPr>
          <w:b w:val="false"/>
          <w:i w:val="false"/>
          <w:caps w:val="false"/>
          <w:smallCaps w:val="false"/>
          <w:color w:val="000000"/>
          <w:spacing w:val="0"/>
          <w:sz w:val="24"/>
          <w:szCs w:val="24"/>
        </w:rPr>
        <w:t>В переводе с греческого «эврика» означает «нашел», «открыл». Исходя из этого, в процессе</w:t>
      </w:r>
    </w:p>
    <w:p>
      <w:pPr>
        <w:pStyle w:val="Normal"/>
        <w:widowControl/>
        <w:ind w:left="0" w:right="0" w:hanging="0"/>
        <w:jc w:val="both"/>
        <w:rPr/>
      </w:pPr>
      <w:r>
        <w:rPr>
          <w:b w:val="false"/>
          <w:i w:val="false"/>
          <w:caps w:val="false"/>
          <w:smallCaps w:val="false"/>
          <w:color w:val="000000"/>
          <w:spacing w:val="0"/>
          <w:sz w:val="24"/>
          <w:szCs w:val="24"/>
        </w:rPr>
        <w:t xml:space="preserve">изложения учебного материала перед студентами ставится задача и они, опираясь на имеющиеся знания, должны:  найти собственное (индивидуальное, коллективное) решение; </w:t>
      </w:r>
      <w:r>
        <w:rPr>
          <w:caps w:val="false"/>
          <w:smallCaps w:val="false"/>
          <w:color w:val="000000"/>
          <w:spacing w:val="0"/>
          <w:sz w:val="24"/>
          <w:szCs w:val="24"/>
        </w:rPr>
        <w:t xml:space="preserve"> </w:t>
      </w:r>
      <w:r>
        <w:rPr>
          <w:b w:val="false"/>
          <w:i w:val="false"/>
          <w:caps w:val="false"/>
          <w:smallCaps w:val="false"/>
          <w:color w:val="000000"/>
          <w:spacing w:val="0"/>
          <w:sz w:val="24"/>
          <w:szCs w:val="24"/>
        </w:rPr>
        <w:t>сделать самостоятельное открытие;</w:t>
      </w:r>
      <w:r>
        <w:rPr>
          <w:caps w:val="false"/>
          <w:smallCaps w:val="false"/>
          <w:color w:val="000000"/>
          <w:spacing w:val="0"/>
          <w:sz w:val="24"/>
          <w:szCs w:val="24"/>
        </w:rPr>
        <w:t xml:space="preserve"> </w:t>
      </w:r>
      <w:r>
        <w:rPr>
          <w:b w:val="false"/>
          <w:i w:val="false"/>
          <w:caps w:val="false"/>
          <w:smallCaps w:val="false"/>
          <w:color w:val="000000"/>
          <w:spacing w:val="0"/>
          <w:sz w:val="24"/>
          <w:szCs w:val="24"/>
        </w:rPr>
        <w:t>принять самостоятельное, логически обоснованное решение. Планирование данного типа лекции требует от преподавателя заранее подобранных задач с учетом знаний аудитории.</w:t>
      </w:r>
    </w:p>
    <w:p>
      <w:pPr>
        <w:pStyle w:val="Normal"/>
        <w:widowControl/>
        <w:ind w:left="0" w:right="0" w:hanging="0"/>
        <w:jc w:val="left"/>
        <w:rPr/>
      </w:pPr>
      <w:r>
        <w:rPr>
          <w:b/>
          <w:bCs/>
          <w:i w:val="false"/>
          <w:caps w:val="false"/>
          <w:smallCaps w:val="false"/>
          <w:color w:val="000000"/>
          <w:spacing w:val="0"/>
          <w:sz w:val="24"/>
          <w:szCs w:val="24"/>
        </w:rPr>
        <w:t>Лекция с элементами обратной связи.</w:t>
      </w:r>
    </w:p>
    <w:p>
      <w:pPr>
        <w:pStyle w:val="Normal"/>
        <w:widowControl/>
        <w:ind w:left="0" w:right="0" w:hanging="0"/>
        <w:jc w:val="both"/>
        <w:rPr/>
      </w:pPr>
      <w:r>
        <w:rPr>
          <w:b w:val="false"/>
          <w:i w:val="false"/>
          <w:caps w:val="false"/>
          <w:smallCaps w:val="false"/>
          <w:color w:val="000000"/>
          <w:spacing w:val="0"/>
          <w:sz w:val="24"/>
          <w:szCs w:val="24"/>
        </w:rPr>
        <w:t>В данном случае подразумевается изложение учебного материала и использование знаний по смежным предметам (межпредметные связи) или по изученному ранее учебному материалу. Обратная связь устанавливается посредством ответов студентов на вопросы преподавателя по ходу лекции. Чтобы определить осведомленность студентов по излагаемой проблеме, в начале какого-либо раздела лекции задаются необходимые вопросы. Если студенты правильно отвечают на вводный вопрос, преподаватель может ограничиться кратким тезисом или выводом и перейти к следующему вопросу. Если же ответы не удовлетворяют уровню желаемых знаний, преподаватель сам излагает подробный ответ, и в конце объяснения снова задает вопрос, определяя степень усвоения учебного материала. Если ответы вновь демонстрируют низкий уровень знаний студентов – следует изменить методику подачи учебного материала.</w:t>
      </w:r>
    </w:p>
    <w:p>
      <w:pPr>
        <w:pStyle w:val="Normal"/>
        <w:widowControl/>
        <w:ind w:left="0" w:right="0" w:hanging="0"/>
        <w:jc w:val="both"/>
        <w:rPr/>
      </w:pPr>
      <w:r>
        <w:rPr>
          <w:b w:val="false"/>
          <w:i w:val="false"/>
          <w:caps w:val="false"/>
          <w:smallCaps w:val="false"/>
          <w:color w:val="000000"/>
          <w:spacing w:val="0"/>
          <w:sz w:val="24"/>
          <w:szCs w:val="24"/>
        </w:rPr>
        <w:t xml:space="preserve"> </w:t>
      </w:r>
      <w:r>
        <w:rPr>
          <w:b/>
          <w:bCs/>
          <w:i w:val="false"/>
          <w:caps w:val="false"/>
          <w:smallCaps w:val="false"/>
          <w:color w:val="000000"/>
          <w:spacing w:val="0"/>
          <w:sz w:val="24"/>
          <w:szCs w:val="24"/>
        </w:rPr>
        <w:t>Лекция с решением производственных и конструктивных задач.</w:t>
      </w:r>
    </w:p>
    <w:p>
      <w:pPr>
        <w:pStyle w:val="Normal"/>
        <w:widowControl/>
        <w:ind w:left="0" w:right="0" w:hanging="0"/>
        <w:jc w:val="both"/>
        <w:rPr/>
      </w:pPr>
      <w:r>
        <w:rPr>
          <w:b w:val="false"/>
          <w:i w:val="false"/>
          <w:caps w:val="false"/>
          <w:smallCaps w:val="false"/>
          <w:color w:val="000000"/>
          <w:spacing w:val="0"/>
          <w:sz w:val="24"/>
          <w:szCs w:val="24"/>
        </w:rPr>
        <w:t>Чаще всего такой вид занятий планируется при изложении учебного материала по спецпредметам и представляет собой разновидность проблемной системы обучения. Производственная задача – это ситуация, которая кроме материала для анализа (изучения) должна содержать проблему, решение которой предполагает значительный объем знаний, полученных на предыдущих занятиях по данному и по другим предметам. Такой метод способствует совершенствованию навыков работы с полученной информацией и развитию логического мышления, а также самостоятельному поиску необходимой информации.</w:t>
      </w:r>
    </w:p>
    <w:p>
      <w:pPr>
        <w:pStyle w:val="Normal"/>
        <w:widowControl/>
        <w:ind w:left="0" w:right="0" w:hanging="0"/>
        <w:jc w:val="left"/>
        <w:rPr/>
      </w:pPr>
      <w:r>
        <w:rPr>
          <w:b/>
          <w:bCs/>
          <w:i w:val="false"/>
          <w:caps w:val="false"/>
          <w:smallCaps w:val="false"/>
          <w:color w:val="000000"/>
          <w:spacing w:val="0"/>
          <w:sz w:val="24"/>
          <w:szCs w:val="24"/>
        </w:rPr>
        <w:t>Лекция с элементами самостоятельной работы студентов.</w:t>
      </w:r>
    </w:p>
    <w:p>
      <w:pPr>
        <w:pStyle w:val="Normal"/>
        <w:widowControl/>
        <w:ind w:left="0" w:right="0" w:hanging="0"/>
        <w:jc w:val="both"/>
        <w:rPr/>
      </w:pPr>
      <w:r>
        <w:rPr>
          <w:b w:val="false"/>
          <w:i w:val="false"/>
          <w:caps w:val="false"/>
          <w:smallCaps w:val="false"/>
          <w:color w:val="000000"/>
          <w:spacing w:val="0"/>
          <w:sz w:val="24"/>
          <w:szCs w:val="24"/>
        </w:rPr>
        <w:t xml:space="preserve">Представляет собой разновидность занятий, когда после теоретического изложения материала требуется практическое закрепление знаний (именно по данной теме занятий) путем самостоятельной работы над определенным заданием. Очень важно при объяснении выделять основные, опорные моменты опираясь на которые, студенты справятся с самостоятельным выполнением задания. Следует обратить внимание и на часто встречающиеся (возможные) ошибки при выполнении данной самостоятельной работы. </w:t>
      </w:r>
    </w:p>
    <w:p>
      <w:pPr>
        <w:pStyle w:val="Normal"/>
        <w:widowControl/>
        <w:ind w:left="0" w:right="0" w:hanging="0"/>
        <w:jc w:val="both"/>
        <w:rPr/>
      </w:pPr>
      <w:r>
        <w:rPr>
          <w:rFonts w:cs="Times New Roman"/>
          <w:b/>
          <w:bCs/>
          <w:i w:val="false"/>
          <w:caps w:val="false"/>
          <w:smallCaps w:val="false"/>
          <w:color w:val="000000"/>
          <w:spacing w:val="0"/>
          <w:sz w:val="24"/>
          <w:szCs w:val="24"/>
        </w:rPr>
        <w:t>Лекция с решением конкретных ситуаций.</w:t>
      </w:r>
    </w:p>
    <w:p>
      <w:pPr>
        <w:pStyle w:val="Normal"/>
        <w:widowControl/>
        <w:shd w:val="clear" w:fill="FFFFFF"/>
        <w:ind w:left="0" w:right="0" w:hanging="0"/>
        <w:jc w:val="both"/>
        <w:rPr/>
      </w:pPr>
      <w:r>
        <w:rPr>
          <w:rFonts w:cs="yandex-sans;Times New Roman"/>
          <w:b w:val="false"/>
          <w:i w:val="false"/>
          <w:caps w:val="false"/>
          <w:smallCaps w:val="false"/>
          <w:color w:val="000000"/>
          <w:spacing w:val="0"/>
          <w:sz w:val="24"/>
          <w:szCs w:val="24"/>
        </w:rPr>
        <w:t xml:space="preserve">Организация активной учебно-познавательной деятельности построена на анализе конкретных ситуаций (микроситуации и ситуации-проблемы). Микроситуация выражает суть конфликта, или проблемы с весьма схематичным обозначением обстоятельств. Требует от студентов новых самостоятельных выводов, обобщений, заостряет внимание на изучаемом материале (примерами могут служить примерами микроситуации, происходящие в процессе лекционного материала). Ситуации-проблемы, или ситуации, в которых студентам предлагается не только дать анализ сложившейся обстановки, но и принять логически </w:t>
      </w:r>
      <w:r>
        <w:rPr>
          <w:b w:val="false"/>
          <w:i w:val="false"/>
          <w:caps w:val="false"/>
          <w:smallCaps w:val="false"/>
          <w:color w:val="000000"/>
          <w:spacing w:val="0"/>
          <w:sz w:val="24"/>
          <w:szCs w:val="24"/>
        </w:rPr>
        <w:t>обоснованное решение, т.е. решить ситуационную задачу. Преподаватель должен продумать, что дано, что требуется сделать в данной ситуации? Характер вопросов может быть следующим:  1.В чем заключается проблема? 2.Можно ли ее решить?3.Каков путь решения, т.е. каково решение исследовательской задача. Важно понимать! Ситуационная задача является источником творческого мышления: от простого словесного рассуждения - к практическому решению задачи.</w:t>
      </w:r>
    </w:p>
    <w:p>
      <w:pPr>
        <w:pStyle w:val="Normal"/>
        <w:widowControl/>
        <w:ind w:left="0" w:right="0" w:hanging="0"/>
        <w:jc w:val="both"/>
        <w:rPr/>
      </w:pPr>
      <w:r>
        <w:rPr>
          <w:b/>
          <w:bCs/>
          <w:i w:val="false"/>
          <w:caps w:val="false"/>
          <w:smallCaps w:val="false"/>
          <w:color w:val="000000"/>
          <w:spacing w:val="0"/>
          <w:sz w:val="24"/>
          <w:szCs w:val="24"/>
        </w:rPr>
        <w:t>Лекция с коллективным исследованием</w:t>
      </w:r>
    </w:p>
    <w:p>
      <w:pPr>
        <w:pStyle w:val="Normal"/>
        <w:widowControl/>
        <w:ind w:left="0" w:right="0" w:hanging="0"/>
        <w:jc w:val="both"/>
        <w:rPr/>
      </w:pPr>
      <w:r>
        <w:rPr>
          <w:b w:val="false"/>
          <w:i w:val="false"/>
          <w:caps w:val="false"/>
          <w:smallCaps w:val="false"/>
          <w:color w:val="000000"/>
          <w:spacing w:val="0"/>
          <w:sz w:val="24"/>
          <w:szCs w:val="24"/>
        </w:rPr>
        <w:t>По ходу излагаемого материала студентам предлагается совместно вывести то или иное правило, комплекс требований, определить закономерность на основе имеющихся знаний. Подводя итог рассуждениям, предложениям студентов, преподаватель дает правильное решение путем постановки необходимого вопроса, например: отчего зависит качество изделия, отчего зависит прочность, отчего зависит экономичность?</w:t>
      </w:r>
    </w:p>
    <w:p>
      <w:pPr>
        <w:pStyle w:val="Normal"/>
        <w:widowControl/>
        <w:ind w:left="0" w:right="0" w:hanging="0"/>
        <w:jc w:val="both"/>
        <w:rPr/>
      </w:pPr>
      <w:r>
        <w:rPr>
          <w:b/>
          <w:bCs/>
          <w:i w:val="false"/>
          <w:caps w:val="false"/>
          <w:smallCaps w:val="false"/>
          <w:color w:val="000000"/>
          <w:spacing w:val="0"/>
          <w:sz w:val="24"/>
          <w:szCs w:val="24"/>
        </w:rPr>
        <w:t>Практические занятия</w:t>
      </w:r>
    </w:p>
    <w:p>
      <w:pPr>
        <w:pStyle w:val="Normal"/>
        <w:widowControl/>
        <w:shd w:val="clear" w:fill="FFFFFF"/>
        <w:ind w:left="0" w:right="0" w:hanging="0"/>
        <w:jc w:val="both"/>
        <w:rPr/>
      </w:pPr>
      <w:r>
        <w:rPr>
          <w:rFonts w:cs="yandex-sans;Times New Roman"/>
          <w:b w:val="false"/>
          <w:i w:val="false"/>
          <w:caps w:val="false"/>
          <w:smallCaps w:val="false"/>
          <w:color w:val="000000"/>
          <w:spacing w:val="0"/>
          <w:sz w:val="24"/>
          <w:szCs w:val="24"/>
        </w:rPr>
        <w:t>Наряду с семинарами, важное значение в подготовке студента к профессиональной деятельности имеют практические занятия. Они составляют значительную часть всего объема аудиторных занятий и имеют важнейшее значение для усвоения программного материала. Выполняемые задания преподаватель может подразделить на несколько групп. Одни из них служат иллюстрацией теоретического материала и носят воспроизводящий характер. Они выявляют качество понимания студентами теории. Другие представляют собой образцы задач и примеров, разобранных в аудитории. Для самостоятельного выполнения требуется, чтобы студент овладел показанными методами решения. Следующий вид заданий может содержать элементы творчества. Одни из них требуют от студента преобразований, реконструкций, обобщений. Для их выполнения необходимо  привлекать ранее приобретенный опыт, устанавливать внутрипредметные и межпредметные связи. Решение других требует ополнительных знаний, которые студент должен приобрести самостоятельно. Третьи предполагают наличие у студента некоторых исследовательских умений. Практические занятия больше всего применяются на первом и втором курсах. Основной формой упражнений по большинству читаемых дисциплин, например, по математике, физике, химии, начертательной геометрии, инженерной графике являются задачи и примеры. Умело подобранные преподавателем, они стимулируют мышление, сближают учебную деятельность с научным поиском и, безусловно, готовят студентов к их будущей практической деятельности. Важно помнить, что решение каждой задачи или примера нужно стараться довести до конца. По нерешенным или не до конца понятым задачам обязательно проводятся консультации преподавателя. Своевременное разъяснение преподавателем неясного для студента означает обеспечение качественного усвоения нового материала. По ряду дисциплин практикуется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Важно разъяснить студентам, что записи на практических занятиях нужно выполнять очень аккуратно, в отдельной тетради, попытка сэкономить время за счет неаккуратных сокращений приводит, как правило, к обратному – значительно большей потере времени и повторению сделанного ранее решения и всех расчетов. Цель семинарских и практических занятий по всем дисциплинам не только углубить и закрепить соответствующие знания студентов по предмету, но и развить инициативу, творческую активность, вооружить будущего специалиста методами и средствами научного познания.</w:t>
      </w:r>
    </w:p>
    <w:p>
      <w:pPr>
        <w:pStyle w:val="Normal"/>
        <w:numPr>
          <w:ilvl w:val="0"/>
          <w:numId w:val="0"/>
        </w:numPr>
        <w:tabs>
          <w:tab w:val="right" w:pos="9639" w:leader="underscore"/>
        </w:tabs>
        <w:ind w:left="0" w:right="0" w:firstLine="567"/>
        <w:jc w:val="both"/>
        <w:outlineLvl w:val="1"/>
        <w:rPr/>
      </w:pPr>
      <w:r>
        <w:rPr>
          <w:b/>
          <w:bCs/>
          <w:sz w:val="24"/>
          <w:szCs w:val="24"/>
        </w:rPr>
        <w:t>5.2. Указания для обучающихся по освоению дисциплины (модулю)</w:t>
      </w:r>
    </w:p>
    <w:p>
      <w:pPr>
        <w:pStyle w:val="Normal"/>
        <w:shd w:val="clear" w:fill="FFFFFF"/>
        <w:rPr>
          <w:b/>
          <w:b/>
          <w:bCs/>
        </w:rPr>
      </w:pPr>
      <w:r>
        <w:rPr>
          <w:b/>
          <w:bCs/>
        </w:rPr>
      </w:r>
    </w:p>
    <w:p>
      <w:pPr>
        <w:pStyle w:val="Normal"/>
        <w:numPr>
          <w:ilvl w:val="0"/>
          <w:numId w:val="0"/>
        </w:numPr>
        <w:tabs>
          <w:tab w:val="right" w:pos="9639" w:leader="underscore"/>
        </w:tabs>
        <w:jc w:val="both"/>
        <w:outlineLvl w:val="1"/>
        <w:rPr>
          <w:color w:val="000000"/>
        </w:rPr>
      </w:pPr>
      <w:r>
        <w:rPr>
          <w:color w:val="000000"/>
        </w:rPr>
      </w:r>
    </w:p>
    <w:p>
      <w:pPr>
        <w:pStyle w:val="Normal"/>
        <w:shd w:val="clear" w:fill="FFFFFF"/>
        <w:jc w:val="both"/>
        <w:rPr>
          <w:rFonts w:ascii="Liberation Serif" w:hAnsi="Liberation Serif" w:cs="yandex-sans;Times New Roman"/>
          <w:b/>
          <w:b/>
          <w:color w:val="000000"/>
          <w:sz w:val="24"/>
          <w:szCs w:val="24"/>
        </w:rPr>
      </w:pPr>
      <w:r>
        <w:rPr>
          <w:rFonts w:cs="yandex-sans;Times New Roman"/>
          <w:b/>
          <w:color w:val="000000"/>
          <w:sz w:val="24"/>
          <w:szCs w:val="24"/>
        </w:rPr>
      </w:r>
    </w:p>
    <w:p>
      <w:pPr>
        <w:pStyle w:val="Normal"/>
        <w:tabs>
          <w:tab w:val="right" w:pos="9639" w:leader="underscore"/>
        </w:tabs>
        <w:jc w:val="right"/>
        <w:rPr/>
      </w:pPr>
      <w:r>
        <w:rPr>
          <w:b/>
          <w:sz w:val="24"/>
          <w:szCs w:val="24"/>
        </w:rPr>
        <w:t>Таблица 4.</w:t>
      </w:r>
    </w:p>
    <w:p>
      <w:pPr>
        <w:pStyle w:val="Normal"/>
        <w:tabs>
          <w:tab w:val="right" w:pos="9639" w:leader="underscore"/>
        </w:tabs>
        <w:jc w:val="center"/>
        <w:rPr/>
      </w:pPr>
      <w:r>
        <w:rPr>
          <w:b/>
          <w:sz w:val="24"/>
          <w:szCs w:val="24"/>
        </w:rPr>
        <w:t xml:space="preserve"> </w:t>
      </w:r>
      <w:r>
        <w:rPr>
          <w:b/>
          <w:sz w:val="24"/>
          <w:szCs w:val="24"/>
        </w:rPr>
        <w:t>Содержание самостоятельной работы обучающихся</w:t>
      </w:r>
    </w:p>
    <w:tbl>
      <w:tblPr>
        <w:tblW w:w="101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2039"/>
        <w:gridCol w:w="5712"/>
        <w:gridCol w:w="997"/>
        <w:gridCol w:w="1398"/>
      </w:tblGrid>
      <w:tr>
        <w:trPr/>
        <w:tc>
          <w:tcPr>
            <w:tcW w:w="20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 xml:space="preserve">Номер </w:t>
            </w:r>
            <w:r>
              <w:rPr>
                <w:rFonts w:cs="Times New Roman" w:ascii="Liberation Serif" w:hAnsi="Liberation Serif"/>
                <w:bCs/>
                <w:sz w:val="24"/>
                <w:szCs w:val="24"/>
              </w:rPr>
              <w:t>радела (темы)</w:t>
            </w:r>
          </w:p>
        </w:tc>
        <w:tc>
          <w:tcPr>
            <w:tcW w:w="5712"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Темы/вопросы, выносимые на самостоятельное изучение</w:t>
            </w:r>
          </w:p>
        </w:tc>
        <w:tc>
          <w:tcPr>
            <w:tcW w:w="997" w:type="dxa"/>
            <w:tcBorders>
              <w:top w:val="single" w:sz="4" w:space="0" w:color="000000"/>
              <w:left w:val="single" w:sz="4" w:space="0" w:color="000000"/>
              <w:bottom w:val="single" w:sz="4" w:space="0" w:color="000000"/>
              <w:insideH w:val="single" w:sz="4" w:space="0" w:color="000000"/>
            </w:tcBorders>
            <w:shd w:fill="auto" w:val="clear"/>
            <w:vAlign w:val="center"/>
          </w:tcPr>
          <w:p>
            <w:pPr>
              <w:pStyle w:val="ConsPlusNormal"/>
              <w:jc w:val="center"/>
              <w:rPr/>
            </w:pPr>
            <w:r>
              <w:rPr>
                <w:rFonts w:cs="Times New Roman" w:ascii="Liberation Serif" w:hAnsi="Liberation Serif"/>
                <w:sz w:val="24"/>
                <w:szCs w:val="24"/>
              </w:rPr>
              <w:t xml:space="preserve">Кол-во </w:t>
              <w:br/>
              <w:t>часов</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pPr>
            <w:r>
              <w:rPr>
                <w:rFonts w:cs="Times New Roman" w:ascii="Liberation Serif" w:hAnsi="Liberation Serif"/>
                <w:sz w:val="24"/>
                <w:szCs w:val="24"/>
              </w:rPr>
              <w:t xml:space="preserve">Формы работы </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b w:val="false"/>
                <w:bCs w:val="false"/>
                <w:i w:val="false"/>
                <w:caps w:val="false"/>
                <w:smallCaps w:val="false"/>
                <w:color w:val="000000"/>
                <w:spacing w:val="0"/>
                <w:sz w:val="24"/>
                <w:szCs w:val="24"/>
              </w:rPr>
              <w:t xml:space="preserve">Тема 1. </w:t>
            </w:r>
            <w:r>
              <w:rPr>
                <w:rFonts w:eastAsia="Calibri"/>
                <w:b w:val="false"/>
                <w:bCs w:val="false"/>
                <w:i w:val="false"/>
                <w:iCs/>
                <w:caps w:val="false"/>
                <w:smallCaps w:val="false"/>
                <w:color w:val="000000"/>
                <w:spacing w:val="0"/>
                <w:sz w:val="24"/>
                <w:szCs w:val="24"/>
                <w:lang w:eastAsia="en-US"/>
              </w:rPr>
              <w:t>Общая характеристика методов и средств  защиты среды обитания</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ind w:right="0" w:hanging="0"/>
              <w:jc w:val="both"/>
              <w:rPr>
                <w:rFonts w:ascii="yandex-sans" w:hAnsi="yandex-sans" w:cs="Times New Roman"/>
                <w:b w:val="false"/>
                <w:b w:val="false"/>
                <w:i w:val="false"/>
                <w:i w:val="false"/>
                <w:caps w:val="false"/>
                <w:smallCaps w:val="false"/>
                <w:color w:val="000000"/>
                <w:spacing w:val="0"/>
                <w:sz w:val="18"/>
                <w:szCs w:val="24"/>
                <w:lang w:val="ru-RU" w:eastAsia="en-US"/>
              </w:rPr>
            </w:pPr>
            <w:r>
              <w:rPr>
                <w:rFonts w:cs="Times New Roman" w:ascii="Times New Roman" w:hAnsi="Times New Roman"/>
                <w:b w:val="false"/>
                <w:i w:val="false"/>
                <w:caps w:val="false"/>
                <w:smallCaps w:val="false"/>
                <w:color w:val="000000"/>
                <w:spacing w:val="0"/>
                <w:sz w:val="24"/>
                <w:szCs w:val="24"/>
                <w:lang w:val="ru-RU" w:eastAsia="en-US"/>
              </w:rPr>
              <w:t>Классификация методов защиты окружающей природной среды.</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34</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rFonts w:eastAsia="Calibri"/>
                <w:bCs/>
                <w:iCs/>
                <w:sz w:val="24"/>
                <w:szCs w:val="24"/>
                <w:lang w:eastAsia="en-US"/>
              </w:rPr>
              <w:t xml:space="preserve">Тема 2. </w:t>
            </w:r>
            <w:r>
              <w:rPr>
                <w:rFonts w:eastAsia="Calibri"/>
                <w:b w:val="false"/>
                <w:bCs/>
                <w:i w:val="false"/>
                <w:iCs/>
                <w:caps w:val="false"/>
                <w:smallCaps w:val="false"/>
                <w:color w:val="000000"/>
                <w:spacing w:val="0"/>
                <w:sz w:val="24"/>
                <w:szCs w:val="24"/>
                <w:lang w:eastAsia="en-US"/>
              </w:rPr>
              <w:t>Система защиты атмосферы</w:t>
            </w:r>
          </w:p>
          <w:p>
            <w:pPr>
              <w:pStyle w:val="Normal"/>
              <w:rPr>
                <w:rFonts w:eastAsia="Calibri"/>
                <w:b w:val="false"/>
                <w:b w:val="false"/>
                <w:bCs w:val="false"/>
                <w:i w:val="false"/>
                <w:i w:val="false"/>
                <w:iCs/>
                <w:caps w:val="false"/>
                <w:smallCaps w:val="false"/>
                <w:color w:val="000000"/>
                <w:spacing w:val="0"/>
                <w:lang w:eastAsia="en-US"/>
              </w:rPr>
            </w:pPr>
            <w:r>
              <w:rPr>
                <w:rFonts w:eastAsia="Calibri"/>
                <w:b w:val="false"/>
                <w:bCs w:val="false"/>
                <w:i w:val="false"/>
                <w:iCs/>
                <w:caps w:val="false"/>
                <w:smallCaps w:val="false"/>
                <w:color w:val="000000"/>
                <w:spacing w:val="0"/>
                <w:lang w:eastAsia="en-US"/>
              </w:rPr>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ConsPlusNormal"/>
              <w:suppressAutoHyphens w:val="true"/>
              <w:ind w:left="57" w:right="0" w:hanging="0"/>
              <w:jc w:val="both"/>
              <w:rPr/>
            </w:pPr>
            <w:r>
              <w:rPr>
                <w:rFonts w:cs="Times New Roman" w:ascii="Times New Roman" w:hAnsi="Times New Roman"/>
                <w:b w:val="false"/>
                <w:i w:val="false"/>
                <w:caps w:val="false"/>
                <w:smallCaps w:val="false"/>
                <w:color w:val="000000"/>
                <w:spacing w:val="0"/>
                <w:sz w:val="22"/>
                <w:szCs w:val="22"/>
              </w:rPr>
              <w:t>Пути снижения промышленных выбросов в атмосферу: совершенствование основной технологии; внедрение технологии очистки, рекуперации, утилизации, обезвреживания. Управление параметрами выброса</w:t>
            </w:r>
          </w:p>
          <w:p>
            <w:pPr>
              <w:pStyle w:val="Normal"/>
              <w:ind w:left="57" w:right="0" w:hanging="0"/>
              <w:jc w:val="both"/>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ConsPlusNormal"/>
              <w:ind w:left="57" w:right="0" w:hanging="0"/>
              <w:jc w:val="both"/>
              <w:rPr>
                <w:rFonts w:ascii="Liberation Serif" w:hAnsi="Liberation Serif" w:cs="Times New Roman"/>
                <w:sz w:val="24"/>
                <w:szCs w:val="24"/>
              </w:rPr>
            </w:pPr>
            <w:r>
              <w:rPr>
                <w:rFonts w:cs="Times New Roman" w:ascii="Liberation Serif" w:hAnsi="Liberation Serif"/>
                <w:sz w:val="24"/>
                <w:szCs w:val="24"/>
              </w:rPr>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34</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ind w:left="0" w:right="0" w:hanging="0"/>
              <w:jc w:val="left"/>
              <w:rPr/>
            </w:pPr>
            <w:r>
              <w:rPr>
                <w:rFonts w:eastAsia="Calibri"/>
                <w:b w:val="false"/>
                <w:bCs/>
                <w:i w:val="false"/>
                <w:iCs/>
                <w:caps w:val="false"/>
                <w:smallCaps w:val="false"/>
                <w:color w:val="000000"/>
                <w:spacing w:val="0"/>
                <w:sz w:val="24"/>
                <w:szCs w:val="24"/>
                <w:lang w:eastAsia="en-US"/>
              </w:rPr>
              <w:t>Тема 3. Система защиты гидросферы</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ConsPlusNormal"/>
              <w:suppressAutoHyphens w:val="true"/>
              <w:spacing w:before="120" w:after="0"/>
              <w:ind w:hanging="0"/>
              <w:jc w:val="both"/>
              <w:rPr/>
            </w:pPr>
            <w:r>
              <w:rPr>
                <w:rFonts w:cs="Times New Roman" w:ascii="Times New Roman" w:hAnsi="Times New Roman"/>
                <w:b w:val="false"/>
                <w:bCs/>
                <w:i w:val="false"/>
                <w:caps w:val="false"/>
                <w:smallCaps w:val="false"/>
                <w:color w:val="000000"/>
                <w:spacing w:val="0"/>
                <w:sz w:val="22"/>
                <w:szCs w:val="22"/>
              </w:rPr>
              <w:t>Технология захоронения высококонцентрированных сточных вод в глубинных подземных горизонтах.</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34</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r>
        <w:trPr/>
        <w:tc>
          <w:tcPr>
            <w:tcW w:w="2039"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ind w:left="0" w:right="0" w:hanging="0"/>
              <w:jc w:val="left"/>
              <w:rPr/>
            </w:pPr>
            <w:r>
              <w:rPr>
                <w:rFonts w:eastAsia="Calibri"/>
                <w:b w:val="false"/>
                <w:bCs w:val="false"/>
                <w:i w:val="false"/>
                <w:iCs/>
                <w:caps w:val="false"/>
                <w:smallCaps w:val="false"/>
                <w:color w:val="000000"/>
                <w:spacing w:val="0"/>
                <w:sz w:val="24"/>
                <w:szCs w:val="24"/>
                <w:lang w:eastAsia="en-US"/>
              </w:rPr>
              <w:t>Тема 4</w:t>
            </w:r>
          </w:p>
          <w:p>
            <w:pPr>
              <w:pStyle w:val="Normal"/>
              <w:widowControl/>
              <w:ind w:hanging="0"/>
              <w:jc w:val="both"/>
              <w:rPr>
                <w:rFonts w:ascii="Liberation Serif" w:hAnsi="Liberation Serif" w:eastAsia="Calibri"/>
                <w:b w:val="false"/>
                <w:b w:val="false"/>
                <w:bCs w:val="false"/>
                <w:i w:val="false"/>
                <w:i w:val="false"/>
                <w:iCs w:val="false"/>
                <w:caps w:val="false"/>
                <w:smallCaps w:val="false"/>
                <w:color w:val="000000"/>
                <w:spacing w:val="0"/>
                <w:lang w:eastAsia="en-US"/>
              </w:rPr>
            </w:pPr>
            <w:r>
              <w:rPr>
                <w:rFonts w:eastAsia="Calibri"/>
                <w:b w:val="false"/>
                <w:bCs w:val="false"/>
                <w:i w:val="false"/>
                <w:iCs w:val="false"/>
                <w:caps w:val="false"/>
                <w:smallCaps w:val="false"/>
                <w:color w:val="000000"/>
                <w:spacing w:val="0"/>
                <w:sz w:val="24"/>
                <w:szCs w:val="24"/>
                <w:lang w:eastAsia="en-US"/>
              </w:rPr>
              <w:t xml:space="preserve">Защита литосферы от загрязнений. </w:t>
            </w:r>
          </w:p>
        </w:tc>
        <w:tc>
          <w:tcPr>
            <w:tcW w:w="5712" w:type="dxa"/>
            <w:tcBorders>
              <w:top w:val="single" w:sz="4" w:space="0" w:color="000000"/>
              <w:left w:val="single" w:sz="4" w:space="0" w:color="000000"/>
              <w:bottom w:val="single" w:sz="4" w:space="0" w:color="000000"/>
              <w:insideH w:val="single" w:sz="4" w:space="0" w:color="000000"/>
            </w:tcBorders>
            <w:shd w:fill="auto" w:val="clear"/>
          </w:tcPr>
          <w:p>
            <w:pPr>
              <w:pStyle w:val="ConsPlus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ind w:left="57" w:right="0" w:hanging="0"/>
              <w:jc w:val="both"/>
              <w:rPr/>
            </w:pPr>
            <w:r>
              <w:rPr>
                <w:rFonts w:cs="Times New Roman" w:ascii="Times New Roman" w:hAnsi="Times New Roman"/>
                <w:b w:val="false"/>
                <w:bCs/>
                <w:i w:val="false"/>
                <w:caps w:val="false"/>
                <w:smallCaps w:val="false"/>
                <w:color w:val="000000"/>
                <w:spacing w:val="0"/>
                <w:sz w:val="22"/>
                <w:szCs w:val="22"/>
              </w:rPr>
              <w:t>Санитарно-защитная зона полигона, контроль за состоянием окружающей среды</w:t>
            </w:r>
          </w:p>
        </w:tc>
        <w:tc>
          <w:tcPr>
            <w:tcW w:w="997"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pPr>
            <w:r>
              <w:rPr>
                <w:sz w:val="24"/>
                <w:szCs w:val="24"/>
              </w:rPr>
              <w:t>30</w:t>
            </w:r>
          </w:p>
        </w:tc>
        <w:tc>
          <w:tcPr>
            <w:tcW w:w="13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pPr>
            <w:r>
              <w:rPr>
                <w:sz w:val="24"/>
                <w:szCs w:val="24"/>
              </w:rPr>
              <w:t>Коллоквиум</w:t>
            </w:r>
          </w:p>
        </w:tc>
      </w:tr>
    </w:tbl>
    <w:p>
      <w:pPr>
        <w:pStyle w:val="Normal"/>
        <w:ind w:left="0" w:right="0" w:firstLine="567"/>
        <w:jc w:val="both"/>
        <w:rPr/>
      </w:pPr>
      <w:r>
        <w:rPr>
          <w:i/>
          <w:spacing w:val="2"/>
          <w:sz w:val="24"/>
          <w:szCs w:val="24"/>
        </w:rPr>
        <w:t>Примечание: данная таблица заполняется в соответствии с таблицей 2.</w:t>
      </w:r>
    </w:p>
    <w:p>
      <w:pPr>
        <w:pStyle w:val="Normal"/>
        <w:numPr>
          <w:ilvl w:val="0"/>
          <w:numId w:val="0"/>
        </w:numPr>
        <w:tabs>
          <w:tab w:val="right" w:pos="9639" w:leader="underscore"/>
        </w:tabs>
        <w:ind w:left="0" w:right="0" w:firstLine="567"/>
        <w:jc w:val="both"/>
        <w:outlineLvl w:val="1"/>
        <w:rPr>
          <w:rFonts w:ascii="Liberation Serif" w:hAnsi="Liberation Serif"/>
          <w:b/>
          <w:b/>
          <w:bCs/>
          <w:sz w:val="24"/>
          <w:szCs w:val="24"/>
        </w:rPr>
      </w:pPr>
      <w:r>
        <w:rPr>
          <w:b/>
          <w:bCs/>
          <w:sz w:val="24"/>
          <w:szCs w:val="24"/>
        </w:rPr>
      </w:r>
    </w:p>
    <w:p>
      <w:pPr>
        <w:pStyle w:val="Normal"/>
        <w:numPr>
          <w:ilvl w:val="0"/>
          <w:numId w:val="0"/>
        </w:numPr>
        <w:tabs>
          <w:tab w:val="right" w:pos="9639" w:leader="underscore"/>
        </w:tabs>
        <w:jc w:val="both"/>
        <w:outlineLvl w:val="1"/>
        <w:rPr>
          <w:rFonts w:ascii="Liberation Serif" w:hAnsi="Liberation Serif"/>
          <w:bCs/>
          <w:sz w:val="24"/>
          <w:szCs w:val="24"/>
        </w:rPr>
      </w:pPr>
      <w:r>
        <w:rPr>
          <w:bCs/>
          <w:sz w:val="24"/>
          <w:szCs w:val="24"/>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5.3. Виды и формы письменных работ, предусмотренных при освоении дисциплины (модуля), выполняемые обучающимися самостоятельно</w:t>
      </w:r>
    </w:p>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0" w:after="0"/>
        <w:ind w:left="0" w:right="0" w:firstLine="708"/>
        <w:jc w:val="both"/>
        <w:rPr/>
      </w:pPr>
      <w:r>
        <w:rPr>
          <w:rFonts w:eastAsia="Times New Roman" w:cs="Times New Roman"/>
          <w:b w:val="false"/>
          <w:bCs/>
          <w:i w:val="false"/>
          <w:caps w:val="false"/>
          <w:smallCaps w:val="false"/>
          <w:color w:val="000000"/>
          <w:spacing w:val="-4"/>
          <w:sz w:val="24"/>
          <w:szCs w:val="24"/>
          <w:lang w:eastAsia="ru-RU"/>
        </w:rPr>
        <w:t xml:space="preserve">Для преподавателя при планировании и организации самостоятельной работы одной из </w:t>
      </w:r>
      <w:r>
        <w:rPr>
          <w:rFonts w:eastAsia="Times New Roman" w:cs="Times New Roman"/>
          <w:b w:val="false"/>
          <w:bCs/>
          <w:i w:val="false"/>
          <w:caps w:val="false"/>
          <w:smallCaps w:val="false"/>
          <w:color w:val="000000"/>
          <w:spacing w:val="0"/>
          <w:sz w:val="24"/>
          <w:szCs w:val="24"/>
          <w:lang w:eastAsia="ru-RU"/>
        </w:rPr>
        <w:t xml:space="preserve">самых сложных задач выступает отбор и конструирование заданий для самостоятельной работы </w:t>
      </w:r>
      <w:r>
        <w:rPr>
          <w:rFonts w:eastAsia="Times New Roman" w:cs="Times New Roman"/>
          <w:b w:val="false"/>
          <w:bCs w:val="false"/>
          <w:i w:val="false"/>
          <w:caps w:val="false"/>
          <w:smallCaps w:val="false"/>
          <w:color w:val="000000"/>
          <w:spacing w:val="-4"/>
          <w:sz w:val="24"/>
          <w:szCs w:val="24"/>
          <w:lang w:eastAsia="ru-RU"/>
        </w:rPr>
        <w:t xml:space="preserve">по дисциплине (модулю). </w:t>
      </w:r>
      <w:r>
        <w:rPr>
          <w:rFonts w:eastAsia="Times New Roman" w:cs="Times New Roman"/>
          <w:b w:val="false"/>
          <w:bCs w:val="false"/>
          <w:i w:val="false"/>
          <w:caps w:val="false"/>
          <w:smallCaps w:val="false"/>
          <w:color w:val="000000"/>
          <w:spacing w:val="0"/>
          <w:sz w:val="24"/>
          <w:szCs w:val="24"/>
          <w:lang w:eastAsia="ru-RU"/>
        </w:rPr>
        <w:t>Виды и формы самостоятельной работы утверждаются на кафедре при разработке учебно-</w:t>
      </w:r>
      <w:r>
        <w:rPr>
          <w:rFonts w:eastAsia="Times New Roman" w:cs="Times New Roman"/>
          <w:b w:val="false"/>
          <w:bCs/>
          <w:i w:val="false"/>
          <w:caps w:val="false"/>
          <w:smallCaps w:val="false"/>
          <w:color w:val="000000"/>
          <w:spacing w:val="0"/>
          <w:sz w:val="24"/>
          <w:szCs w:val="24"/>
          <w:lang w:eastAsia="ru-RU"/>
        </w:rPr>
        <w:t>методического комплекса (рабочей программы) учебной дисциплины (модуля) основной образовательной программы. С учетом целей и задач, решаемых в процессе выполнения самостоятельной работы, а также специфики содержания выделяются следующие виды самостоятельной работы обучающихся:</w:t>
      </w:r>
      <w:r>
        <w:rPr>
          <w:rFonts w:eastAsia="Times New Roman" w:cs="Times New Roman"/>
          <w:b/>
          <w:bCs/>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xml:space="preserve">репродуктивная - самостоятельное изучение отдельных тем (вопросов) дисциплины (с использованием учебника, первоисточника, дополнительной литературы); подготовка тезисов, выписок; конспектирование учебной и научной литературы; составление таблиц и логических  схем для систематизации учебного материала; графическое изображение структуры текста; работа со словарями и справочниками; работа с нормативными документами; использование аудио- и видеозаписей, компьютерной техники и internet; работа с к аудиторным занятиям, деловым играм и тематическим дискуссиям конспектом лекций; заучивание и запоминание, ответы на вопросы для самопроверки; повторение учебного материала и т.д. Цель такого рода работ — закрепление знаний, формирование умений, навыков. Поисково-аналитическая и практическая - аналитическая обработка текста (аннотирование, рецензирование, реферирование, контент-анализ, составление резюме и др.); подготовка: подготовка сообщений, докладов, выступлений на семинарских и практических занятиях; поиск литературы и других информационных источников; составление библиографии по заданной теме: подготовка аналитических обзоров, справок; выполнение контрольных работ; выполнение упражнений; </w:t>
      </w:r>
      <w:r>
        <w:rPr>
          <w:rFonts w:eastAsia="Times New Roman" w:cs="Times New Roman"/>
          <w:b/>
          <w:bCs/>
          <w:caps w:val="false"/>
          <w:smallCaps w:val="false"/>
          <w:color w:val="000000"/>
          <w:spacing w:val="0"/>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решение ситуационных, практических/профессиональных задач; моделирование разных видов и компонентов профессиональной деятельности и т.д. творческая (научно-исследовательская)</w:t>
      </w:r>
      <w:r>
        <w:rPr>
          <w:rFonts w:eastAsia="Times New Roman" w:cs="Times New Roman"/>
          <w:b w:val="false"/>
          <w:bCs/>
          <w:i w:val="false"/>
          <w:caps w:val="false"/>
          <w:smallCaps w:val="false"/>
          <w:color w:val="000000"/>
          <w:spacing w:val="-4"/>
          <w:sz w:val="24"/>
          <w:szCs w:val="24"/>
          <w:lang w:eastAsia="ru-RU"/>
        </w:rPr>
        <w:t xml:space="preserve"> </w:t>
      </w:r>
      <w:r>
        <w:rPr>
          <w:rFonts w:eastAsia="Times New Roman" w:cs="Times New Roman"/>
          <w:b w:val="false"/>
          <w:bCs/>
          <w:i w:val="false"/>
          <w:caps w:val="false"/>
          <w:smallCaps w:val="false"/>
          <w:color w:val="000000"/>
          <w:spacing w:val="0"/>
          <w:sz w:val="24"/>
          <w:szCs w:val="24"/>
          <w:lang w:eastAsia="ru-RU"/>
        </w:rPr>
        <w:t>- написание рефератов, научных статей и докладов; участие в научно-исследовательской работе, в разработке проектов, направленных на решение практических задач, участие в конференциях, олимпиадах, конкурсах, выполнение курсовых работ, специальных творческих заданий, написание эссе по проблемным вопросам, написание квалификационной работы и.т.д. Творческая самостоятельная работа требует анализа проблемной ситуации, получения новой информации. Обучающийся должен самостоятельно произвести выбор средств и методов решения. Содержание самостоятельной работы определяется спецификой формируемых компетенций и применяемых образовательных технологий. Конкретные виды и формы организации самостоятельной работы с учетом курса обучения, уровня подготовки обучающихся и других факторов определяются в процессе творческой деятельности преподавателя. Поэтому данные рекомендации не исчерпывают всего многообразия содержания самостоятельной работы и включают формы наиболее распространенные в практике высшей школы.</w:t>
      </w:r>
    </w:p>
    <w:p>
      <w:pPr>
        <w:pStyle w:val="Normal"/>
        <w:spacing w:before="0" w:after="0"/>
        <w:ind w:left="0" w:right="0" w:firstLine="708"/>
        <w:jc w:val="both"/>
        <w:rPr/>
      </w:pPr>
      <w:r>
        <w:rPr>
          <w:rFonts w:cs="Times New Roman"/>
          <w:b w:val="false"/>
          <w:bCs/>
          <w:i w:val="false"/>
          <w:caps w:val="false"/>
          <w:smallCaps w:val="false"/>
          <w:color w:val="000000"/>
          <w:spacing w:val="-4"/>
          <w:sz w:val="24"/>
          <w:szCs w:val="24"/>
          <w:u w:val="single"/>
        </w:rPr>
        <w:t>Самостоятельное изучение отдельных тем (вопросов) в соответствии со структурой</w:t>
      </w:r>
    </w:p>
    <w:p>
      <w:pPr>
        <w:pStyle w:val="Normal"/>
        <w:widowControl/>
        <w:ind w:left="0" w:right="0" w:hanging="0"/>
        <w:jc w:val="center"/>
        <w:rPr/>
      </w:pPr>
      <w:r>
        <w:rPr>
          <w:b w:val="false"/>
          <w:i w:val="false"/>
          <w:caps w:val="false"/>
          <w:smallCaps w:val="false"/>
          <w:color w:val="000000"/>
          <w:spacing w:val="0"/>
          <w:sz w:val="24"/>
          <w:szCs w:val="24"/>
          <w:u w:val="single"/>
        </w:rPr>
        <w:t>дисциплины (модуля), составление конспектов</w:t>
      </w:r>
    </w:p>
    <w:p>
      <w:pPr>
        <w:pStyle w:val="Normal"/>
        <w:widowControl/>
        <w:ind w:left="0" w:right="0" w:hanging="0"/>
        <w:jc w:val="both"/>
        <w:rPr/>
      </w:pPr>
      <w:r>
        <w:rPr>
          <w:b w:val="false"/>
          <w:i w:val="false"/>
          <w:caps w:val="false"/>
          <w:smallCaps w:val="false"/>
          <w:color w:val="000000"/>
          <w:spacing w:val="0"/>
          <w:sz w:val="24"/>
          <w:szCs w:val="24"/>
        </w:rPr>
        <w:t xml:space="preserve">Активизация учебной деятельности и индивидуализация обучения предполагает вынесение для самостоятельного изучения отдельных тем или вопросов. Выбор тем (вопросов) для самостоятельного изучения – одна из ключевых проблем организации эффективной работы обучающихся по овладению учебным материалом. Основанием выбора может быть наилучшая обеспеченность литературой и учебно-методическими материалами по данной теме, ее </w:t>
      </w:r>
      <w:r>
        <w:rPr>
          <w:rFonts w:eastAsia="Times New Roman" w:cs="Times New Roman"/>
          <w:b w:val="false"/>
          <w:bCs w:val="false"/>
          <w:i w:val="false"/>
          <w:caps w:val="false"/>
          <w:smallCaps w:val="false"/>
          <w:color w:val="000000"/>
          <w:spacing w:val="-4"/>
          <w:sz w:val="24"/>
          <w:szCs w:val="24"/>
          <w:lang w:eastAsia="ru-RU"/>
        </w:rPr>
        <w:t xml:space="preserve">обобщающий характер, сформированный на аудиторных занятиях алгоритм изучения. </w:t>
      </w:r>
      <w:r>
        <w:rPr>
          <w:b w:val="false"/>
          <w:i w:val="false"/>
          <w:caps w:val="false"/>
          <w:smallCaps w:val="false"/>
          <w:color w:val="000000"/>
          <w:spacing w:val="0"/>
          <w:sz w:val="24"/>
          <w:szCs w:val="24"/>
        </w:rPr>
        <w:t>Обязательным условием результативности самостоятельного освоения темы (вопроса) является контроль выполнения задания. Результаты могут быть представлены в форме конспекта, реферата, хронологических и иных таблиц, схем. Также могут проводиться блиц - контрольные и опросы. С целью проверки отработки материала, выносимого на самостоятельное изучение, могут проводиться домашние контрольные работы. Для самостоятельного изучения тем (вопросов) необходима рабочая программа дисциплины (модуля), методические рекомендации по её изучению.</w:t>
      </w:r>
    </w:p>
    <w:p>
      <w:pPr>
        <w:pStyle w:val="Normal"/>
        <w:widowControl/>
        <w:numPr>
          <w:ilvl w:val="0"/>
          <w:numId w:val="0"/>
        </w:numPr>
        <w:tabs>
          <w:tab w:val="right" w:pos="9639" w:leader="underscore"/>
        </w:tabs>
        <w:ind w:left="0" w:right="0" w:hanging="0"/>
        <w:jc w:val="center"/>
        <w:outlineLvl w:val="1"/>
        <w:rPr/>
      </w:pPr>
      <w:r>
        <w:rPr>
          <w:b w:val="false"/>
          <w:bCs/>
          <w:i w:val="false"/>
          <w:caps w:val="false"/>
          <w:smallCaps w:val="false"/>
          <w:color w:val="000000"/>
          <w:spacing w:val="0"/>
          <w:sz w:val="24"/>
          <w:szCs w:val="24"/>
          <w:u w:val="single"/>
        </w:rPr>
        <w:t>Написание рефератов, докладов, эссе</w:t>
      </w:r>
    </w:p>
    <w:p>
      <w:pPr>
        <w:pStyle w:val="Normal"/>
        <w:widowControl/>
        <w:numPr>
          <w:ilvl w:val="0"/>
          <w:numId w:val="0"/>
        </w:numPr>
        <w:tabs>
          <w:tab w:val="right" w:pos="9639" w:leader="underscore"/>
        </w:tabs>
        <w:ind w:firstLine="708"/>
        <w:jc w:val="both"/>
        <w:outlineLvl w:val="1"/>
        <w:rPr/>
      </w:pPr>
      <w:r>
        <w:rPr>
          <w:rFonts w:eastAsia="Times New Roman" w:cs="Times New Roman"/>
          <w:b w:val="false"/>
          <w:bCs/>
          <w:i w:val="false"/>
          <w:caps w:val="false"/>
          <w:smallCaps w:val="false"/>
          <w:color w:val="000000"/>
          <w:spacing w:val="0"/>
          <w:sz w:val="24"/>
          <w:szCs w:val="24"/>
          <w:u w:val="none"/>
          <w:lang w:eastAsia="ru-RU"/>
        </w:rPr>
        <w:t xml:space="preserve">Реферат – форма письменной работы, которую рекомендуется применять при освоении вариативных (профильных) дисциплин профессионального цикла. При подготовке реферата обучающиеся самостоятельно изучают группу источников по определённой теме, которая, как правило, подробно не освещается на лекциях. Цель написания реферата – овладение навыками анализа и краткого изложения изученных материалов в соответствии с требованиями, </w:t>
      </w:r>
      <w:r>
        <w:rPr>
          <w:rFonts w:eastAsia="Times New Roman" w:cs="Times New Roman"/>
          <w:b w:val="false"/>
          <w:bCs/>
          <w:i w:val="false"/>
          <w:caps w:val="false"/>
          <w:smallCaps w:val="false"/>
          <w:color w:val="000000"/>
          <w:spacing w:val="-4"/>
          <w:sz w:val="24"/>
          <w:szCs w:val="24"/>
          <w:u w:val="none"/>
          <w:lang w:eastAsia="ru-RU"/>
        </w:rPr>
        <w:t xml:space="preserve">предъявляемыми к научным отчетам. </w:t>
      </w:r>
      <w:r>
        <w:rPr>
          <w:rFonts w:eastAsia="Times New Roman" w:cs="Times New Roman"/>
          <w:b w:val="false"/>
          <w:bCs/>
          <w:i w:val="false"/>
          <w:caps w:val="false"/>
          <w:smallCaps w:val="false"/>
          <w:color w:val="000000"/>
          <w:spacing w:val="0"/>
          <w:sz w:val="24"/>
          <w:szCs w:val="24"/>
          <w:u w:val="none"/>
          <w:lang w:eastAsia="ru-RU"/>
        </w:rPr>
        <w:t>Основные этапы подготовки реферата:  выбор темы;  консультации научного руководителя; подготовка плана реферата; работа с источниками, сбор материала; написание текста реферата; оформление рукописи и предоставление ее научному руководителю; защита реферата. Доклады, по сути своей, близки к рефератам, однако их область существенно уже. Подготовка доклада позволяет обучающемуся основательно изучить интересующий его вопрос, изложить материал в компактном и доступном виде, привнести в текст полемику, приобрести навыки научно-исследовательской работы, устной речи, ведения научной дискуссии. В ходе подготовки доклада могут быть подготовлены презентации, раздаточные материалы. Доклады могут зачитываться и обсуждаться на семинарских занятиях, студенческих научных конференциях. При этом трудоемкость доклада, подготовленного для конференции обычно выше, и, соответственно, выше должна быть и оценка. Требования к письменным работам могут трансформироваться в зависимости от конкретной дисциплины, однако, качество работы должно оцениваться по следующим</w:t>
      </w:r>
      <w:r>
        <w:rPr>
          <w:rFonts w:eastAsia="Times New Roman" w:cs="Times New Roman"/>
          <w:b w:val="false"/>
          <w:bCs/>
          <w:i w:val="false"/>
          <w:caps w:val="false"/>
          <w:smallCaps w:val="false"/>
          <w:color w:val="000000"/>
          <w:spacing w:val="-4"/>
          <w:sz w:val="24"/>
          <w:szCs w:val="24"/>
          <w:u w:val="none"/>
          <w:lang w:eastAsia="ru-RU"/>
        </w:rPr>
        <w:t xml:space="preserve"> </w:t>
      </w:r>
      <w:r>
        <w:rPr>
          <w:rFonts w:eastAsia="Times New Roman" w:cs="Times New Roman"/>
          <w:b w:val="false"/>
          <w:bCs/>
          <w:i w:val="false"/>
          <w:caps w:val="false"/>
          <w:smallCaps w:val="false"/>
          <w:color w:val="000000"/>
          <w:spacing w:val="0"/>
          <w:sz w:val="24"/>
          <w:szCs w:val="24"/>
          <w:u w:val="none"/>
          <w:lang w:eastAsia="ru-RU"/>
        </w:rPr>
        <w:t>критериям: самостоятельность выполнения, способность аргументировать положения и выводы, обоснованность, четкость, лаконичность, оригинальность постановки проблемы, уровень освоения темы и изложения материала (обоснованность отбора материала, использование первичных источников, способность самостоятельно осмыслять факты, структура и логика изложения. Для подготовки письменных работ обучающемуся предоставляется рабочая программа со списком тем, списком обязательной и дополнительной литературы; методические рекомендации по их подготовке и оформлению.</w:t>
      </w:r>
    </w:p>
    <w:p>
      <w:pPr>
        <w:pStyle w:val="Normal"/>
        <w:numPr>
          <w:ilvl w:val="0"/>
          <w:numId w:val="0"/>
        </w:numPr>
        <w:tabs>
          <w:tab w:val="right" w:pos="9639" w:leader="underscore"/>
        </w:tabs>
        <w:ind w:left="0" w:right="0" w:firstLine="567"/>
        <w:jc w:val="both"/>
        <w:outlineLvl w:val="1"/>
        <w:rPr>
          <w:rFonts w:ascii="Liberation Serif" w:hAnsi="Liberation Serif"/>
          <w:b w:val="false"/>
          <w:b w:val="false"/>
          <w:bCs/>
          <w:i w:val="false"/>
          <w:i w:val="false"/>
          <w:caps w:val="false"/>
          <w:smallCaps w:val="false"/>
          <w:spacing w:val="0"/>
          <w:sz w:val="24"/>
          <w:szCs w:val="24"/>
        </w:rPr>
      </w:pPr>
      <w:r>
        <w:rPr>
          <w:b w:val="false"/>
          <w:bCs/>
          <w:i w:val="false"/>
          <w:caps w:val="false"/>
          <w:smallCaps w:val="false"/>
          <w:spacing w:val="0"/>
          <w:sz w:val="24"/>
          <w:szCs w:val="24"/>
        </w:rPr>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widowControl/>
        <w:ind w:left="0" w:right="0" w:hanging="0"/>
        <w:jc w:val="left"/>
        <w:rPr>
          <w:rFonts w:ascii="yandex-sans" w:hAnsi="yandex-sans"/>
          <w:b w:val="false"/>
          <w:b w:val="false"/>
          <w:i w:val="false"/>
          <w:i w:val="false"/>
          <w:caps w:val="false"/>
          <w:smallCaps w:val="false"/>
          <w:color w:val="000000"/>
          <w:spacing w:val="0"/>
          <w:sz w:val="18"/>
        </w:rPr>
      </w:pPr>
      <w:r>
        <w:rPr>
          <w:rFonts w:ascii="yandex-sans" w:hAnsi="yandex-sans"/>
          <w:b w:val="false"/>
          <w:i w:val="false"/>
          <w:caps w:val="false"/>
          <w:smallCaps w:val="false"/>
          <w:color w:val="000000"/>
          <w:spacing w:val="0"/>
          <w:sz w:val="18"/>
        </w:rPr>
      </w:r>
    </w:p>
    <w:p>
      <w:pPr>
        <w:pStyle w:val="Normal"/>
        <w:numPr>
          <w:ilvl w:val="0"/>
          <w:numId w:val="0"/>
        </w:numPr>
        <w:tabs>
          <w:tab w:val="right" w:pos="9639" w:leader="underscore"/>
        </w:tabs>
        <w:spacing w:lineRule="auto" w:line="240" w:before="0" w:after="0"/>
        <w:jc w:val="center"/>
        <w:outlineLvl w:val="0"/>
        <w:rPr/>
      </w:pPr>
      <w:r>
        <w:rPr>
          <w:rFonts w:eastAsia="Times New Roman" w:cs="Times New Roman"/>
          <w:b/>
          <w:bCs/>
          <w:sz w:val="24"/>
          <w:szCs w:val="24"/>
          <w:lang w:eastAsia="ru-RU"/>
        </w:rPr>
        <w:t>6. ОБРАЗОВАТЕЛЬНЫЕ И ИНФОРМАЦИОННЫЕ ТЕХНОЛОГИИ</w:t>
      </w:r>
    </w:p>
    <w:p>
      <w:pPr>
        <w:pStyle w:val="Normal"/>
        <w:ind w:firstLine="708"/>
        <w:jc w:val="both"/>
        <w:rPr/>
      </w:pPr>
      <w:r>
        <w:rPr>
          <w:rFonts w:eastAsia="Times New Roman" w:cs="Times New Roman"/>
          <w:b w:val="false"/>
          <w:bCs/>
          <w:i w:val="false"/>
          <w:caps w:val="false"/>
          <w:smallCaps w:val="false"/>
          <w:color w:val="000000"/>
          <w:spacing w:val="0"/>
          <w:sz w:val="24"/>
          <w:szCs w:val="24"/>
          <w:lang w:eastAsia="ru-RU"/>
        </w:rPr>
        <w:t>Преподавание дисциплины «</w:t>
      </w:r>
      <w:r>
        <w:rPr>
          <w:rFonts w:eastAsia="Times New Roman" w:cs="Times New Roman"/>
          <w:b w:val="false"/>
          <w:bCs w:val="false"/>
          <w:i w:val="false"/>
          <w:caps w:val="false"/>
          <w:smallCaps w:val="false"/>
          <w:color w:val="000000"/>
          <w:spacing w:val="0"/>
          <w:sz w:val="24"/>
          <w:szCs w:val="24"/>
          <w:u w:val="single"/>
          <w:lang w:eastAsia="ru-RU"/>
        </w:rPr>
        <w:t>Система защиты среды обитания</w:t>
      </w:r>
      <w:r>
        <w:rPr>
          <w:rFonts w:eastAsia="Times New Roman" w:cs="Times New Roman"/>
          <w:b w:val="false"/>
          <w:bCs/>
          <w:i w:val="false"/>
          <w:caps w:val="false"/>
          <w:smallCaps w:val="false"/>
          <w:color w:val="000000"/>
          <w:spacing w:val="0"/>
          <w:sz w:val="24"/>
          <w:szCs w:val="24"/>
          <w:lang w:eastAsia="ru-RU"/>
        </w:rPr>
        <w:t>» предполагает использование как традиционных (лекции, практические занятия с использованием методических материалов), так и инновационных образовательных технологий с использованием в учебном процессе активных и интерактивных форм проведения занятий: выполнение ряда практических заданий с использованием профессиональных программных средств; мультимедийных программ, включающих подготовку и выступления студентов на практических занятиях с фото-, аудио- и видеоматериалами по предложенной тематике.</w:t>
      </w:r>
    </w:p>
    <w:p>
      <w:pPr>
        <w:pStyle w:val="Normal"/>
        <w:numPr>
          <w:ilvl w:val="0"/>
          <w:numId w:val="0"/>
        </w:numPr>
        <w:tabs>
          <w:tab w:val="right" w:pos="9639" w:leader="underscore"/>
        </w:tabs>
        <w:spacing w:lineRule="auto" w:line="240" w:before="0" w:after="0"/>
        <w:jc w:val="center"/>
        <w:outlineLvl w:val="0"/>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6.1. Образовательные технологии</w:t>
      </w:r>
    </w:p>
    <w:tbl>
      <w:tblPr>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2978"/>
        <w:gridCol w:w="2397"/>
        <w:gridCol w:w="4264"/>
      </w:tblGrid>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rPr>
              <w:t>Название образовательной технологии</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szCs w:val="24"/>
              </w:rPr>
              <w:t>Темы, разделы дисциплины</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jc w:val="center"/>
              <w:rPr/>
            </w:pPr>
            <w:r>
              <w:rPr>
                <w:iCs/>
              </w:rPr>
              <w:t xml:space="preserve">Краткое описание </w:t>
            </w:r>
          </w:p>
          <w:p>
            <w:pPr>
              <w:pStyle w:val="Style24"/>
              <w:spacing w:lineRule="auto" w:line="240"/>
              <w:ind w:left="0" w:right="0" w:hanging="0"/>
              <w:jc w:val="center"/>
              <w:rPr/>
            </w:pPr>
            <w:r>
              <w:rPr>
                <w:iCs/>
              </w:rPr>
              <w:t>применяемой технологии</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Дискуссия </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используется на всех занятиях</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szCs w:val="24"/>
              </w:rPr>
              <w:t xml:space="preserve">Обсуждение с обучающимися </w:t>
            </w:r>
            <w:r>
              <w:rPr>
                <w:color w:val="000000"/>
                <w:szCs w:val="24"/>
              </w:rPr>
              <w:t xml:space="preserve">спорных вопросов, учебного материала, </w:t>
            </w:r>
            <w:r>
              <w:rPr>
                <w:color w:val="000000"/>
                <w:szCs w:val="24"/>
                <w:shd w:fill="FFFFFF" w:val="clear"/>
              </w:rPr>
              <w:t>проблем с целью выяснения и сопоставления различных точек зрения, нахождения правильного решения спорного вопроса</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Проведение собеседования в виде коллоквиума</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используется на всех занятиях</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Побуждение студентов к поиску самостоятельного ответа на поставленный вопрос путем постановки наводящих вопросов </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szCs w:val="24"/>
              </w:rPr>
              <w:t>Анализ конкретных ситуаций и case-study</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 xml:space="preserve">используется на занятиях по разделам </w:t>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t>Проведение анализа и оценки характера опасностей и их последствий.</w:t>
            </w:r>
          </w:p>
        </w:tc>
      </w:tr>
      <w:tr>
        <w:trPr/>
        <w:tc>
          <w:tcPr>
            <w:tcW w:w="29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160"/>
              <w:ind w:left="0" w:right="0" w:hanging="0"/>
              <w:rPr/>
            </w:pPr>
            <w:r>
              <w:rPr>
                <w:b w:val="false"/>
                <w:i w:val="false"/>
                <w:iCs/>
                <w:caps w:val="false"/>
                <w:smallCaps w:val="false"/>
                <w:color w:val="000000"/>
                <w:spacing w:val="0"/>
                <w:sz w:val="24"/>
                <w:szCs w:val="24"/>
              </w:rPr>
              <w:t>Дистанционные технологии в профессиональном образовании</w:t>
            </w:r>
          </w:p>
        </w:tc>
        <w:tc>
          <w:tcPr>
            <w:tcW w:w="23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pacing w:lineRule="auto" w:line="240"/>
              <w:ind w:left="0" w:right="0" w:hanging="0"/>
              <w:rPr/>
            </w:pPr>
            <w:r>
              <w:rPr/>
            </w:r>
          </w:p>
        </w:tc>
        <w:tc>
          <w:tcPr>
            <w:tcW w:w="42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ind w:hanging="0"/>
              <w:rPr/>
            </w:pPr>
            <w:r>
              <w:rPr>
                <w:b w:val="false"/>
                <w:i w:val="false"/>
                <w:caps w:val="false"/>
                <w:smallCaps w:val="false"/>
                <w:color w:val="000000"/>
                <w:spacing w:val="0"/>
                <w:sz w:val="24"/>
                <w:szCs w:val="24"/>
              </w:rPr>
              <w:t>Обеспечивают передачу знаний и доступ к разнообразной учебной информации</w:t>
            </w:r>
          </w:p>
          <w:p>
            <w:pPr>
              <w:pStyle w:val="Style24"/>
              <w:spacing w:lineRule="auto" w:line="240"/>
              <w:ind w:left="0" w:right="0" w:hanging="0"/>
              <w:rPr>
                <w:rFonts w:ascii="Liberation Serif" w:hAnsi="Liberation Serif"/>
                <w:sz w:val="24"/>
                <w:szCs w:val="24"/>
              </w:rPr>
            </w:pPr>
            <w:r>
              <w:rPr>
                <w:sz w:val="24"/>
                <w:szCs w:val="24"/>
              </w:rPr>
            </w:r>
          </w:p>
        </w:tc>
      </w:tr>
    </w:tbl>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tabs>
          <w:tab w:val="right" w:pos="9639" w:leader="underscore"/>
        </w:tabs>
        <w:spacing w:lineRule="auto" w:line="240" w:before="0" w:after="0"/>
        <w:ind w:left="0" w:right="0" w:firstLine="567"/>
        <w:jc w:val="both"/>
        <w:outlineLvl w:val="1"/>
        <w:rPr>
          <w:rFonts w:ascii="Liberation Serif" w:hAnsi="Liberation Serif" w:eastAsia="Times New Roman" w:cs="Times New Roman"/>
          <w:b w:val="false"/>
          <w:b/>
          <w:bCs/>
          <w:i w:val="false"/>
          <w:caps w:val="false"/>
          <w:smallCaps w:val="false"/>
          <w:color w:val="000000"/>
          <w:spacing w:val="0"/>
          <w:sz w:val="24"/>
          <w:szCs w:val="24"/>
          <w:lang w:eastAsia="ru-RU"/>
        </w:rPr>
      </w:pPr>
      <w:r>
        <w:rPr>
          <w:rFonts w:eastAsia="Times New Roman" w:cs="Times New Roman" w:ascii="Liberation Serif" w:hAnsi="Liberation Serif"/>
          <w:b w:val="false"/>
          <w:bCs/>
          <w:i w:val="false"/>
          <w:caps w:val="false"/>
          <w:smallCaps w:val="false"/>
          <w:color w:val="000000"/>
          <w:spacing w:val="0"/>
          <w:sz w:val="24"/>
          <w:szCs w:val="24"/>
          <w:lang w:eastAsia="ru-RU"/>
        </w:rPr>
        <w:t>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on-line и/или off-line в формах: видеолекций, лекций-презентаций, видеоконференции, собеседования в режиме чат, форума, чата, выполнения виртуальных практических и/или лабораторных работ и др).</w:t>
      </w:r>
    </w:p>
    <w:p>
      <w:pPr>
        <w:pStyle w:val="Normal"/>
        <w:numPr>
          <w:ilvl w:val="0"/>
          <w:numId w:val="0"/>
        </w:numPr>
        <w:tabs>
          <w:tab w:val="right" w:pos="9639" w:leader="underscore"/>
        </w:tabs>
        <w:spacing w:before="240" w:after="120"/>
        <w:jc w:val="both"/>
        <w:outlineLvl w:val="1"/>
        <w:rPr/>
      </w:pPr>
      <w:r>
        <w:rPr>
          <w:b/>
          <w:bCs/>
          <w:i w:val="false"/>
          <w:iCs w:val="false"/>
          <w:sz w:val="24"/>
          <w:szCs w:val="24"/>
        </w:rPr>
        <w:t>6.2. Информационные технологии</w:t>
      </w:r>
    </w:p>
    <w:p>
      <w:pPr>
        <w:pStyle w:val="Normal"/>
        <w:widowControl/>
        <w:numPr>
          <w:ilvl w:val="0"/>
          <w:numId w:val="0"/>
        </w:numPr>
        <w:tabs>
          <w:tab w:val="right" w:pos="9639" w:leader="underscore"/>
        </w:tabs>
        <w:spacing w:lineRule="auto" w:line="240" w:before="360" w:after="120"/>
        <w:ind w:left="0" w:right="0" w:hanging="0"/>
        <w:jc w:val="both"/>
        <w:outlineLvl w:val="0"/>
        <w:rPr/>
      </w:pPr>
      <w:r>
        <w:rPr>
          <w:b w:val="false"/>
          <w:bCs/>
          <w:i w:val="false"/>
          <w:iCs w:val="false"/>
          <w:caps w:val="false"/>
          <w:smallCaps w:val="false"/>
          <w:color w:val="000000"/>
          <w:spacing w:val="0"/>
          <w:sz w:val="24"/>
          <w:szCs w:val="24"/>
        </w:rPr>
        <w:t xml:space="preserve">Использование возможностей Интернета в учебном процессе (использование информационного сайта преподавателя (рассылка заданий, предоставление выполненных работ, ответы на вопросы, ознакомление учащихся с оценками и т. д.) использование электронных учебников и различных сайтов (например, электронные библиотеки, журналы и т.д.) как источник информации использование возможностей электронной почты преподавателя </w:t>
      </w:r>
      <w:r>
        <w:rPr>
          <w:rFonts w:cs="Times New Roman"/>
          <w:b w:val="false"/>
          <w:bCs/>
          <w:i w:val="false"/>
          <w:caps w:val="false"/>
          <w:smallCaps w:val="false"/>
          <w:color w:val="000000"/>
          <w:spacing w:val="0"/>
          <w:sz w:val="24"/>
          <w:szCs w:val="24"/>
          <w:highlight w:val="white"/>
        </w:rPr>
        <w:t xml:space="preserve">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т.д.) использование интерактивных средств взаимодействия участников образовательного процесса (технологии дистанционного или открытого обучения в глобальной сети (веб конференции, форумы, учебно-методические материалы и др.) использование интегрированных образовательных сред, где главной составляющей являются не только применяемые технологии, но и содержательная часть, т. е. информационные ресурсы (доступ к мировым информационным ресурсам, на базе которых строится учебный процесс), </w:t>
      </w:r>
      <w:r>
        <w:rPr>
          <w:rFonts w:cs="Times New Roman" w:ascii="Liberation Serif" w:hAnsi="Liberation Serif"/>
          <w:b w:val="false"/>
          <w:bCs/>
          <w:i w:val="false"/>
          <w:caps w:val="false"/>
          <w:smallCaps w:val="false"/>
          <w:color w:val="000000"/>
          <w:spacing w:val="0"/>
          <w:sz w:val="24"/>
          <w:szCs w:val="24"/>
          <w:highlight w:val="white"/>
        </w:rPr>
        <w:t>использование виртуальной обучающей среды (или системы управления обучением LМS Moodle) или иных информационных систем, сервисов и мессенджеров.</w:t>
      </w:r>
    </w:p>
    <w:p>
      <w:pPr>
        <w:pStyle w:val="Normal"/>
        <w:numPr>
          <w:ilvl w:val="0"/>
          <w:numId w:val="0"/>
        </w:numPr>
        <w:tabs>
          <w:tab w:val="right" w:pos="9639" w:leader="underscore"/>
        </w:tabs>
        <w:spacing w:before="240" w:after="120"/>
        <w:jc w:val="both"/>
        <w:outlineLvl w:val="1"/>
        <w:rPr>
          <w:b/>
          <w:b/>
          <w:bCs/>
          <w:i/>
          <w:i/>
          <w:color w:val="000000"/>
        </w:rPr>
      </w:pPr>
      <w:r>
        <w:rPr>
          <w:b/>
          <w:bCs/>
          <w:i/>
          <w:color w:val="000000"/>
        </w:rPr>
      </w:r>
    </w:p>
    <w:p>
      <w:pPr>
        <w:pStyle w:val="Normal"/>
        <w:widowControl/>
        <w:spacing w:lineRule="auto" w:line="240"/>
        <w:ind w:left="0" w:right="0" w:hanging="0"/>
        <w:jc w:val="left"/>
        <w:rPr/>
      </w:pPr>
      <w:r>
        <w:rPr>
          <w:b/>
          <w:bCs/>
          <w:i w:val="false"/>
          <w:caps w:val="false"/>
          <w:smallCaps w:val="false"/>
          <w:color w:val="000000"/>
          <w:spacing w:val="0"/>
          <w:sz w:val="24"/>
          <w:szCs w:val="24"/>
        </w:rPr>
        <w:t>6.3. Перечень программного обеспечения и информационных справочных систем</w:t>
      </w:r>
    </w:p>
    <w:p>
      <w:pPr>
        <w:pStyle w:val="Normal"/>
        <w:spacing w:lineRule="auto" w:line="240" w:before="0" w:after="0"/>
        <w:jc w:val="center"/>
        <w:rPr/>
      </w:pPr>
      <w:r>
        <w:rPr>
          <w:rFonts w:cs="Times New Roman" w:ascii="Times New Roman" w:hAnsi="Times New Roman"/>
          <w:b/>
          <w:sz w:val="28"/>
          <w:szCs w:val="24"/>
        </w:rPr>
        <w:t xml:space="preserve">Перечень лицензионного программного обеспечения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shd w:val="clear" w:fill="FFFFFF"/>
        <w:spacing w:lineRule="auto" w:line="240" w:before="0" w:after="0"/>
        <w:ind w:left="0" w:right="0" w:hanging="0"/>
        <w:jc w:val="center"/>
        <w:rPr/>
      </w:pPr>
      <w:r>
        <w:rPr>
          <w:rFonts w:eastAsia="Times New Roman" w:cs="Times New Roman" w:ascii="Times New Roman" w:hAnsi="Times New Roman"/>
          <w:b/>
          <w:bCs/>
          <w:i w:val="false"/>
          <w:caps w:val="false"/>
          <w:smallCaps w:val="false"/>
          <w:color w:val="000000"/>
          <w:spacing w:val="0"/>
          <w:sz w:val="28"/>
          <w:szCs w:val="24"/>
          <w:highlight w:val="white"/>
          <w:lang w:eastAsia="ru-RU"/>
        </w:rPr>
        <w:t>2020-2021 уч.г.</w:t>
      </w:r>
    </w:p>
    <w:p>
      <w:pPr>
        <w:pStyle w:val="Normal"/>
        <w:widowControl/>
        <w:shd w:val="clear" w:fill="FFFFFF"/>
        <w:spacing w:lineRule="auto" w:line="240" w:before="0" w:after="0"/>
        <w:ind w:left="0" w:right="0" w:hanging="0"/>
        <w:jc w:val="left"/>
        <w:rPr>
          <w:rFonts w:eastAsia="Times New Roman" w:cs="Times New Roman"/>
          <w:b/>
          <w:b/>
          <w:bCs/>
          <w:i w:val="false"/>
          <w:i w:val="false"/>
          <w:caps w:val="false"/>
          <w:smallCaps w:val="false"/>
          <w:color w:val="000000"/>
          <w:spacing w:val="0"/>
          <w:sz w:val="24"/>
          <w:szCs w:val="24"/>
          <w:highlight w:val="white"/>
          <w:lang w:eastAsia="ru-RU"/>
        </w:rPr>
      </w:pPr>
      <w:r>
        <w:rPr>
          <w:rFonts w:eastAsia="Times New Roman" w:cs="Times New Roman"/>
          <w:b/>
          <w:bCs/>
          <w:i w:val="false"/>
          <w:caps w:val="false"/>
          <w:smallCaps w:val="false"/>
          <w:color w:val="000000"/>
          <w:spacing w:val="0"/>
          <w:sz w:val="24"/>
          <w:szCs w:val="24"/>
          <w:highlight w:val="white"/>
          <w:lang w:eastAsia="ru-RU"/>
        </w:rPr>
      </w:r>
    </w:p>
    <w:tbl>
      <w:tblPr>
        <w:tblStyle w:val="1"/>
        <w:tblW w:w="5000" w:type="pct"/>
        <w:jc w:val="left"/>
        <w:tblInd w:w="-113" w:type="dxa"/>
        <w:tblBorders/>
        <w:tblCellMar>
          <w:top w:w="0" w:type="dxa"/>
          <w:left w:w="108" w:type="dxa"/>
          <w:bottom w:w="0" w:type="dxa"/>
          <w:right w:w="108" w:type="dxa"/>
        </w:tblCellMar>
        <w:tblLook w:noVBand="1" w:val="0420" w:noHBand="0" w:lastColumn="0" w:firstColumn="0" w:lastRow="0" w:firstRow="1"/>
      </w:tblPr>
      <w:tblGrid>
        <w:gridCol w:w="3804"/>
        <w:gridCol w:w="6167"/>
      </w:tblGrid>
      <w:tr>
        <w:trPr/>
        <w:tc>
          <w:tcPr>
            <w:tcW w:w="3804" w:type="dxa"/>
            <w:tcBorders/>
            <w:shd w:fill="auto" w:val="clear"/>
            <w:vAlign w:val="center"/>
          </w:tcPr>
          <w:p>
            <w:pPr>
              <w:pStyle w:val="Normal"/>
              <w:spacing w:lineRule="auto" w:line="240" w:before="120" w:after="0"/>
              <w:jc w:val="center"/>
              <w:rPr/>
            </w:pPr>
            <w:r>
              <w:rPr>
                <w:rFonts w:eastAsia="Times New Roman" w:cs="Times New Roman" w:ascii="Times New Roman" w:hAnsi="Times New Roman"/>
                <w:bCs/>
                <w:sz w:val="20"/>
                <w:szCs w:val="20"/>
                <w:lang w:eastAsia="ru-RU"/>
              </w:rPr>
              <w:t>Наименование программного обеспечения</w:t>
            </w:r>
          </w:p>
        </w:tc>
        <w:tc>
          <w:tcPr>
            <w:tcW w:w="6167" w:type="dxa"/>
            <w:tcBorders/>
            <w:shd w:fill="auto" w:val="clear"/>
            <w:vAlign w:val="center"/>
          </w:tcPr>
          <w:p>
            <w:pPr>
              <w:pStyle w:val="Normal"/>
              <w:spacing w:lineRule="auto" w:line="240" w:before="120" w:after="0"/>
              <w:jc w:val="center"/>
              <w:rPr/>
            </w:pPr>
            <w:r>
              <w:rPr>
                <w:rFonts w:eastAsia="Times New Roman" w:cs="Times New Roman" w:ascii="Times New Roman" w:hAnsi="Times New Roman"/>
                <w:bCs/>
                <w:sz w:val="20"/>
                <w:szCs w:val="20"/>
                <w:lang w:eastAsia="ru-RU"/>
              </w:rPr>
              <w:t>Назначение</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Adobe Reader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просмотра электронных документов</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 xml:space="preserve">MathCad 14 </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компьютерной алгебры из класса систем автоматизированного проектирования, ориентированная на подготовку интерактивных документов с вычислениями и визуальным сопровождением</w:t>
            </w:r>
          </w:p>
        </w:tc>
      </w:tr>
      <w:tr>
        <w:trPr/>
        <w:tc>
          <w:tcPr>
            <w:tcW w:w="3804" w:type="dxa"/>
            <w:tcBorders/>
            <w:shd w:fill="auto" w:val="clear"/>
            <w:vAlign w:val="center"/>
          </w:tcPr>
          <w:p>
            <w:pPr>
              <w:pStyle w:val="Normal"/>
              <w:spacing w:lineRule="auto" w:line="240" w:before="0" w:after="0"/>
              <w:jc w:val="right"/>
              <w:rPr/>
            </w:pPr>
            <w:r>
              <w:rPr>
                <w:rFonts w:eastAsia="Times New Roman" w:cs="Times New Roman" w:ascii="Times New Roman" w:hAnsi="Times New Roman"/>
                <w:bCs/>
                <w:sz w:val="24"/>
                <w:szCs w:val="24"/>
                <w:lang w:eastAsia="ru-RU"/>
              </w:rPr>
              <w:t xml:space="preserve">Платформа дистанционного обучения </w:t>
            </w:r>
            <w:r>
              <w:rPr>
                <w:rFonts w:cs="Times New Roman" w:ascii="Times New Roman" w:hAnsi="Times New Roman"/>
                <w:sz w:val="24"/>
                <w:szCs w:val="24"/>
                <w:lang w:eastAsia="ru-RU"/>
              </w:rPr>
              <w:t xml:space="preserve">LМS </w:t>
            </w:r>
            <w:r>
              <w:rPr>
                <w:rFonts w:eastAsia="Times New Roman" w:cs="Times New Roman" w:ascii="Times New Roman" w:hAnsi="Times New Roman"/>
                <w:bCs/>
                <w:sz w:val="24"/>
                <w:szCs w:val="24"/>
                <w:lang w:val="en-US" w:eastAsia="ru-RU"/>
              </w:rPr>
              <w:t>Moodle</w:t>
            </w:r>
          </w:p>
        </w:tc>
        <w:tc>
          <w:tcPr>
            <w:tcW w:w="6167" w:type="dxa"/>
            <w:tcBorders/>
            <w:shd w:fill="auto" w:val="clear"/>
            <w:vAlign w:val="center"/>
          </w:tcPr>
          <w:p>
            <w:pPr>
              <w:pStyle w:val="Normal"/>
              <w:spacing w:lineRule="auto" w:line="240" w:before="0" w:after="0"/>
              <w:rPr/>
            </w:pPr>
            <w:r>
              <w:rPr>
                <w:rFonts w:eastAsia="Calibri" w:cs="Times New Roman" w:ascii="Times New Roman" w:hAnsi="Times New Roman"/>
                <w:sz w:val="24"/>
                <w:szCs w:val="24"/>
                <w:lang w:eastAsia="ru-RU"/>
              </w:rPr>
              <w:t>Виртуальная обучающая среда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1С: Предприятие 8</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автоматизации деятельности на предприятии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Mozilla FireFox</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0" w:after="0"/>
              <w:jc w:val="right"/>
              <w:rPr/>
            </w:pPr>
            <w:r>
              <w:rPr>
                <w:rFonts w:eastAsia="Times New Roman" w:cs="Times New Roman" w:ascii="Times New Roman" w:hAnsi="Times New Roman"/>
                <w:bCs/>
                <w:sz w:val="24"/>
                <w:szCs w:val="24"/>
                <w:lang w:val="en-US" w:eastAsia="ru-RU"/>
              </w:rPr>
              <w:t xml:space="preserve">Microsoft Office 2013, </w:t>
            </w:r>
          </w:p>
          <w:p>
            <w:pPr>
              <w:pStyle w:val="Normal"/>
              <w:spacing w:lineRule="auto" w:line="240" w:before="0" w:after="0"/>
              <w:jc w:val="right"/>
              <w:rPr/>
            </w:pPr>
            <w:r>
              <w:rPr>
                <w:rFonts w:eastAsia="Times New Roman" w:cs="Times New Roman" w:ascii="Times New Roman" w:hAnsi="Times New Roman"/>
                <w:bCs/>
                <w:sz w:val="24"/>
                <w:szCs w:val="24"/>
                <w:lang w:val="en-US" w:eastAsia="ru-RU"/>
              </w:rPr>
              <w:t>Microsoft Office Project 2013, Microsoft Office Visio 2013</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офисных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7-zip</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Архиватор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Microsoft Windows 7 Professional</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Операционная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Kaspersky Endpoint Security</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Средство антивирусной защиты</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KOMPAS-3D V13</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Создание трехмерных ассоциативных моделей отдельных элементов и сборных конструкций из них</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Blender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Средство создания трехмерной компьютерной графики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Cisco Packet Tracer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Инструмент моделирования компьютерных сетей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Google Chrome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CodeBlocks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К</w:t>
            </w:r>
            <w:r>
              <w:rPr>
                <w:rFonts w:eastAsia="Times New Roman" w:cs="Times New Roman" w:ascii="Times New Roman" w:hAnsi="Times New Roman"/>
                <w:bCs/>
                <w:sz w:val="24"/>
                <w:szCs w:val="24"/>
                <w:lang w:val="en-US" w:eastAsia="ru-RU"/>
              </w:rPr>
              <w:t>россплатформенная 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Eclipse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Far Manager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Файловый менеджер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Lazarus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Notepad++</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Текстовый редактор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OpenOffice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офисных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Opera</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Браузер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Paint .NET</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Растровый графический редактор</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PascalABC.NET</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PyCharm EDU</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w:t>
            </w:r>
            <w:r>
              <w:rPr>
                <w:rFonts w:eastAsia="Times New Roman" w:cs="Times New Roman" w:ascii="Times New Roman" w:hAnsi="Times New Roman"/>
                <w:bCs/>
                <w:sz w:val="24"/>
                <w:szCs w:val="24"/>
                <w:lang w:val="en-US" w:eastAsia="ru-RU"/>
              </w:rPr>
              <w:t>рограммная среда вычислений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Scilab</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прикладных математических программ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Sofa Stats</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Программное обеспечение для статистики, анализа и отчетности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VirtualBox</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Программный продукт виртуализации операционных систем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VLC Player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Медиапроигрыватель</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VMware (Player)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Программный продукт виртуализации операционных систем</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WinDjView</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просмотра файлов в формате DJV и DjVu</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Maple 18</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компьютерной алгебры</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MATLAB R2014a</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Пакет прикладных программ для решения задач технических вычислений</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Microsoft Visual Studio</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Oracle SQL Developer</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Среда разработки</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VISSIM 6</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имитационного моделирования дорожного движения</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VISUM 14</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Система моделирования транспортных потоков</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IBM SPSS Statistics 21</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статистической обработки данных</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val="en-US" w:eastAsia="ru-RU"/>
              </w:rPr>
              <w:t>ObjectLand</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Геоинформационная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КРЕДО ТОПОГРАФ</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Геоинформационная система</w:t>
            </w:r>
          </w:p>
        </w:tc>
      </w:tr>
      <w:tr>
        <w:trPr/>
        <w:tc>
          <w:tcPr>
            <w:tcW w:w="3804" w:type="dxa"/>
            <w:tcBorders/>
            <w:shd w:fill="auto" w:val="clear"/>
          </w:tcPr>
          <w:p>
            <w:pPr>
              <w:pStyle w:val="Normal"/>
              <w:spacing w:lineRule="auto" w:line="240" w:before="120" w:after="0"/>
              <w:jc w:val="right"/>
              <w:rPr/>
            </w:pPr>
            <w:r>
              <w:rPr>
                <w:rFonts w:eastAsia="Times New Roman" w:cs="Times New Roman" w:ascii="Times New Roman" w:hAnsi="Times New Roman"/>
                <w:bCs/>
                <w:sz w:val="24"/>
                <w:szCs w:val="24"/>
                <w:lang w:eastAsia="ru-RU"/>
              </w:rPr>
              <w:t>Полигон Про</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Программа для кадастровых работ</w:t>
            </w:r>
          </w:p>
        </w:tc>
      </w:tr>
      <w:tr>
        <w:trPr/>
        <w:tc>
          <w:tcPr>
            <w:tcW w:w="3804" w:type="dxa"/>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val="en-US" w:eastAsia="ru-RU"/>
              </w:rPr>
              <w:t xml:space="preserve">Microsoft Security Assessment Tool. </w:t>
            </w:r>
            <w:r>
              <w:rPr>
                <w:rFonts w:eastAsia="Times New Roman" w:cs="Times New Roman" w:ascii="Times New Roman" w:hAnsi="Times New Roman"/>
                <w:sz w:val="24"/>
                <w:szCs w:val="24"/>
                <w:lang w:eastAsia="ru-RU"/>
              </w:rPr>
              <w:t>Режим</w:t>
            </w:r>
            <w:r>
              <w:rPr>
                <w:rFonts w:eastAsia="Times New Roman" w:cs="Times New Roman" w:ascii="Times New Roman" w:hAnsi="Times New Roman"/>
                <w:sz w:val="24"/>
                <w:szCs w:val="24"/>
                <w:lang w:val="en-US" w:eastAsia="ru-RU"/>
              </w:rPr>
              <w:t xml:space="preserve"> </w:t>
            </w:r>
            <w:r>
              <w:rPr>
                <w:rFonts w:eastAsia="Times New Roman" w:cs="Times New Roman" w:ascii="Times New Roman" w:hAnsi="Times New Roman"/>
                <w:sz w:val="24"/>
                <w:szCs w:val="24"/>
                <w:lang w:eastAsia="ru-RU"/>
              </w:rPr>
              <w:t>доступа</w:t>
            </w:r>
            <w:r>
              <w:rPr>
                <w:rFonts w:eastAsia="Times New Roman" w:cs="Times New Roman" w:ascii="Times New Roman" w:hAnsi="Times New Roman"/>
                <w:sz w:val="24"/>
                <w:szCs w:val="24"/>
                <w:lang w:val="en-US" w:eastAsia="ru-RU"/>
              </w:rPr>
              <w:t>: http://www.microsoft.com/ru-ru/download/details.aspx?id=12273 (Free)</w:t>
            </w:r>
          </w:p>
          <w:p>
            <w:pPr>
              <w:pStyle w:val="Normal"/>
              <w:spacing w:lineRule="auto" w:line="240" w:before="120" w:after="120"/>
              <w:rPr/>
            </w:pPr>
            <w:r>
              <w:rPr>
                <w:rFonts w:cs="Times New Roman" w:ascii="Times New Roman" w:hAnsi="Times New Roman"/>
                <w:sz w:val="24"/>
                <w:szCs w:val="24"/>
                <w:lang w:val="en-US" w:eastAsia="ru-RU"/>
              </w:rPr>
              <w:t xml:space="preserve">Windows Security Risk Management Guide Tools and Templates. </w:t>
            </w:r>
            <w:r>
              <w:rPr>
                <w:rFonts w:cs="Times New Roman" w:ascii="Times New Roman" w:hAnsi="Times New Roman"/>
                <w:sz w:val="24"/>
                <w:szCs w:val="24"/>
                <w:lang w:eastAsia="ru-RU"/>
              </w:rPr>
              <w:t>Режим доступа: http://www.microsoft.com/en-us/download/details.aspx?id=6232 (Free)</w:t>
            </w:r>
          </w:p>
        </w:tc>
        <w:tc>
          <w:tcPr>
            <w:tcW w:w="6167" w:type="dxa"/>
            <w:tcBorders/>
            <w:shd w:fill="auto" w:val="clear"/>
          </w:tcPr>
          <w:p>
            <w:pPr>
              <w:pStyle w:val="Normal"/>
              <w:spacing w:lineRule="auto" w:line="240" w:before="120" w:after="0"/>
              <w:rPr/>
            </w:pPr>
            <w:r>
              <w:rPr>
                <w:rFonts w:eastAsia="Times New Roman" w:cs="Times New Roman" w:ascii="Times New Roman" w:hAnsi="Times New Roman"/>
                <w:bCs/>
                <w:sz w:val="24"/>
                <w:szCs w:val="24"/>
                <w:lang w:eastAsia="ru-RU"/>
              </w:rPr>
              <w:t>Программы для информационной безопасности</w:t>
            </w:r>
            <w:bookmarkStart w:id="0" w:name="_GoBack"/>
            <w:bookmarkEnd w:id="0"/>
          </w:p>
        </w:tc>
      </w:tr>
    </w:tbl>
    <w:p>
      <w:pPr>
        <w:pStyle w:val="Normal"/>
        <w:rPr/>
      </w:pPr>
      <w:r>
        <w:rPr/>
      </w:r>
    </w:p>
    <w:p>
      <w:pPr>
        <w:pStyle w:val="Normal"/>
        <w:shd w:val="clear" w:fill="FFFFFF"/>
        <w:spacing w:lineRule="auto" w:line="240" w:before="0" w:after="0"/>
        <w:jc w:val="center"/>
        <w:rPr>
          <w:rFonts w:ascii="yandex-sans" w:hAnsi="yandex-sans" w:eastAsia="Times New Roman" w:cs="Times New Roman"/>
          <w:color w:val="000000"/>
          <w:sz w:val="23"/>
          <w:szCs w:val="23"/>
          <w:lang w:eastAsia="ru-RU"/>
        </w:rPr>
      </w:pPr>
      <w:r>
        <w:rPr>
          <w:rFonts w:eastAsia="Times New Roman" w:cs="Times New Roman" w:ascii="yandex-sans" w:hAnsi="yandex-sans"/>
          <w:color w:val="000000"/>
          <w:sz w:val="23"/>
          <w:szCs w:val="23"/>
          <w:lang w:eastAsia="ru-RU"/>
        </w:rPr>
      </w:r>
    </w:p>
    <w:p>
      <w:pPr>
        <w:pStyle w:val="Normal"/>
        <w:shd w:val="clear" w:fill="FFFFFF"/>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p>
      <w:pPr>
        <w:pStyle w:val="Normal"/>
        <w:shd w:val="clear" w:color="auto" w:fill="FFFFFF"/>
        <w:spacing w:lineRule="auto" w:line="360" w:before="0" w:after="0"/>
        <w:jc w:val="center"/>
        <w:textAlignment w:val="top"/>
        <w:rPr/>
      </w:pPr>
      <w:r>
        <w:rPr>
          <w:rFonts w:eastAsia="Calibri" w:cs="Times New Roman" w:ascii="Times New Roman" w:hAnsi="Times New Roman"/>
          <w:b/>
          <w:color w:val="000000"/>
          <w:sz w:val="24"/>
          <w:szCs w:val="24"/>
          <w:lang w:eastAsia="ru-RU"/>
        </w:rPr>
        <w:t>Перечень электронно-библиотечных систем (ЭБС)</w:t>
      </w:r>
    </w:p>
    <w:p>
      <w:pPr>
        <w:pStyle w:val="Normal"/>
        <w:spacing w:lineRule="auto" w:line="240" w:before="0" w:after="0"/>
        <w:ind w:left="0" w:right="0" w:firstLine="567"/>
        <w:jc w:val="both"/>
        <w:rPr>
          <w:rFonts w:ascii="Liberation Serif" w:hAnsi="Liberation Serif" w:eastAsia="Times New Roman" w:cs="Times New Roman"/>
          <w:b/>
          <w:b/>
          <w:i/>
          <w:i/>
          <w:sz w:val="24"/>
          <w:szCs w:val="24"/>
          <w:lang w:eastAsia="ru-RU"/>
        </w:rPr>
      </w:pPr>
      <w:r>
        <w:rPr>
          <w:rFonts w:eastAsia="Times New Roman" w:cs="Times New Roman"/>
          <w:b/>
          <w:i/>
          <w:sz w:val="24"/>
          <w:szCs w:val="24"/>
          <w:lang w:eastAsia="ru-RU"/>
        </w:rPr>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2388"/>
        <w:gridCol w:w="7583"/>
      </w:tblGrid>
      <w:tr>
        <w:trPr/>
        <w:tc>
          <w:tcPr>
            <w:tcW w:w="2388"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pPr>
            <w:r>
              <w:rPr>
                <w:rFonts w:eastAsia="Times New Roman" w:cs="Times New Roman" w:ascii="Times New Roman" w:hAnsi="Times New Roman"/>
                <w:i/>
                <w:sz w:val="24"/>
                <w:szCs w:val="24"/>
              </w:rPr>
              <w:t>Учебный год</w:t>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eastAsia="Calibri" w:cs="Times New Roman" w:ascii="Times New Roman" w:hAnsi="Times New Roman"/>
                <w:i/>
                <w:sz w:val="24"/>
                <w:szCs w:val="24"/>
                <w:lang w:eastAsia="ru-RU"/>
              </w:rPr>
              <w:t>Наименование ЭБС</w:t>
            </w:r>
          </w:p>
          <w:p>
            <w:pPr>
              <w:pStyle w:val="Normal"/>
              <w:shd w:val="clear" w:color="auto" w:fill="FFFFFF"/>
              <w:spacing w:lineRule="auto" w:line="240" w:before="0" w:after="0"/>
              <w:jc w:val="center"/>
              <w:textAlignment w:val="top"/>
              <w:rPr>
                <w:rFonts w:ascii="Times New Roman" w:hAnsi="Times New Roman" w:eastAsia="Calibri" w:cs="Times New Roman"/>
                <w:i/>
                <w:i/>
                <w:sz w:val="24"/>
                <w:szCs w:val="24"/>
                <w:lang w:eastAsia="ru-RU"/>
              </w:rPr>
            </w:pPr>
            <w:r>
              <w:rPr>
                <w:rFonts w:eastAsia="Calibri" w:cs="Times New Roman" w:ascii="Times New Roman" w:hAnsi="Times New Roman"/>
                <w:i/>
                <w:sz w:val="24"/>
                <w:szCs w:val="24"/>
                <w:lang w:eastAsia="ru-RU"/>
              </w:rPr>
            </w:r>
          </w:p>
        </w:tc>
      </w:tr>
      <w:tr>
        <w:trPr/>
        <w:tc>
          <w:tcPr>
            <w:tcW w:w="2388" w:type="dxa"/>
            <w:vMerge w:val="restart"/>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96" w:hanging="0"/>
              <w:jc w:val="center"/>
              <w:rPr/>
            </w:pPr>
            <w:r>
              <w:rPr>
                <w:rFonts w:eastAsia="Calibri" w:cs="Times New Roman" w:ascii="Times New Roman" w:hAnsi="Times New Roman"/>
                <w:b/>
                <w:sz w:val="24"/>
                <w:szCs w:val="24"/>
              </w:rPr>
              <w:t>2020/2021</w:t>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Calibri" w:cs="Times New Roman" w:ascii="Times New Roman" w:hAnsi="Times New Roman"/>
                <w:b/>
                <w:sz w:val="24"/>
                <w:szCs w:val="24"/>
                <w:lang w:eastAsia="ru-RU"/>
              </w:rPr>
              <w:t>Электронная библиотека «Астраханский государственный университет» собственной генерации на платформе ЭБС «Электронный Читальный зал – БиблиоТех».</w:t>
            </w:r>
            <w:r>
              <w:rPr>
                <w:rFonts w:eastAsia="Calibri" w:cs="Times New Roman" w:ascii="Times New Roman" w:hAnsi="Times New Roman"/>
                <w:sz w:val="24"/>
                <w:szCs w:val="24"/>
                <w:lang w:eastAsia="ru-RU"/>
              </w:rPr>
              <w:t xml:space="preserve"> </w:t>
            </w:r>
            <w:hyperlink r:id="rId2">
              <w:r>
                <w:rPr>
                  <w:rStyle w:val="ListLabel1"/>
                  <w:rFonts w:eastAsia="Times New Roman" w:cs="Times New Roman" w:ascii="Times New Roman" w:hAnsi="Times New Roman"/>
                  <w:bCs/>
                  <w:color w:val="0000FF"/>
                  <w:sz w:val="24"/>
                  <w:szCs w:val="24"/>
                  <w:u w:val="single"/>
                  <w:lang w:val="en-US" w:eastAsia="ru-RU"/>
                </w:rPr>
                <w:t>https</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biblio</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asu</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edu</w:t>
              </w:r>
              <w:r>
                <w:rPr>
                  <w:rStyle w:val="ListLabel1"/>
                  <w:rFonts w:eastAsia="Times New Roman" w:cs="Times New Roman" w:ascii="Times New Roman" w:hAnsi="Times New Roman"/>
                  <w:bCs/>
                  <w:color w:val="0000FF"/>
                  <w:sz w:val="24"/>
                  <w:szCs w:val="24"/>
                  <w:u w:val="single"/>
                  <w:lang w:eastAsia="ru-RU"/>
                </w:rPr>
                <w:t>.</w:t>
              </w:r>
              <w:r>
                <w:rPr>
                  <w:rStyle w:val="ListLabel1"/>
                  <w:rFonts w:eastAsia="Times New Roman" w:cs="Times New Roman" w:ascii="Times New Roman" w:hAnsi="Times New Roman"/>
                  <w:bCs/>
                  <w:color w:val="0000FF"/>
                  <w:sz w:val="24"/>
                  <w:szCs w:val="24"/>
                  <w:u w:val="single"/>
                  <w:lang w:val="en-US" w:eastAsia="ru-RU"/>
                </w:rPr>
                <w:t>ru</w:t>
              </w:r>
            </w:hyperlink>
          </w:p>
          <w:p>
            <w:pPr>
              <w:pStyle w:val="Normal"/>
              <w:shd w:val="clear" w:color="auto" w:fill="FFFFFF"/>
              <w:spacing w:lineRule="auto" w:line="240" w:before="0" w:after="0"/>
              <w:textAlignment w:val="top"/>
              <w:rPr/>
            </w:pPr>
            <w:r>
              <w:rPr>
                <w:rFonts w:eastAsia="Times New Roman" w:cs="Times New Roman" w:ascii="Times New Roman" w:hAnsi="Times New Roman"/>
                <w:i/>
                <w:szCs w:val="24"/>
                <w:lang w:eastAsia="ru-RU"/>
              </w:rPr>
              <w:t>Учетная запись образовательного портала АГУ</w:t>
            </w:r>
          </w:p>
          <w:p>
            <w:pPr>
              <w:pStyle w:val="Normal"/>
              <w:shd w:val="clear" w:color="auto" w:fill="FFFFFF"/>
              <w:spacing w:lineRule="auto" w:line="240" w:before="0" w:after="0"/>
              <w:textAlignment w:val="top"/>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hd w:val="clear" w:color="auto" w:fill="FFFFFF"/>
              <w:spacing w:lineRule="auto" w:line="240" w:before="0" w:after="0"/>
              <w:textAlignment w:val="top"/>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Calibri" w:cs="Times New Roman" w:ascii="Times New Roman" w:hAnsi="Times New Roman"/>
                <w:b/>
                <w:sz w:val="24"/>
                <w:szCs w:val="24"/>
                <w:lang w:eastAsia="ru-RU"/>
              </w:rPr>
              <w:t xml:space="preserve">Электронно-библиотечная система (ЭБС) ООО «Политехресурс» «Консультант студента». </w:t>
            </w:r>
            <w:r>
              <w:rPr>
                <w:rFonts w:eastAsia="Times New Roman" w:cs="Times New Roman" w:ascii="Times New Roman" w:hAnsi="Times New Roman"/>
                <w:szCs w:val="24"/>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pPr>
              <w:pStyle w:val="Normal"/>
              <w:shd w:val="clear" w:color="auto" w:fill="FFFFFF"/>
              <w:spacing w:lineRule="auto" w:line="240" w:before="0" w:after="0"/>
              <w:jc w:val="both"/>
              <w:textAlignment w:val="top"/>
              <w:rPr/>
            </w:pPr>
            <w:r>
              <w:rPr>
                <w:rFonts w:eastAsia="Calibri" w:cs="Times New Roman" w:ascii="Times New Roman" w:hAnsi="Times New Roman"/>
                <w:b/>
                <w:sz w:val="24"/>
                <w:szCs w:val="24"/>
                <w:lang w:eastAsia="ru-RU"/>
              </w:rPr>
              <w:t xml:space="preserve"> </w:t>
            </w:r>
            <w:hyperlink r:id="rId3" w:tgtFrame="_blank">
              <w:r>
                <w:rPr>
                  <w:rStyle w:val="ListLabel3"/>
                  <w:rFonts w:eastAsia="Times New Roman" w:cs="Times New Roman" w:ascii="Times New Roman" w:hAnsi="Times New Roman"/>
                  <w:bCs/>
                  <w:color w:val="0000FF"/>
                  <w:sz w:val="24"/>
                  <w:u w:val="single"/>
                  <w:lang w:eastAsia="ru-RU"/>
                </w:rPr>
                <w:t>www.studentlibrary.ru</w:t>
              </w:r>
            </w:hyperlink>
            <w:r>
              <w:rPr>
                <w:rFonts w:eastAsia="Times New Roman" w:cs="Times New Roman" w:ascii="Times New Roman" w:hAnsi="Times New Roman"/>
                <w:bCs/>
                <w:sz w:val="24"/>
                <w:lang w:eastAsia="ru-RU"/>
              </w:rPr>
              <w:t xml:space="preserve">. </w:t>
            </w:r>
            <w:r>
              <w:rPr>
                <w:rFonts w:eastAsia="Times New Roman" w:cs="Times New Roman" w:ascii="Times New Roman" w:hAnsi="Times New Roman"/>
                <w:i/>
                <w:lang w:eastAsia="ru-RU"/>
              </w:rPr>
              <w:t>Регистрация с компьютеров АГУ</w:t>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Times New Roman" w:cs="Times New Roman" w:ascii="Times New Roman" w:hAnsi="Times New Roman"/>
                <w:b/>
                <w:sz w:val="24"/>
                <w:szCs w:val="24"/>
                <w:lang w:eastAsia="ru-RU"/>
              </w:rPr>
              <w:t xml:space="preserve">Электронная библиотечная система издательства ЮРАЙТ, раздел «Легендарные книги». </w:t>
            </w:r>
            <w:hyperlink r:id="rId4">
              <w:r>
                <w:rPr>
                  <w:rStyle w:val="ListLabel4"/>
                  <w:rFonts w:eastAsia="Times New Roman" w:cs="Times New Roman" w:ascii="Times New Roman" w:hAnsi="Times New Roman"/>
                  <w:color w:val="0563C1"/>
                  <w:sz w:val="24"/>
                  <w:szCs w:val="24"/>
                  <w:u w:val="single"/>
                  <w:lang w:val="en-US" w:eastAsia="ru-RU"/>
                </w:rPr>
                <w:t>www</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biblio</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online</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color w:val="0563C1"/>
                <w:sz w:val="24"/>
                <w:szCs w:val="24"/>
                <w:lang w:eastAsia="ru-RU"/>
              </w:rPr>
              <w:t xml:space="preserve">, </w:t>
            </w:r>
            <w:hyperlink r:id="rId5">
              <w:r>
                <w:rPr>
                  <w:rStyle w:val="Style15"/>
                  <w:rFonts w:cs="Times New Roman" w:ascii="Times New Roman" w:hAnsi="Times New Roman"/>
                  <w:sz w:val="24"/>
                </w:rPr>
                <w:t>https://urait.ru/</w:t>
              </w:r>
            </w:hyperlink>
            <w:r>
              <w:rPr>
                <w:rFonts w:eastAsia="Times New Roman" w:cs="Times New Roman" w:ascii="Times New Roman" w:hAnsi="Times New Roman"/>
                <w:b/>
                <w:color w:val="FF0000"/>
                <w:sz w:val="28"/>
                <w:szCs w:val="24"/>
                <w:lang w:eastAsia="ru-RU"/>
              </w:rPr>
              <w:t xml:space="preserve"> </w:t>
            </w:r>
          </w:p>
          <w:p>
            <w:pPr>
              <w:pStyle w:val="Normal"/>
              <w:shd w:val="clear" w:color="auto" w:fill="FFFFFF"/>
              <w:spacing w:lineRule="auto" w:line="240" w:before="0" w:after="0"/>
              <w:jc w:val="both"/>
              <w:textAlignment w:val="top"/>
              <w:rPr>
                <w:rFonts w:ascii="Times New Roman" w:hAnsi="Times New Roman" w:eastAsia="Calibri" w:cs="Times New Roman"/>
                <w:b/>
                <w:b/>
                <w:sz w:val="24"/>
                <w:szCs w:val="24"/>
                <w:lang w:eastAsia="ru-RU"/>
              </w:rPr>
            </w:pPr>
            <w:r>
              <w:rPr>
                <w:rFonts w:eastAsia="Calibri" w:cs="Times New Roman" w:ascii="Times New Roman" w:hAnsi="Times New Roman"/>
                <w:b/>
                <w:sz w:val="24"/>
                <w:szCs w:val="24"/>
                <w:lang w:eastAsia="ru-RU"/>
              </w:rPr>
            </w:r>
          </w:p>
        </w:tc>
      </w:tr>
      <w:tr>
        <w:trPr/>
        <w:tc>
          <w:tcPr>
            <w:tcW w:w="2388"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58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both"/>
              <w:textAlignment w:val="top"/>
              <w:rPr/>
            </w:pPr>
            <w:r>
              <w:rPr>
                <w:rFonts w:eastAsia="Times New Roman" w:cs="Times New Roman" w:ascii="Times New Roman" w:hAnsi="Times New Roman"/>
                <w:b/>
                <w:sz w:val="24"/>
                <w:szCs w:val="24"/>
                <w:lang w:eastAsia="ru-RU"/>
              </w:rPr>
              <w:t xml:space="preserve">Электронная библиотечная система </w:t>
            </w:r>
            <w:r>
              <w:rPr>
                <w:rFonts w:eastAsia="Times New Roman" w:cs="Times New Roman" w:ascii="Times New Roman" w:hAnsi="Times New Roman"/>
                <w:b/>
                <w:sz w:val="24"/>
                <w:szCs w:val="24"/>
                <w:lang w:val="en-US" w:eastAsia="ru-RU"/>
              </w:rPr>
              <w:t>IPRbooks</w:t>
            </w:r>
            <w:r>
              <w:rPr>
                <w:rFonts w:eastAsia="Times New Roman" w:cs="Times New Roman" w:ascii="Times New Roman" w:hAnsi="Times New Roman"/>
                <w:b/>
                <w:sz w:val="24"/>
                <w:szCs w:val="24"/>
                <w:lang w:eastAsia="ru-RU"/>
              </w:rPr>
              <w:t xml:space="preserve">. </w:t>
            </w:r>
            <w:hyperlink r:id="rId6">
              <w:r>
                <w:rPr>
                  <w:rStyle w:val="ListLabel4"/>
                  <w:rFonts w:eastAsia="Times New Roman" w:cs="Times New Roman" w:ascii="Times New Roman" w:hAnsi="Times New Roman"/>
                  <w:color w:val="0563C1"/>
                  <w:sz w:val="24"/>
                  <w:szCs w:val="24"/>
                  <w:u w:val="single"/>
                  <w:lang w:val="en-US" w:eastAsia="ru-RU"/>
                </w:rPr>
                <w:t>www</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iprbookshop</w:t>
              </w:r>
              <w:r>
                <w:rPr>
                  <w:rStyle w:val="ListLabel4"/>
                  <w:rFonts w:eastAsia="Times New Roman" w:cs="Times New Roman" w:ascii="Times New Roman" w:hAnsi="Times New Roman"/>
                  <w:color w:val="0563C1"/>
                  <w:sz w:val="24"/>
                  <w:szCs w:val="24"/>
                  <w:u w:val="single"/>
                  <w:lang w:eastAsia="ru-RU"/>
                </w:rPr>
                <w:t>.</w:t>
              </w:r>
              <w:r>
                <w:rPr>
                  <w:rStyle w:val="ListLabel4"/>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color w:val="FF0000"/>
                <w:sz w:val="24"/>
                <w:szCs w:val="24"/>
                <w:lang w:eastAsia="ru-RU"/>
              </w:rPr>
              <w:t xml:space="preserve"> </w:t>
            </w:r>
          </w:p>
        </w:tc>
      </w:tr>
    </w:tbl>
    <w:p>
      <w:pPr>
        <w:pStyle w:val="Normal"/>
        <w:widowControl/>
        <w:shd w:val="clear" w:fill="FFFFFF"/>
        <w:spacing w:lineRule="auto" w:line="259" w:before="0" w:after="160"/>
        <w:ind w:left="0" w:right="0" w:firstLine="567"/>
        <w:jc w:val="center"/>
        <w:rPr>
          <w:rFonts w:ascii="Times New Roman" w:hAnsi="Times New Roman" w:eastAsia="Calibri" w:cs="Times New Roman"/>
          <w:b/>
          <w:b/>
          <w:bCs/>
          <w:sz w:val="24"/>
        </w:rPr>
      </w:pPr>
      <w:r>
        <w:rPr>
          <w:rFonts w:eastAsia="Calibri" w:cs="Times New Roman" w:ascii="Times New Roman" w:hAnsi="Times New Roman"/>
          <w:b/>
          <w:bCs/>
          <w:sz w:val="24"/>
        </w:rPr>
      </w:r>
    </w:p>
    <w:p>
      <w:pPr>
        <w:pStyle w:val="Normal"/>
        <w:widowControl/>
        <w:shd w:val="clear" w:fill="FFFFFF"/>
        <w:spacing w:lineRule="auto" w:line="259" w:before="0" w:after="160"/>
        <w:ind w:left="0" w:right="0" w:firstLine="567"/>
        <w:jc w:val="center"/>
        <w:rPr/>
      </w:pPr>
      <w:r>
        <w:rPr>
          <w:rFonts w:eastAsia="Calibri" w:cs="Times New Roman" w:ascii="Times New Roman" w:hAnsi="Times New Roman"/>
          <w:b/>
          <w:bCs/>
          <w:color w:val="000000"/>
          <w:sz w:val="24"/>
        </w:rPr>
        <w:t>Перечень современных профессиональных баз данных, информационных справочных систем</w:t>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1644"/>
        <w:gridCol w:w="8327"/>
      </w:tblGrid>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pPr>
            <w:r>
              <w:rPr>
                <w:rFonts w:eastAsia="Times New Roman" w:cs="Times New Roman" w:ascii="Times New Roman" w:hAnsi="Times New Roman"/>
                <w:i/>
                <w:sz w:val="24"/>
                <w:szCs w:val="24"/>
              </w:rPr>
              <w:t>Учебный год</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eastAsia="Calibri" w:cs="Times New Roman" w:ascii="Times New Roman" w:hAnsi="Times New Roman"/>
                <w:i/>
                <w:sz w:val="24"/>
                <w:szCs w:val="24"/>
                <w:lang w:eastAsia="ru-RU"/>
              </w:rPr>
              <w:t>Наименование</w:t>
            </w:r>
            <w:r>
              <w:rPr>
                <w:rFonts w:eastAsia="Calibri" w:cs="Times New Roman" w:ascii="Times New Roman" w:hAnsi="Times New Roman"/>
                <w:bCs/>
                <w:i/>
                <w:sz w:val="24"/>
              </w:rPr>
              <w:t xml:space="preserve"> современных профессиональных баз данных, информационных справочных систем</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ind w:left="-96" w:hanging="0"/>
              <w:jc w:val="center"/>
              <w:rPr/>
            </w:pPr>
            <w:r>
              <w:rPr>
                <w:rFonts w:eastAsia="Calibri" w:cs="Times New Roman" w:ascii="Times New Roman" w:hAnsi="Times New Roman"/>
                <w:b/>
                <w:sz w:val="24"/>
                <w:szCs w:val="24"/>
              </w:rPr>
              <w:t>2020/2021</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Электронный каталог Научной библиотеки АГУ на базе </w:t>
            </w:r>
            <w:r>
              <w:rPr>
                <w:rFonts w:eastAsia="Times New Roman" w:cs="Times New Roman" w:ascii="Times New Roman" w:hAnsi="Times New Roman"/>
                <w:sz w:val="24"/>
                <w:szCs w:val="24"/>
                <w:lang w:val="en-US" w:eastAsia="ru-RU"/>
              </w:rPr>
              <w:t>MARK</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SQL</w:t>
            </w:r>
            <w:r>
              <w:rPr>
                <w:rFonts w:eastAsia="Times New Roman" w:cs="Times New Roman" w:ascii="Times New Roman" w:hAnsi="Times New Roman"/>
                <w:sz w:val="24"/>
                <w:szCs w:val="24"/>
                <w:lang w:eastAsia="ru-RU"/>
              </w:rPr>
              <w:t xml:space="preserve"> НПО «Информ-систем».</w:t>
            </w:r>
          </w:p>
          <w:p>
            <w:pPr>
              <w:pStyle w:val="Normal"/>
              <w:shd w:val="clear" w:color="auto" w:fill="FFFFFF"/>
              <w:spacing w:lineRule="auto" w:line="240" w:before="0" w:after="0"/>
              <w:textAlignment w:val="top"/>
              <w:rPr/>
            </w:pPr>
            <w:hyperlink r:id="rId7">
              <w:r>
                <w:rPr>
                  <w:rStyle w:val="ListLabel1"/>
                  <w:rFonts w:eastAsia="Times New Roman" w:cs="Times New Roman" w:ascii="Times New Roman" w:hAnsi="Times New Roman"/>
                  <w:color w:val="0000FF"/>
                  <w:sz w:val="24"/>
                  <w:szCs w:val="24"/>
                  <w:u w:val="single"/>
                  <w:lang w:val="en-US" w:eastAsia="ru-RU"/>
                </w:rPr>
                <w:t>https</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library</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asu</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edu</w:t>
              </w:r>
              <w:r>
                <w:rPr>
                  <w:rStyle w:val="ListLabel1"/>
                  <w:rFonts w:eastAsia="Times New Roman" w:cs="Times New Roman" w:ascii="Times New Roman" w:hAnsi="Times New Roman"/>
                  <w:color w:val="0000FF"/>
                  <w:sz w:val="24"/>
                  <w:szCs w:val="24"/>
                  <w:u w:val="single"/>
                  <w:lang w:eastAsia="ru-RU"/>
                </w:rPr>
                <w:t>.</w:t>
              </w:r>
              <w:r>
                <w:rPr>
                  <w:rStyle w:val="ListLabel1"/>
                  <w:rFonts w:eastAsia="Times New Roman" w:cs="Times New Roman" w:ascii="Times New Roman" w:hAnsi="Times New Roman"/>
                  <w:color w:val="0000FF"/>
                  <w:sz w:val="24"/>
                  <w:szCs w:val="24"/>
                  <w:u w:val="single"/>
                  <w:lang w:val="en-US" w:eastAsia="ru-RU"/>
                </w:rPr>
                <w:t>ru</w:t>
              </w:r>
            </w:hyperlink>
          </w:p>
          <w:p>
            <w:pPr>
              <w:pStyle w:val="Normal"/>
              <w:shd w:val="clear" w:color="auto" w:fill="FFFFFF"/>
              <w:spacing w:lineRule="auto" w:line="240" w:before="0" w:after="0"/>
              <w:textAlignment w:val="top"/>
              <w:rPr>
                <w:rFonts w:ascii="Calibri" w:hAnsi="Calibri" w:eastAsia="Calibri" w:cs="Times New Roman"/>
              </w:rPr>
            </w:pPr>
            <w:r>
              <w:rPr>
                <w:rFonts w:eastAsia="Calibri" w:cs="Times New Roman" w:ascii="Calibri" w:hAnsi="Calibri"/>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Электронный каталог «Научные журналы АГУ»: </w:t>
            </w:r>
            <w:hyperlink r:id="rId8">
              <w:r>
                <w:rPr>
                  <w:rStyle w:val="ListLabel3"/>
                  <w:rFonts w:eastAsia="Times New Roman" w:cs="Times New Roman" w:ascii="Times New Roman" w:hAnsi="Times New Roman"/>
                  <w:color w:val="0563C1"/>
                  <w:sz w:val="24"/>
                  <w:szCs w:val="24"/>
                  <w:u w:val="single"/>
                  <w:lang w:eastAsia="ru-RU"/>
                </w:rPr>
                <w:t>http://journal.asu.edu.ru/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hyperlink r:id="rId9">
              <w:r>
                <w:rPr>
                  <w:rStyle w:val="ListLabel4"/>
                  <w:rFonts w:eastAsia="Times New Roman" w:cs="Times New Roman" w:ascii="Times New Roman" w:hAnsi="Times New Roman"/>
                  <w:sz w:val="24"/>
                  <w:szCs w:val="24"/>
                  <w:lang w:eastAsia="ru-RU"/>
                </w:rPr>
                <w:t>Универсальная справочно-информационная полнотекстовая база данных периодических изданий ООО "ИВИС"</w:t>
              </w:r>
            </w:hyperlink>
            <w:r>
              <w:rPr>
                <w:rFonts w:eastAsia="Times New Roman" w:cs="Times New Roman" w:ascii="Times New Roman" w:hAnsi="Times New Roman"/>
                <w:sz w:val="24"/>
                <w:szCs w:val="24"/>
                <w:lang w:eastAsia="ru-RU"/>
              </w:rPr>
              <w:t xml:space="preserve">. </w:t>
            </w:r>
            <w:hyperlink r:id="rId10">
              <w:r>
                <w:rPr>
                  <w:rStyle w:val="ListLabel3"/>
                  <w:rFonts w:eastAsia="Times New Roman" w:cs="Times New Roman" w:ascii="Times New Roman" w:hAnsi="Times New Roman"/>
                  <w:color w:val="0563C1"/>
                  <w:sz w:val="24"/>
                  <w:szCs w:val="24"/>
                  <w:u w:val="single"/>
                  <w:lang w:eastAsia="ru-RU"/>
                </w:rPr>
                <w:t>http://dlib.eastview.com</w:t>
              </w:r>
            </w:hyperlink>
            <w:r>
              <w:rPr>
                <w:rFonts w:eastAsia="Times New Roman" w:cs="Times New Roman" w:ascii="Times New Roman" w:hAnsi="Times New Roman"/>
                <w:sz w:val="24"/>
                <w:szCs w:val="24"/>
                <w:lang w:eastAsia="ru-RU"/>
              </w:rPr>
              <w:t xml:space="preserve"> </w:t>
            </w:r>
          </w:p>
          <w:p>
            <w:pPr>
              <w:pStyle w:val="Normal"/>
              <w:widowControl w:val="false"/>
              <w:spacing w:lineRule="auto" w:line="240" w:before="0" w:after="0"/>
              <w:rPr/>
            </w:pPr>
            <w:r>
              <w:rPr>
                <w:rFonts w:eastAsia="Times New Roman" w:cs="Times New Roman" w:ascii="Times New Roman" w:hAnsi="Times New Roman"/>
                <w:i/>
                <w:color w:val="000000"/>
                <w:sz w:val="20"/>
                <w:szCs w:val="20"/>
                <w:shd w:fill="FFFFFF" w:val="clear"/>
                <w:lang w:eastAsia="ru-RU"/>
              </w:rPr>
              <w:t xml:space="preserve">Имя пользователя: AstrGU </w:t>
            </w:r>
            <w:r>
              <w:rPr>
                <w:rFonts w:eastAsia="Times New Roman" w:cs="Times New Roman" w:ascii="Times New Roman" w:hAnsi="Times New Roman"/>
                <w:i/>
                <w:color w:val="000000"/>
                <w:sz w:val="20"/>
                <w:szCs w:val="20"/>
                <w:lang w:eastAsia="ru-RU"/>
              </w:rPr>
              <w:br/>
            </w:r>
            <w:r>
              <w:rPr>
                <w:rFonts w:eastAsia="Times New Roman" w:cs="Times New Roman" w:ascii="Times New Roman" w:hAnsi="Times New Roman"/>
                <w:i/>
                <w:color w:val="000000"/>
                <w:sz w:val="20"/>
                <w:szCs w:val="20"/>
                <w:shd w:fill="FFFFFF" w:val="clear"/>
                <w:lang w:eastAsia="ru-RU"/>
              </w:rPr>
              <w:t>Пароль: AstrGU</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hyperlink r:id="rId11">
              <w:r>
                <w:rPr>
                  <w:rStyle w:val="ListLabel3"/>
                  <w:rFonts w:eastAsia="Times New Roman" w:cs="Times New Roman" w:ascii="Times New Roman" w:hAnsi="Times New Roman"/>
                  <w:color w:val="0563C1"/>
                  <w:sz w:val="24"/>
                  <w:szCs w:val="24"/>
                  <w:u w:val="single"/>
                  <w:lang w:eastAsia="ru-RU"/>
                </w:rPr>
                <w:t>Электронно-библиотечная</w:t>
              </w:r>
            </w:hyperlink>
            <w:r>
              <w:rPr>
                <w:rFonts w:eastAsia="Times New Roman" w:cs="Times New Roman" w:ascii="Times New Roman" w:hAnsi="Times New Roman"/>
                <w:sz w:val="24"/>
                <w:szCs w:val="24"/>
                <w:lang w:eastAsia="ru-RU"/>
              </w:rPr>
              <w:t xml:space="preserve"> система </w:t>
            </w:r>
            <w:r>
              <w:rPr>
                <w:rFonts w:eastAsia="Times New Roman" w:cs="Times New Roman" w:ascii="Times New Roman" w:hAnsi="Times New Roman"/>
                <w:sz w:val="24"/>
                <w:szCs w:val="24"/>
                <w:lang w:val="en-US" w:eastAsia="ru-RU"/>
              </w:rPr>
              <w:t>elibrary</w:t>
            </w:r>
            <w:r>
              <w:rPr>
                <w:rFonts w:eastAsia="Times New Roman" w:cs="Times New Roman" w:ascii="Times New Roman" w:hAnsi="Times New Roman"/>
                <w:sz w:val="24"/>
                <w:szCs w:val="24"/>
                <w:lang w:eastAsia="ru-RU"/>
              </w:rPr>
              <w:t xml:space="preserve">. </w:t>
            </w:r>
            <w:hyperlink r:id="rId12">
              <w:r>
                <w:rPr>
                  <w:rStyle w:val="ListLabel5"/>
                  <w:rFonts w:eastAsia="Times New Roman" w:cs="Times New Roman" w:ascii="Times New Roman" w:hAnsi="Times New Roman"/>
                  <w:color w:val="0563C1"/>
                  <w:sz w:val="24"/>
                  <w:szCs w:val="24"/>
                  <w:u w:val="single"/>
                  <w:lang w:eastAsia="ru-RU"/>
                </w:rPr>
                <w:t>http://</w:t>
              </w:r>
              <w:r>
                <w:rPr>
                  <w:rStyle w:val="ListLabel5"/>
                  <w:rFonts w:eastAsia="Times New Roman" w:cs="Times New Roman" w:ascii="Times New Roman" w:hAnsi="Times New Roman"/>
                  <w:color w:val="0563C1"/>
                  <w:sz w:val="24"/>
                  <w:szCs w:val="24"/>
                  <w:u w:val="single"/>
                  <w:lang w:val="en-US" w:eastAsia="ru-RU"/>
                </w:rPr>
                <w:t>elibrary</w:t>
              </w:r>
              <w:r>
                <w:rPr>
                  <w:rStyle w:val="ListLabel5"/>
                  <w:rFonts w:eastAsia="Times New Roman" w:cs="Times New Roman" w:ascii="Times New Roman" w:hAnsi="Times New Roman"/>
                  <w:color w:val="0563C1"/>
                  <w:sz w:val="24"/>
                  <w:szCs w:val="24"/>
                  <w:u w:val="single"/>
                  <w:lang w:eastAsia="ru-RU"/>
                </w:rPr>
                <w:t>.</w:t>
              </w:r>
              <w:r>
                <w:rPr>
                  <w:rStyle w:val="ListLabel5"/>
                  <w:rFonts w:eastAsia="Times New Roman" w:cs="Times New Roman" w:ascii="Times New Roman" w:hAnsi="Times New Roman"/>
                  <w:color w:val="0563C1"/>
                  <w:sz w:val="24"/>
                  <w:szCs w:val="24"/>
                  <w:u w:val="single"/>
                  <w:lang w:val="en-US" w:eastAsia="ru-RU"/>
                </w:rPr>
                <w:t>ru</w:t>
              </w:r>
            </w:hyperlink>
            <w:r>
              <w:rPr>
                <w:rFonts w:eastAsia="Times New Roman" w:cs="Times New Roman" w:ascii="Times New Roman" w:hAnsi="Times New Roman"/>
                <w:sz w:val="24"/>
                <w:szCs w:val="24"/>
                <w:lang w:eastAsia="ru-RU"/>
              </w:rPr>
              <w:t xml:space="preserve"> </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pPr>
              <w:pStyle w:val="Normal"/>
              <w:widowControl w:val="false"/>
              <w:spacing w:lineRule="auto" w:line="240" w:before="0" w:after="0"/>
              <w:rPr/>
            </w:pPr>
            <w:hyperlink r:id="rId13">
              <w:r>
                <w:rPr>
                  <w:rStyle w:val="ListLabel6"/>
                  <w:rFonts w:eastAsia="Times New Roman" w:cs="Times New Roman" w:ascii="Times New Roman" w:hAnsi="Times New Roman"/>
                  <w:color w:val="0000FF"/>
                  <w:sz w:val="20"/>
                  <w:szCs w:val="20"/>
                  <w:u w:val="single"/>
                  <w:lang w:val="en-US" w:eastAsia="ru-RU"/>
                </w:rPr>
                <w:t>http</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mars</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arbicon</w:t>
              </w:r>
              <w:r>
                <w:rPr>
                  <w:rStyle w:val="ListLabel6"/>
                  <w:rFonts w:eastAsia="Times New Roman" w:cs="Times New Roman" w:ascii="Times New Roman" w:hAnsi="Times New Roman"/>
                  <w:color w:val="0000FF"/>
                  <w:sz w:val="20"/>
                  <w:szCs w:val="20"/>
                  <w:u w:val="single"/>
                  <w:lang w:eastAsia="ru-RU"/>
                </w:rPr>
                <w:t>.</w:t>
              </w:r>
              <w:r>
                <w:rPr>
                  <w:rStyle w:val="ListLabel6"/>
                  <w:rFonts w:eastAsia="Times New Roman" w:cs="Times New Roman" w:ascii="Times New Roman" w:hAnsi="Times New Roman"/>
                  <w:color w:val="0000FF"/>
                  <w:sz w:val="20"/>
                  <w:szCs w:val="20"/>
                  <w:u w:val="single"/>
                  <w:lang w:val="en-US" w:eastAsia="ru-RU"/>
                </w:rPr>
                <w:t>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 xml:space="preserve">+Электронные версии периодических изданий, размещенные на сайте информационных ресурсов </w:t>
            </w:r>
            <w:hyperlink r:id="rId14">
              <w:r>
                <w:rPr>
                  <w:rStyle w:val="Style15"/>
                  <w:rFonts w:eastAsia="Times New Roman" w:cs="Times New Roman" w:ascii="Times New Roman" w:hAnsi="Times New Roman"/>
                  <w:sz w:val="24"/>
                  <w:szCs w:val="24"/>
                  <w:lang w:val="en-US" w:eastAsia="ru-RU"/>
                </w:rPr>
                <w:t>www</w:t>
              </w:r>
              <w:r>
                <w:rPr>
                  <w:rStyle w:val="Style15"/>
                  <w:rFonts w:eastAsia="Times New Roman" w:cs="Times New Roman" w:ascii="Times New Roman" w:hAnsi="Times New Roman"/>
                  <w:sz w:val="24"/>
                  <w:szCs w:val="24"/>
                  <w:lang w:eastAsia="ru-RU"/>
                </w:rPr>
                <w:t>.</w:t>
              </w:r>
              <w:r>
                <w:rPr>
                  <w:rStyle w:val="Style15"/>
                  <w:rFonts w:eastAsia="Times New Roman" w:cs="Times New Roman" w:ascii="Times New Roman" w:hAnsi="Times New Roman"/>
                  <w:sz w:val="24"/>
                  <w:szCs w:val="24"/>
                  <w:lang w:val="en-US" w:eastAsia="ru-RU"/>
                </w:rPr>
                <w:t>polpred</w:t>
              </w:r>
              <w:r>
                <w:rPr>
                  <w:rStyle w:val="Style15"/>
                  <w:rFonts w:eastAsia="Times New Roman" w:cs="Times New Roman" w:ascii="Times New Roman" w:hAnsi="Times New Roman"/>
                  <w:sz w:val="24"/>
                  <w:szCs w:val="24"/>
                  <w:lang w:eastAsia="ru-RU"/>
                </w:rPr>
                <w:t>.</w:t>
              </w:r>
              <w:r>
                <w:rPr>
                  <w:rStyle w:val="Style15"/>
                  <w:rFonts w:eastAsia="Times New Roman" w:cs="Times New Roman" w:ascii="Times New Roman" w:hAnsi="Times New Roman"/>
                  <w:sz w:val="24"/>
                  <w:szCs w:val="24"/>
                  <w:lang w:val="en-US" w:eastAsia="ru-RU"/>
                </w:rPr>
                <w:t>com</w:t>
              </w:r>
            </w:hyperlink>
            <w:r>
              <w:rPr>
                <w:rFonts w:eastAsia="Times New Roman" w:cs="Times New Roman" w:ascii="Times New Roman" w:hAnsi="Times New Roman"/>
                <w:sz w:val="24"/>
                <w:szCs w:val="24"/>
                <w:lang w:eastAsia="ru-RU"/>
              </w:rPr>
              <w:t xml:space="preserve"> </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eastAsia="Times New Roman" w:cs="Times New Roman" w:ascii="Times New Roman" w:hAnsi="Times New Roman"/>
                <w:sz w:val="24"/>
                <w:szCs w:val="24"/>
                <w:lang w:eastAsia="ru-RU"/>
              </w:rPr>
              <w:t xml:space="preserve">Справочная правовая система КонсультантПлюс. </w:t>
            </w:r>
          </w:p>
          <w:p>
            <w:pPr>
              <w:pStyle w:val="Normal"/>
              <w:shd w:val="clear" w:color="auto" w:fill="FFFFFF"/>
              <w:spacing w:lineRule="auto" w:line="240" w:before="0" w:after="0"/>
              <w:textAlignment w:val="top"/>
              <w:rPr/>
            </w:pPr>
            <w:r>
              <w:rPr>
                <w:rFonts w:eastAsia="Times New Roman" w:cs="Times New Roman" w:ascii="Times New Roman" w:hAnsi="Times New Roman"/>
                <w:sz w:val="20"/>
                <w:szCs w:val="24"/>
                <w:lang w:eastAsia="ru-RU"/>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pPr>
              <w:pStyle w:val="Normal"/>
              <w:shd w:val="clear" w:color="auto" w:fill="FFFFFF"/>
              <w:spacing w:lineRule="auto" w:line="240" w:before="0" w:after="0"/>
              <w:textAlignment w:val="top"/>
              <w:rPr/>
            </w:pPr>
            <w:hyperlink r:id="rId15">
              <w:r>
                <w:rPr>
                  <w:rStyle w:val="ListLabel7"/>
                  <w:rFonts w:eastAsia="Times New Roman" w:cs="Times New Roman" w:ascii="Times New Roman" w:hAnsi="Times New Roman"/>
                  <w:color w:val="0000FF"/>
                  <w:sz w:val="20"/>
                  <w:szCs w:val="20"/>
                  <w:u w:val="single"/>
                  <w:lang w:eastAsia="ru-RU"/>
                </w:rPr>
                <w:t>http://www.consultant.ru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4"/>
                <w:szCs w:val="24"/>
                <w:lang w:eastAsia="ru-RU"/>
              </w:rPr>
              <w:t xml:space="preserve">Информационно-правовое обеспечение «Система ГАРАНТ». </w:t>
            </w:r>
          </w:p>
          <w:p>
            <w:pPr>
              <w:pStyle w:val="Normal"/>
              <w:widowControl w:val="false"/>
              <w:shd w:val="clear" w:color="auto" w:fill="FFFFFF"/>
              <w:tabs>
                <w:tab w:val="left" w:pos="993" w:leader="none"/>
              </w:tabs>
              <w:spacing w:lineRule="auto" w:line="240" w:before="0" w:after="0"/>
              <w:jc w:val="both"/>
              <w:rPr/>
            </w:pPr>
            <w:r>
              <w:rPr>
                <w:rFonts w:eastAsia="Times New Roman" w:cs="Times New Roman" w:ascii="Times New Roman" w:hAnsi="Times New Roman"/>
                <w:sz w:val="20"/>
                <w:szCs w:val="24"/>
                <w:lang w:eastAsia="ru-RU"/>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pPr>
              <w:pStyle w:val="Normal"/>
              <w:shd w:val="clear" w:color="auto" w:fill="FFFFFF"/>
              <w:spacing w:lineRule="auto" w:line="240" w:before="0" w:after="0"/>
              <w:textAlignment w:val="top"/>
              <w:rPr/>
            </w:pPr>
            <w:r>
              <w:rPr>
                <w:rFonts w:eastAsia="Times New Roman" w:cs="Times New Roman" w:ascii="Times New Roman" w:hAnsi="Times New Roman"/>
                <w:sz w:val="20"/>
                <w:szCs w:val="24"/>
                <w:lang w:eastAsia="ru-RU"/>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pPr>
              <w:pStyle w:val="Normal"/>
              <w:shd w:val="clear" w:color="auto" w:fill="FFFFFF"/>
              <w:spacing w:lineRule="auto" w:line="240" w:before="0" w:after="0"/>
              <w:textAlignment w:val="top"/>
              <w:rPr/>
            </w:pPr>
            <w:hyperlink r:id="rId16">
              <w:r>
                <w:rPr>
                  <w:rStyle w:val="ListLabel7"/>
                  <w:rFonts w:eastAsia="Times New Roman" w:cs="Times New Roman" w:ascii="Times New Roman" w:hAnsi="Times New Roman"/>
                  <w:color w:val="0000FF"/>
                  <w:sz w:val="20"/>
                  <w:szCs w:val="20"/>
                  <w:u w:val="single"/>
                  <w:lang w:eastAsia="ru-RU"/>
                </w:rPr>
                <w:t>http://garant-astrakhan.ru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Единое окно доступа к образовательным ресурсам </w:t>
            </w:r>
            <w:hyperlink r:id="rId17">
              <w:r>
                <w:rPr>
                  <w:rStyle w:val="Style15"/>
                  <w:rFonts w:cs="Times New Roman" w:ascii="Times New Roman" w:hAnsi="Times New Roman"/>
                  <w:sz w:val="24"/>
                  <w:szCs w:val="24"/>
                </w:rPr>
                <w:t>http://window.edu.ru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Министерство науки и высшего образования Российской Федерации </w:t>
            </w:r>
            <w:hyperlink r:id="rId18">
              <w:r>
                <w:rPr>
                  <w:rStyle w:val="Style15"/>
                  <w:rFonts w:cs="Times New Roman" w:ascii="Times New Roman" w:hAnsi="Times New Roman"/>
                  <w:sz w:val="24"/>
                  <w:szCs w:val="24"/>
                </w:rPr>
                <w:t>https://minobrnauki.gov.ru/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Министерство просвещения Российской Федерации </w:t>
            </w:r>
            <w:hyperlink r:id="rId19">
              <w:r>
                <w:rPr>
                  <w:rStyle w:val="Style15"/>
                  <w:rFonts w:cs="Times New Roman" w:ascii="Times New Roman" w:hAnsi="Times New Roman"/>
                  <w:sz w:val="24"/>
                  <w:szCs w:val="24"/>
                </w:rPr>
                <w:t>https://edu.gov.ru</w:t>
              </w:r>
            </w:hyperlink>
          </w:p>
          <w:p>
            <w:pPr>
              <w:pStyle w:val="Normal"/>
              <w:shd w:val="clear" w:color="auto" w:fill="FFFFFF"/>
              <w:spacing w:lineRule="auto" w:line="240" w:before="0" w:after="0"/>
              <w:textAlignment w:val="top"/>
              <w:rPr>
                <w:rFonts w:ascii="Times New Roman" w:hAnsi="Times New Roman" w:cs="Times New Roman"/>
                <w:sz w:val="24"/>
                <w:szCs w:val="24"/>
              </w:rPr>
            </w:pPr>
            <w:r>
              <w:rPr>
                <w:rFonts w:cs="Times New Roman" w:ascii="Times New Roman" w:hAnsi="Times New Roman"/>
                <w:sz w:val="24"/>
                <w:szCs w:val="24"/>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Официальный информационный портал ЕГЭ </w:t>
            </w:r>
            <w:hyperlink r:id="rId20">
              <w:r>
                <w:rPr>
                  <w:rStyle w:val="Style15"/>
                  <w:rFonts w:cs="Times New Roman" w:ascii="Times New Roman" w:hAnsi="Times New Roman"/>
                  <w:sz w:val="24"/>
                  <w:szCs w:val="24"/>
                </w:rPr>
                <w:t>http://www.ege.edu.ru</w:t>
              </w:r>
            </w:hyperlink>
          </w:p>
          <w:p>
            <w:pPr>
              <w:pStyle w:val="Normal"/>
              <w:shd w:val="clear" w:color="auto" w:fill="FFFFFF"/>
              <w:spacing w:lineRule="auto" w:line="240" w:before="0" w:after="0"/>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Федеральное агентство по делам молодежи (Росмолодежь) </w:t>
            </w:r>
            <w:hyperlink r:id="rId21">
              <w:r>
                <w:rPr>
                  <w:rStyle w:val="Style15"/>
                  <w:rFonts w:cs="Times New Roman" w:ascii="Times New Roman" w:hAnsi="Times New Roman"/>
                  <w:sz w:val="24"/>
                  <w:szCs w:val="24"/>
                </w:rPr>
                <w:t>https://fadm.gov.ru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Федеральная служба по надзору в сфере образования и науки (Рособрнадзор) </w:t>
            </w:r>
            <w:hyperlink r:id="rId22">
              <w:r>
                <w:rPr>
                  <w:rStyle w:val="Style15"/>
                  <w:rFonts w:cs="Times New Roman" w:ascii="Times New Roman" w:hAnsi="Times New Roman"/>
                  <w:sz w:val="24"/>
                  <w:szCs w:val="24"/>
                </w:rPr>
                <w:t>http://obrnadzor.gov.ru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textAlignment w:val="top"/>
              <w:rPr/>
            </w:pPr>
            <w:r>
              <w:rPr>
                <w:rFonts w:cs="Times New Roman" w:ascii="Times New Roman" w:hAnsi="Times New Roman"/>
                <w:sz w:val="24"/>
                <w:szCs w:val="24"/>
              </w:rPr>
              <w:t xml:space="preserve">Сайт государственной программы Российской Федерации «Доступная среда» </w:t>
            </w:r>
            <w:hyperlink r:id="rId23">
              <w:r>
                <w:rPr>
                  <w:rStyle w:val="Style15"/>
                  <w:rFonts w:cs="Times New Roman" w:ascii="Times New Roman" w:hAnsi="Times New Roman"/>
                  <w:sz w:val="24"/>
                  <w:szCs w:val="24"/>
                </w:rPr>
                <w:t>http://zhit-vmeste.ru</w:t>
              </w:r>
            </w:hyperlink>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tabs>
                <w:tab w:val="left" w:pos="4575" w:leader="none"/>
              </w:tabs>
              <w:spacing w:lineRule="auto" w:line="240" w:before="0" w:after="0"/>
              <w:textAlignment w:val="top"/>
              <w:rPr/>
            </w:pPr>
            <w:r>
              <w:rPr>
                <w:rFonts w:cs="Times New Roman" w:ascii="Times New Roman" w:hAnsi="Times New Roman"/>
                <w:sz w:val="24"/>
                <w:szCs w:val="24"/>
              </w:rPr>
              <w:t xml:space="preserve">Российское движение школьников </w:t>
            </w:r>
            <w:hyperlink r:id="rId24">
              <w:r>
                <w:rPr>
                  <w:rStyle w:val="Style15"/>
                  <w:rFonts w:cs="Times New Roman" w:ascii="Times New Roman" w:hAnsi="Times New Roman"/>
                  <w:sz w:val="24"/>
                  <w:szCs w:val="24"/>
                </w:rPr>
                <w:t>https://рдш.рф</w:t>
              </w:r>
            </w:hyperlink>
          </w:p>
          <w:p>
            <w:pPr>
              <w:pStyle w:val="Normal"/>
              <w:shd w:val="clear" w:color="auto" w:fill="FFFFFF"/>
              <w:tabs>
                <w:tab w:val="left" w:pos="4575" w:leader="none"/>
              </w:tabs>
              <w:spacing w:lineRule="auto" w:line="240" w:before="0" w:after="0"/>
              <w:textAlignment w:val="top"/>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ind w:left="-96"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tabs>
                <w:tab w:val="left" w:pos="4575" w:leader="none"/>
              </w:tabs>
              <w:spacing w:lineRule="auto" w:line="240" w:before="0" w:after="0"/>
              <w:textAlignment w:val="top"/>
              <w:rPr/>
            </w:pPr>
            <w:r>
              <w:rPr>
                <w:rFonts w:cs="Times New Roman" w:ascii="Times New Roman" w:hAnsi="Times New Roman"/>
                <w:sz w:val="24"/>
                <w:szCs w:val="24"/>
              </w:rPr>
              <w:t xml:space="preserve">Официальный сайт сетевой академии cisco: </w:t>
            </w:r>
            <w:hyperlink r:id="rId25">
              <w:r>
                <w:rPr>
                  <w:rStyle w:val="Style15"/>
                  <w:rFonts w:cs="Times New Roman" w:ascii="Times New Roman" w:hAnsi="Times New Roman"/>
                  <w:sz w:val="24"/>
                  <w:szCs w:val="24"/>
                </w:rPr>
                <w:t>www.netacad.com</w:t>
              </w:r>
            </w:hyperlink>
          </w:p>
        </w:tc>
      </w:tr>
    </w:tbl>
    <w:p>
      <w:pPr>
        <w:pStyle w:val="Normal"/>
        <w:shd w:val="clear" w:fill="FFFFFF"/>
        <w:jc w:val="both"/>
        <w:rPr>
          <w:rFonts w:ascii="yandex-sans;Times New Roman" w:hAnsi="yandex-sans;Times New Roman" w:cs="yandex-sans;Times New Roman"/>
          <w:color w:val="000000"/>
          <w:sz w:val="23"/>
          <w:szCs w:val="23"/>
          <w:highlight w:val="white"/>
        </w:rPr>
      </w:pPr>
      <w:r>
        <w:rPr>
          <w:rFonts w:cs="yandex-sans;Times New Roman" w:ascii="yandex-sans;Times New Roman" w:hAnsi="yandex-sans;Times New Roman"/>
          <w:color w:val="000000"/>
          <w:sz w:val="23"/>
          <w:szCs w:val="23"/>
          <w:highlight w:val="white"/>
        </w:rPr>
      </w:r>
    </w:p>
    <w:p>
      <w:pPr>
        <w:pStyle w:val="Normal"/>
        <w:shd w:val="clear" w:fill="FFFFFF"/>
        <w:jc w:val="center"/>
        <w:rPr/>
      </w:pPr>
      <w:r>
        <w:rPr>
          <w:rFonts w:cs="yandex-sans;Times New Roman" w:ascii="Times New Roman" w:hAnsi="Times New Roman"/>
          <w:b/>
          <w:bCs/>
          <w:color w:val="000000"/>
          <w:sz w:val="24"/>
          <w:szCs w:val="23"/>
          <w:highlight w:val="white"/>
        </w:rPr>
        <w:t>Перечень международных реферативных баз данных научных изданий</w:t>
      </w:r>
    </w:p>
    <w:p>
      <w:pPr>
        <w:pStyle w:val="Normal"/>
        <w:shd w:val="clear" w:fill="FFFFFF"/>
        <w:jc w:val="center"/>
        <w:rPr>
          <w:rFonts w:ascii="Times New Roman" w:hAnsi="Times New Roman"/>
          <w:b/>
          <w:b/>
          <w:bCs/>
          <w:sz w:val="24"/>
        </w:rPr>
      </w:pPr>
      <w:r>
        <w:rPr>
          <w:rFonts w:ascii="Times New Roman" w:hAnsi="Times New Roman"/>
          <w:b/>
          <w:bCs/>
          <w:sz w:val="24"/>
        </w:rPr>
      </w:r>
    </w:p>
    <w:tbl>
      <w:tblPr>
        <w:tblW w:w="9972"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Pr>
      <w:tblGrid>
        <w:gridCol w:w="1644"/>
        <w:gridCol w:w="8327"/>
      </w:tblGrid>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r>
              <w:rPr>
                <w:rFonts w:ascii="Times New Roman" w:hAnsi="Times New Roman"/>
                <w:i/>
                <w:sz w:val="24"/>
                <w:szCs w:val="24"/>
              </w:rPr>
              <w:t>Учебный год</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hd w:val="clear" w:color="auto" w:fill="FFFFFF"/>
              <w:spacing w:lineRule="auto" w:line="240" w:before="0" w:after="0"/>
              <w:jc w:val="center"/>
              <w:textAlignment w:val="top"/>
              <w:rPr/>
            </w:pPr>
            <w:r>
              <w:rPr>
                <w:rFonts w:ascii="Times New Roman" w:hAnsi="Times New Roman"/>
                <w:i/>
                <w:sz w:val="24"/>
                <w:szCs w:val="24"/>
                <w:lang w:eastAsia="ru-RU"/>
              </w:rPr>
              <w:t>Наименование</w:t>
            </w:r>
            <w:r>
              <w:rPr>
                <w:rFonts w:ascii="Times New Roman" w:hAnsi="Times New Roman"/>
                <w:bCs/>
                <w:i/>
                <w:sz w:val="24"/>
                <w:szCs w:val="24"/>
              </w:rPr>
              <w:t xml:space="preserve"> </w:t>
            </w:r>
            <w:r>
              <w:rPr>
                <w:rFonts w:ascii="Times New Roman" w:hAnsi="Times New Roman"/>
                <w:bCs/>
                <w:i/>
                <w:sz w:val="24"/>
              </w:rPr>
              <w:t>международных реферативных баз данных научных изданий</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pPr>
            <w:r>
              <w:rPr>
                <w:rFonts w:ascii="Times New Roman" w:hAnsi="Times New Roman"/>
                <w:b/>
                <w:sz w:val="24"/>
                <w:szCs w:val="24"/>
              </w:rPr>
              <w:t>2020-2021</w:t>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 Издательства Springer</w:t>
            </w:r>
            <w:r>
              <w:rPr>
                <w:rFonts w:ascii="Times New Roman" w:hAnsi="Times New Roman"/>
                <w:sz w:val="24"/>
                <w:szCs w:val="24"/>
                <w:lang w:val="en-US" w:eastAsia="ru-RU"/>
              </w:rPr>
              <w:t>Nature</w:t>
            </w:r>
            <w:r>
              <w:rPr>
                <w:rFonts w:ascii="Times New Roman" w:hAnsi="Times New Roman"/>
                <w:sz w:val="24"/>
                <w:szCs w:val="24"/>
                <w:lang w:eastAsia="ru-RU"/>
              </w:rPr>
              <w:t xml:space="preserve">. </w:t>
            </w:r>
          </w:p>
          <w:p>
            <w:pPr>
              <w:pStyle w:val="Normal"/>
              <w:spacing w:lineRule="auto" w:line="240" w:before="0" w:after="0"/>
              <w:jc w:val="both"/>
              <w:rPr>
                <w:rFonts w:ascii="Times New Roman" w:hAnsi="Times New Roman"/>
                <w:sz w:val="24"/>
                <w:szCs w:val="24"/>
                <w:lang w:eastAsia="ru-RU"/>
              </w:rPr>
            </w:pPr>
            <w:r>
              <w:rPr>
                <w:rFonts w:ascii="Times New Roman" w:hAnsi="Times New Roman"/>
                <w:sz w:val="24"/>
                <w:szCs w:val="24"/>
                <w:lang w:eastAsia="ru-RU"/>
              </w:rPr>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w:t>
            </w:r>
            <w:r>
              <w:rPr>
                <w:rFonts w:ascii="Times New Roman" w:hAnsi="Times New Roman"/>
                <w:sz w:val="24"/>
                <w:szCs w:val="24"/>
              </w:rPr>
              <w:t xml:space="preserve"> Elsevier ScienceDirect</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 электронный ресурс</w:t>
            </w:r>
            <w:r>
              <w:rPr>
                <w:rFonts w:ascii="Times New Roman" w:hAnsi="Times New Roman"/>
                <w:sz w:val="24"/>
                <w:szCs w:val="24"/>
              </w:rPr>
              <w:t xml:space="preserve"> Elsevier Scopus</w:t>
            </w:r>
          </w:p>
        </w:tc>
      </w:tr>
      <w:tr>
        <w:trPr/>
        <w:tc>
          <w:tcPr>
            <w:tcW w:w="1644"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tc>
        <w:tc>
          <w:tcPr>
            <w:tcW w:w="83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lang w:eastAsia="ru-RU"/>
              </w:rPr>
              <w:t>Зарубежный</w:t>
            </w:r>
            <w:r>
              <w:rPr>
                <w:rFonts w:ascii="Times New Roman" w:hAnsi="Times New Roman"/>
                <w:sz w:val="24"/>
                <w:szCs w:val="24"/>
                <w:lang w:val="en-US" w:eastAsia="ru-RU"/>
              </w:rPr>
              <w:t xml:space="preserve"> </w:t>
            </w:r>
            <w:r>
              <w:rPr>
                <w:rFonts w:ascii="Times New Roman" w:hAnsi="Times New Roman"/>
                <w:sz w:val="24"/>
                <w:szCs w:val="24"/>
                <w:lang w:eastAsia="ru-RU"/>
              </w:rPr>
              <w:t>электронный</w:t>
            </w:r>
            <w:r>
              <w:rPr>
                <w:rFonts w:ascii="Times New Roman" w:hAnsi="Times New Roman"/>
                <w:sz w:val="24"/>
                <w:szCs w:val="24"/>
                <w:lang w:val="en-US" w:eastAsia="ru-RU"/>
              </w:rPr>
              <w:t xml:space="preserve"> </w:t>
            </w:r>
            <w:r>
              <w:rPr>
                <w:rFonts w:ascii="Times New Roman" w:hAnsi="Times New Roman"/>
                <w:sz w:val="24"/>
                <w:szCs w:val="24"/>
                <w:lang w:eastAsia="ru-RU"/>
              </w:rPr>
              <w:t>ресурс</w:t>
            </w:r>
            <w:r>
              <w:rPr>
                <w:rFonts w:ascii="Times New Roman" w:hAnsi="Times New Roman"/>
                <w:sz w:val="24"/>
                <w:szCs w:val="24"/>
                <w:lang w:val="en-US" w:eastAsia="ru-RU"/>
              </w:rPr>
              <w:t xml:space="preserve"> </w:t>
            </w:r>
            <w:r>
              <w:rPr>
                <w:rFonts w:ascii="Times New Roman" w:hAnsi="Times New Roman"/>
                <w:sz w:val="24"/>
                <w:szCs w:val="24"/>
                <w:lang w:val="en-US"/>
              </w:rPr>
              <w:t>Clarivate Analytics – Web of Science Core Collection</w:t>
            </w:r>
            <w:r>
              <w:rPr>
                <w:rFonts w:ascii="Times New Roman" w:hAnsi="Times New Roman"/>
                <w:sz w:val="24"/>
                <w:szCs w:val="24"/>
                <w:lang w:val="en-US" w:eastAsia="ru-RU"/>
              </w:rPr>
              <w:t xml:space="preserve">  </w:t>
            </w:r>
          </w:p>
          <w:p>
            <w:pPr>
              <w:pStyle w:val="Normal"/>
              <w:spacing w:lineRule="auto" w:line="240" w:before="0" w:after="0"/>
              <w:jc w:val="both"/>
              <w:rPr>
                <w:rFonts w:ascii="Times New Roman" w:hAnsi="Times New Roman"/>
                <w:sz w:val="24"/>
                <w:szCs w:val="24"/>
                <w:lang w:val="en-US" w:eastAsia="ru-RU"/>
              </w:rPr>
            </w:pPr>
            <w:r>
              <w:rPr>
                <w:rFonts w:ascii="Times New Roman" w:hAnsi="Times New Roman"/>
                <w:sz w:val="24"/>
                <w:szCs w:val="24"/>
                <w:lang w:val="en-US" w:eastAsia="ru-RU"/>
              </w:rPr>
            </w:r>
          </w:p>
        </w:tc>
      </w:tr>
    </w:tbl>
    <w:p>
      <w:pPr>
        <w:pStyle w:val="Normal"/>
        <w:shd w:val="clear" w:fill="FFFFFF"/>
        <w:spacing w:lineRule="auto" w:line="240" w:before="0" w:after="0"/>
        <w:jc w:val="center"/>
        <w:rPr>
          <w:rFonts w:eastAsia="Times New Roman" w:cs="Times New Roman"/>
          <w:color w:val="000000"/>
          <w:sz w:val="24"/>
          <w:szCs w:val="24"/>
          <w:lang w:eastAsia="ru-RU"/>
        </w:rPr>
      </w:pPr>
      <w:r>
        <w:rPr>
          <w:rFonts w:eastAsia="Times New Roman" w:cs="Times New Roman"/>
          <w:color w:val="000000"/>
          <w:sz w:val="24"/>
          <w:szCs w:val="24"/>
          <w:lang w:eastAsia="ru-RU"/>
        </w:rPr>
      </w:r>
    </w:p>
    <w:p>
      <w:pPr>
        <w:pStyle w:val="Normal"/>
        <w:shd w:val="clear" w:fill="FFFFFF"/>
        <w:jc w:val="both"/>
        <w:rPr>
          <w:rFonts w:ascii="yandex-sans;Times New Roman" w:hAnsi="yandex-sans;Times New Roman" w:cs="yandex-sans;Times New Roman"/>
          <w:color w:val="000000"/>
          <w:sz w:val="23"/>
          <w:szCs w:val="23"/>
          <w:highlight w:val="white"/>
        </w:rPr>
      </w:pPr>
      <w:r>
        <w:rPr>
          <w:rFonts w:cs="yandex-sans;Times New Roman" w:ascii="yandex-sans;Times New Roman" w:hAnsi="yandex-sans;Times New Roman"/>
          <w:color w:val="000000"/>
          <w:sz w:val="23"/>
          <w:szCs w:val="23"/>
          <w:highlight w:val="white"/>
        </w:rPr>
      </w:r>
    </w:p>
    <w:p>
      <w:pPr>
        <w:pStyle w:val="Normal"/>
        <w:numPr>
          <w:ilvl w:val="0"/>
          <w:numId w:val="0"/>
        </w:numPr>
        <w:tabs>
          <w:tab w:val="right" w:pos="9639" w:leader="underscore"/>
        </w:tabs>
        <w:spacing w:lineRule="auto" w:line="240" w:before="0" w:after="0"/>
        <w:jc w:val="center"/>
        <w:outlineLvl w:val="0"/>
        <w:rPr/>
      </w:pPr>
      <w:r>
        <w:rPr>
          <w:rFonts w:eastAsia="Times New Roman" w:cs="Times New Roman"/>
          <w:b/>
          <w:bCs/>
          <w:sz w:val="24"/>
          <w:szCs w:val="24"/>
          <w:lang w:eastAsia="ru-RU"/>
        </w:rPr>
        <w:t xml:space="preserve">7. ФОНД ОЦЕНОЧНЫХ СРЕДСТВ ДЛЯ ПРОВЕДЕНИЯ ТЕКУЩЕГО КОНТРОЛЯ </w:t>
        <w:br/>
        <w:t>И ПРОМЕЖУТОЧНОЙ АТТЕСТАЦИИ ПО ДИСЦИПЛИНЕ (МОДУЛЮ)</w:t>
      </w:r>
    </w:p>
    <w:p>
      <w:pPr>
        <w:pStyle w:val="Normal"/>
        <w:numPr>
          <w:ilvl w:val="0"/>
          <w:numId w:val="0"/>
        </w:numPr>
        <w:tabs>
          <w:tab w:val="right" w:pos="9639" w:leader="underscore"/>
        </w:tabs>
        <w:spacing w:lineRule="auto" w:line="240" w:before="0" w:after="0"/>
        <w:ind w:firstLine="567"/>
        <w:jc w:val="both"/>
        <w:outlineLvl w:val="1"/>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ind w:left="0" w:right="0" w:hanging="0"/>
        <w:jc w:val="left"/>
        <w:rPr/>
      </w:pPr>
      <w:r>
        <w:rPr>
          <w:b/>
          <w:bCs/>
          <w:i w:val="false"/>
          <w:caps w:val="false"/>
          <w:smallCaps w:val="false"/>
          <w:color w:val="000000"/>
          <w:spacing w:val="0"/>
          <w:sz w:val="24"/>
          <w:szCs w:val="24"/>
        </w:rPr>
        <w:t>7.1. Паспорт фонда оценочных средств.</w:t>
      </w:r>
    </w:p>
    <w:p>
      <w:pPr>
        <w:pStyle w:val="Normal"/>
        <w:widowControl/>
        <w:ind w:left="0" w:right="0" w:hanging="0"/>
        <w:jc w:val="both"/>
        <w:rPr/>
      </w:pPr>
      <w:r>
        <w:rPr>
          <w:b w:val="false"/>
          <w:i w:val="false"/>
          <w:caps w:val="false"/>
          <w:smallCaps w:val="false"/>
          <w:color w:val="000000"/>
          <w:spacing w:val="0"/>
          <w:sz w:val="24"/>
          <w:szCs w:val="24"/>
        </w:rPr>
        <w:t xml:space="preserve">При проведении текущего контроля и промежуточной аттестации по дисциплине (модулю) </w:t>
      </w:r>
      <w:r>
        <w:rPr>
          <w:rFonts w:eastAsia="Times New Roman" w:cs="Times New Roman"/>
          <w:b w:val="false"/>
          <w:bCs w:val="false"/>
          <w:i w:val="false"/>
          <w:caps w:val="false"/>
          <w:smallCaps w:val="false"/>
          <w:color w:val="000000"/>
          <w:spacing w:val="0"/>
          <w:sz w:val="24"/>
          <w:szCs w:val="24"/>
          <w:lang w:eastAsia="ru-RU"/>
        </w:rPr>
        <w:t>«</w:t>
      </w:r>
      <w:r>
        <w:rPr>
          <w:rFonts w:eastAsia="Times New Roman" w:cs="Times New Roman"/>
          <w:b w:val="false"/>
          <w:bCs w:val="false"/>
          <w:i w:val="false"/>
          <w:caps w:val="false"/>
          <w:smallCaps w:val="false"/>
          <w:color w:val="000000"/>
          <w:spacing w:val="0"/>
          <w:sz w:val="24"/>
          <w:szCs w:val="24"/>
          <w:u w:val="single"/>
          <w:lang w:eastAsia="ru-RU"/>
        </w:rPr>
        <w:t>Система защиты среды обитания</w:t>
      </w:r>
      <w:r>
        <w:rPr>
          <w:rFonts w:eastAsia="Times New Roman" w:cs="Times New Roman"/>
          <w:b w:val="false"/>
          <w:bCs w:val="false"/>
          <w:i w:val="false"/>
          <w:caps w:val="false"/>
          <w:smallCaps w:val="false"/>
          <w:color w:val="000000"/>
          <w:spacing w:val="0"/>
          <w:sz w:val="24"/>
          <w:szCs w:val="24"/>
          <w:lang w:eastAsia="ru-RU"/>
        </w:rPr>
        <w:t>» проверяется сформированность у обучающихся компетенций, указанных в разделе 3 настоящей программы. Этапность формирования данных</w:t>
      </w:r>
      <w:r>
        <w:rPr>
          <w:rFonts w:eastAsia="Times New Roman" w:cs="Times New Roman" w:ascii="yandex-sans" w:hAnsi="yandex-sans"/>
          <w:b w:val="false"/>
          <w:bCs w:val="false"/>
          <w:i w:val="false"/>
          <w:caps w:val="false"/>
          <w:smallCaps w:val="false"/>
          <w:color w:val="000000"/>
          <w:spacing w:val="0"/>
          <w:sz w:val="18"/>
          <w:szCs w:val="24"/>
          <w:lang w:eastAsia="ru-RU"/>
        </w:rPr>
        <w:t xml:space="preserve"> </w:t>
      </w:r>
      <w:r>
        <w:rPr>
          <w:rFonts w:eastAsia="Times New Roman" w:cs="Times New Roman"/>
          <w:b w:val="false"/>
          <w:bCs w:val="false"/>
          <w:i w:val="false"/>
          <w:caps w:val="false"/>
          <w:smallCaps w:val="false"/>
          <w:color w:val="000000"/>
          <w:spacing w:val="0"/>
          <w:sz w:val="24"/>
          <w:szCs w:val="24"/>
          <w:lang w:eastAsia="ru-RU"/>
        </w:rPr>
        <w:t>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последовательным достижением результатов освоения содержательно связанных между собой разделов, тем.</w:t>
      </w:r>
    </w:p>
    <w:p>
      <w:pPr>
        <w:pStyle w:val="Normal"/>
        <w:numPr>
          <w:ilvl w:val="0"/>
          <w:numId w:val="0"/>
        </w:numPr>
        <w:tabs>
          <w:tab w:val="right" w:pos="9639" w:leader="underscore"/>
        </w:tabs>
        <w:spacing w:lineRule="auto" w:line="240" w:before="240" w:after="120"/>
        <w:jc w:val="right"/>
        <w:outlineLvl w:val="0"/>
        <w:rPr>
          <w:b/>
          <w:b/>
          <w:bCs/>
        </w:rPr>
      </w:pPr>
      <w:r>
        <w:rPr>
          <w:b/>
          <w:bCs/>
        </w:rPr>
      </w:r>
    </w:p>
    <w:p>
      <w:pPr>
        <w:pStyle w:val="Normal"/>
        <w:numPr>
          <w:ilvl w:val="0"/>
          <w:numId w:val="0"/>
        </w:numPr>
        <w:tabs>
          <w:tab w:val="right" w:pos="9639" w:leader="underscore"/>
        </w:tabs>
        <w:spacing w:before="240" w:after="120"/>
        <w:jc w:val="center"/>
        <w:outlineLvl w:val="1"/>
        <w:rPr/>
      </w:pPr>
      <w:r>
        <w:rPr>
          <w:b/>
        </w:rPr>
        <w:t>Таблица 5. Соответствие изучаемых разделов, результатов обучения и оценочных средств</w:t>
      </w:r>
    </w:p>
    <w:tbl>
      <w:tblPr>
        <w:tblW w:w="10019" w:type="dxa"/>
        <w:jc w:val="center"/>
        <w:tblInd w:w="0" w:type="dxa"/>
        <w:tblBorders>
          <w:top w:val="single" w:sz="8" w:space="0" w:color="000000"/>
          <w:left w:val="single" w:sz="8" w:space="0" w:color="000000"/>
          <w:bottom w:val="single" w:sz="8" w:space="0" w:color="000000"/>
          <w:insideH w:val="single" w:sz="8" w:space="0" w:color="000000"/>
        </w:tblBorders>
        <w:tblCellMar>
          <w:top w:w="0" w:type="dxa"/>
          <w:left w:w="98" w:type="dxa"/>
          <w:bottom w:w="0" w:type="dxa"/>
          <w:right w:w="108" w:type="dxa"/>
        </w:tblCellMar>
      </w:tblPr>
      <w:tblGrid>
        <w:gridCol w:w="828"/>
        <w:gridCol w:w="3771"/>
        <w:gridCol w:w="3061"/>
        <w:gridCol w:w="2358"/>
      </w:tblGrid>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 xml:space="preserve">№ </w:t>
            </w:r>
            <w:r>
              <w:rPr>
                <w:color w:val="000000"/>
                <w:sz w:val="20"/>
                <w:szCs w:val="20"/>
              </w:rPr>
              <w:t>п/п</w:t>
            </w:r>
          </w:p>
        </w:tc>
        <w:tc>
          <w:tcPr>
            <w:tcW w:w="3771"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Контролируемые разделы  дисциплины (модуля)</w:t>
            </w:r>
          </w:p>
        </w:tc>
        <w:tc>
          <w:tcPr>
            <w:tcW w:w="3061" w:type="dxa"/>
            <w:tcBorders>
              <w:top w:val="single" w:sz="8" w:space="0" w:color="000000"/>
              <w:left w:val="single" w:sz="8" w:space="0" w:color="000000"/>
              <w:bottom w:val="single" w:sz="8" w:space="0" w:color="000000"/>
              <w:insideH w:val="single" w:sz="8" w:space="0" w:color="000000"/>
            </w:tcBorders>
            <w:shd w:fill="auto" w:val="clear"/>
            <w:vAlign w:val="center"/>
          </w:tcPr>
          <w:p>
            <w:pPr>
              <w:pStyle w:val="Default"/>
              <w:jc w:val="center"/>
              <w:rPr/>
            </w:pPr>
            <w:r>
              <w:rPr>
                <w:color w:val="000000"/>
                <w:sz w:val="20"/>
                <w:szCs w:val="20"/>
              </w:rPr>
              <w:t xml:space="preserve">Код контролируемой компетенции  (компетенций) </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Default"/>
              <w:jc w:val="center"/>
              <w:rPr/>
            </w:pPr>
            <w:r>
              <w:rPr>
                <w:color w:val="000000"/>
                <w:sz w:val="20"/>
                <w:szCs w:val="20"/>
              </w:rPr>
              <w:t xml:space="preserve">Наименование </w:t>
              <w:br/>
              <w:t>оценочного средства</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b w:val="false"/>
                <w:bCs w:val="false"/>
                <w:i w:val="false"/>
                <w:caps w:val="false"/>
                <w:smallCaps w:val="false"/>
                <w:color w:val="000000"/>
                <w:spacing w:val="0"/>
                <w:sz w:val="24"/>
                <w:szCs w:val="24"/>
              </w:rPr>
              <w:t>Общая характеристика методов и средств защиты среды обитания</w:t>
            </w:r>
          </w:p>
          <w:p>
            <w:pPr>
              <w:pStyle w:val="Normal"/>
              <w:rPr>
                <w:b w:val="false"/>
                <w:b w:val="false"/>
                <w:bCs w:val="false"/>
                <w:i w:val="false"/>
                <w:i w:val="false"/>
                <w:caps w:val="false"/>
                <w:smallCaps w:val="false"/>
                <w:color w:val="000000"/>
                <w:spacing w:val="0"/>
              </w:rPr>
            </w:pPr>
            <w:r>
              <w:rPr>
                <w:b w:val="false"/>
                <w:bCs w:val="false"/>
                <w:i w:val="false"/>
                <w:caps w:val="false"/>
                <w:smallCaps w:val="false"/>
                <w:color w:val="000000"/>
                <w:spacing w:val="0"/>
              </w:rPr>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ОПК -1, ПК-3</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Коллоквиум</w:t>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rPr/>
            </w:pPr>
            <w:r>
              <w:rPr>
                <w:rFonts w:eastAsia="Calibri"/>
                <w:b w:val="false"/>
                <w:bCs/>
                <w:i w:val="false"/>
                <w:iCs/>
                <w:caps w:val="false"/>
                <w:smallCaps w:val="false"/>
                <w:color w:val="000000"/>
                <w:spacing w:val="0"/>
                <w:sz w:val="24"/>
                <w:szCs w:val="24"/>
                <w:lang w:eastAsia="en-US"/>
              </w:rPr>
              <w:t>Система защиты атмосферы</w:t>
            </w:r>
          </w:p>
          <w:p>
            <w:pPr>
              <w:pStyle w:val="Normal"/>
              <w:rPr>
                <w:rFonts w:eastAsia="Calibri"/>
                <w:b w:val="false"/>
                <w:b w:val="false"/>
                <w:bCs w:val="false"/>
                <w:i w:val="false"/>
                <w:i w:val="false"/>
                <w:iCs/>
                <w:caps w:val="false"/>
                <w:smallCaps w:val="false"/>
                <w:color w:val="000000"/>
                <w:spacing w:val="0"/>
                <w:lang w:eastAsia="en-US"/>
              </w:rPr>
            </w:pPr>
            <w:r>
              <w:rPr>
                <w:rFonts w:eastAsia="Calibri"/>
                <w:b w:val="false"/>
                <w:bCs w:val="false"/>
                <w:i w:val="false"/>
                <w:iCs/>
                <w:caps w:val="false"/>
                <w:smallCaps w:val="false"/>
                <w:color w:val="000000"/>
                <w:spacing w:val="0"/>
                <w:lang w:eastAsia="en-US"/>
              </w:rPr>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ОПК -1, ПК-3</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Коллоквиум</w:t>
            </w:r>
          </w:p>
          <w:p>
            <w:pPr>
              <w:pStyle w:val="Normal"/>
              <w:jc w:val="center"/>
              <w:rPr>
                <w:sz w:val="22"/>
                <w:szCs w:val="22"/>
              </w:rPr>
            </w:pPr>
            <w:r>
              <w:rPr>
                <w:sz w:val="22"/>
                <w:szCs w:val="22"/>
              </w:rPr>
            </w:r>
          </w:p>
        </w:tc>
      </w:tr>
      <w:tr>
        <w:trPr>
          <w:trHeight w:val="433"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widowControl/>
              <w:ind w:left="0" w:right="0" w:hanging="0"/>
              <w:jc w:val="left"/>
              <w:rPr/>
            </w:pPr>
            <w:r>
              <w:rPr>
                <w:rFonts w:eastAsia="Calibri"/>
                <w:b w:val="false"/>
                <w:bCs/>
                <w:i w:val="false"/>
                <w:iCs/>
                <w:caps w:val="false"/>
                <w:smallCaps w:val="false"/>
                <w:color w:val="000000"/>
                <w:spacing w:val="0"/>
                <w:sz w:val="24"/>
                <w:szCs w:val="24"/>
                <w:lang w:eastAsia="en-US"/>
              </w:rPr>
              <w:t>Система защиты гидросферы</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ОПК -1, ПК-3</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 xml:space="preserve">Коллоквиум </w:t>
            </w:r>
          </w:p>
        </w:tc>
      </w:tr>
      <w:tr>
        <w:trPr>
          <w:trHeight w:val="617" w:hRule="atLeast"/>
        </w:trPr>
        <w:tc>
          <w:tcPr>
            <w:tcW w:w="828" w:type="dxa"/>
            <w:tcBorders>
              <w:top w:val="single" w:sz="8" w:space="0" w:color="000000"/>
              <w:left w:val="single" w:sz="8" w:space="0" w:color="000000"/>
              <w:bottom w:val="single" w:sz="8" w:space="0" w:color="000000"/>
              <w:insideH w:val="single" w:sz="8" w:space="0" w:color="000000"/>
            </w:tcBorders>
            <w:shd w:fill="auto" w:val="clear"/>
          </w:tcPr>
          <w:p>
            <w:pPr>
              <w:pStyle w:val="Default"/>
              <w:numPr>
                <w:ilvl w:val="0"/>
                <w:numId w:val="1"/>
              </w:numPr>
              <w:snapToGrid w:val="false"/>
              <w:ind w:left="414" w:right="0" w:hanging="357"/>
              <w:jc w:val="both"/>
              <w:rPr>
                <w:color w:val="000000"/>
                <w:sz w:val="23"/>
                <w:szCs w:val="23"/>
              </w:rPr>
            </w:pPr>
            <w:r>
              <w:rPr>
                <w:color w:val="000000"/>
                <w:sz w:val="23"/>
                <w:szCs w:val="23"/>
              </w:rPr>
            </w:r>
          </w:p>
        </w:tc>
        <w:tc>
          <w:tcPr>
            <w:tcW w:w="3771" w:type="dxa"/>
            <w:tcBorders>
              <w:top w:val="single" w:sz="8" w:space="0" w:color="000000"/>
              <w:left w:val="single" w:sz="8" w:space="0" w:color="000000"/>
              <w:bottom w:val="single" w:sz="8" w:space="0" w:color="000000"/>
              <w:insideH w:val="single" w:sz="8" w:space="0" w:color="000000"/>
            </w:tcBorders>
            <w:shd w:fill="auto" w:val="clear"/>
          </w:tcPr>
          <w:p>
            <w:pPr>
              <w:pStyle w:val="Normal"/>
              <w:widowControl/>
              <w:ind w:hanging="0"/>
              <w:jc w:val="both"/>
              <w:rPr/>
            </w:pPr>
            <w:r>
              <w:rPr>
                <w:rFonts w:eastAsia="Calibri"/>
                <w:b w:val="false"/>
                <w:bCs w:val="false"/>
                <w:i w:val="false"/>
                <w:iCs w:val="false"/>
                <w:caps w:val="false"/>
                <w:smallCaps w:val="false"/>
                <w:color w:val="000000"/>
                <w:spacing w:val="0"/>
                <w:sz w:val="24"/>
                <w:szCs w:val="24"/>
                <w:lang w:eastAsia="en-US"/>
              </w:rPr>
              <w:t xml:space="preserve">Защита литосферы от загрязнений. </w:t>
            </w:r>
          </w:p>
        </w:tc>
        <w:tc>
          <w:tcPr>
            <w:tcW w:w="3061" w:type="dxa"/>
            <w:tcBorders>
              <w:top w:val="single" w:sz="8" w:space="0" w:color="000000"/>
              <w:left w:val="single" w:sz="8" w:space="0" w:color="000000"/>
              <w:bottom w:val="single" w:sz="8" w:space="0" w:color="000000"/>
              <w:insideH w:val="single" w:sz="8" w:space="0" w:color="000000"/>
            </w:tcBorders>
            <w:shd w:fill="auto" w:val="clear"/>
          </w:tcPr>
          <w:p>
            <w:pPr>
              <w:pStyle w:val="Default"/>
              <w:rPr/>
            </w:pPr>
            <w:r>
              <w:rPr>
                <w:color w:val="000000"/>
                <w:sz w:val="23"/>
                <w:szCs w:val="23"/>
              </w:rPr>
              <w:t xml:space="preserve"> </w:t>
            </w:r>
            <w:r>
              <w:rPr>
                <w:color w:val="000000"/>
                <w:sz w:val="23"/>
                <w:szCs w:val="23"/>
              </w:rPr>
              <w:t>ОПК -1, ПК-3</w:t>
            </w:r>
          </w:p>
        </w:tc>
        <w:tc>
          <w:tcPr>
            <w:tcW w:w="235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jc w:val="center"/>
              <w:rPr/>
            </w:pPr>
            <w:r>
              <w:rPr>
                <w:sz w:val="22"/>
                <w:szCs w:val="22"/>
              </w:rPr>
              <w:t xml:space="preserve">Коллоквиум </w:t>
            </w:r>
          </w:p>
        </w:tc>
      </w:tr>
    </w:tbl>
    <w:p>
      <w:pPr>
        <w:pStyle w:val="Normal"/>
        <w:tabs>
          <w:tab w:val="right" w:pos="9639" w:leader="underscore"/>
        </w:tabs>
        <w:spacing w:before="240" w:after="120"/>
        <w:jc w:val="both"/>
        <w:rPr/>
      </w:pPr>
      <w:r>
        <w:rPr>
          <w:b/>
          <w:bCs/>
        </w:rPr>
        <w:t>7.2</w:t>
      </w:r>
      <w:r>
        <w:rPr>
          <w:b/>
          <w:bCs/>
          <w:i/>
        </w:rPr>
        <w:t xml:space="preserve">. </w:t>
      </w:r>
      <w:r>
        <w:rPr>
          <w:b/>
          <w:bCs/>
        </w:rPr>
        <w:t>Описание показателей и критериев оценивания компетенций на различных этапах их формирования, описание шкал оценивания</w:t>
      </w:r>
    </w:p>
    <w:p>
      <w:pPr>
        <w:pStyle w:val="Normal"/>
        <w:tabs>
          <w:tab w:val="right" w:pos="9639" w:leader="underscore"/>
        </w:tabs>
        <w:jc w:val="right"/>
        <w:rPr>
          <w:b/>
          <w:b/>
          <w:bCs/>
        </w:rPr>
      </w:pPr>
      <w:r>
        <w:rPr>
          <w:b/>
          <w:bCs/>
        </w:rPr>
      </w:r>
    </w:p>
    <w:p>
      <w:pPr>
        <w:pStyle w:val="Normal"/>
        <w:tabs>
          <w:tab w:val="right" w:pos="9639" w:leader="underscore"/>
        </w:tabs>
        <w:jc w:val="right"/>
        <w:rPr>
          <w:b/>
          <w:b/>
        </w:rPr>
      </w:pPr>
      <w:r>
        <w:rPr>
          <w:b/>
        </w:rPr>
      </w:r>
    </w:p>
    <w:p>
      <w:pPr>
        <w:pStyle w:val="Normal"/>
        <w:tabs>
          <w:tab w:val="right" w:pos="9639" w:leader="underscore"/>
        </w:tabs>
        <w:spacing w:lineRule="auto" w:line="240" w:before="0" w:after="0"/>
        <w:jc w:val="right"/>
        <w:rPr/>
      </w:pPr>
      <w:r>
        <w:rPr>
          <w:rFonts w:eastAsia="Times New Roman" w:cs="Times New Roman"/>
          <w:b/>
          <w:sz w:val="24"/>
          <w:szCs w:val="24"/>
          <w:lang w:eastAsia="ru-RU"/>
        </w:rPr>
        <w:t>Таблица 6</w:t>
      </w:r>
    </w:p>
    <w:p>
      <w:pPr>
        <w:pStyle w:val="Normal"/>
        <w:tabs>
          <w:tab w:val="right" w:pos="9639" w:leader="underscore"/>
        </w:tabs>
        <w:spacing w:lineRule="auto" w:line="240" w:before="0" w:after="0"/>
        <w:jc w:val="right"/>
        <w:rPr/>
      </w:pPr>
      <w:r>
        <w:rPr>
          <w:rFonts w:eastAsia="Times New Roman" w:cs="Times New Roman"/>
          <w:b/>
          <w:sz w:val="24"/>
          <w:szCs w:val="24"/>
          <w:lang w:eastAsia="ru-RU"/>
        </w:rPr>
        <w:t>Показатели оценивания результатов обучения в виде знаний</w:t>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721"/>
        <w:gridCol w:w="8484"/>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Шкала оценивания</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Критерии оценивания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5</w:t>
            </w:r>
          </w:p>
          <w:p>
            <w:pPr>
              <w:pStyle w:val="Normal"/>
              <w:spacing w:lineRule="auto" w:line="240" w:before="0" w:after="0"/>
              <w:jc w:val="center"/>
              <w:rPr/>
            </w:pPr>
            <w:r>
              <w:rPr>
                <w:rFonts w:eastAsia="Times New Roman" w:cs="Times New Roman"/>
                <w:sz w:val="24"/>
                <w:szCs w:val="24"/>
                <w:lang w:eastAsia="ru-RU"/>
              </w:rPr>
              <w:t>«отлично»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Pr>
                <w:rFonts w:eastAsia="Times New Roman" w:cs="Times New Roman"/>
                <w:sz w:val="24"/>
                <w:szCs w:val="24"/>
                <w:lang w:eastAsia="ru-RU"/>
              </w:rPr>
              <w:t xml:space="preserve">полно, правильно и аргументированно </w:t>
            </w:r>
            <w:r>
              <w:rPr>
                <w:rFonts w:cs="Times New Roman"/>
                <w:sz w:val="24"/>
                <w:szCs w:val="24"/>
              </w:rPr>
              <w:t>отвечать на вопросы,</w:t>
            </w:r>
            <w:r>
              <w:rPr>
                <w:rFonts w:eastAsia="Times New Roman" w:cs="Times New Roman"/>
                <w:sz w:val="24"/>
                <w:szCs w:val="24"/>
                <w:lang w:eastAsia="ru-RU"/>
              </w:rPr>
              <w:t xml:space="preserve"> приводить примеры</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4</w:t>
            </w:r>
          </w:p>
          <w:p>
            <w:pPr>
              <w:pStyle w:val="Normal"/>
              <w:spacing w:lineRule="auto" w:line="240" w:before="0" w:after="0"/>
              <w:jc w:val="center"/>
              <w:rPr/>
            </w:pPr>
            <w:r>
              <w:rPr>
                <w:rFonts w:eastAsia="Times New Roman" w:cs="Times New Roman"/>
                <w:sz w:val="24"/>
                <w:szCs w:val="24"/>
                <w:lang w:eastAsia="ru-RU"/>
              </w:rPr>
              <w:t>«хорошо»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3</w:t>
            </w:r>
          </w:p>
          <w:p>
            <w:pPr>
              <w:pStyle w:val="Normal"/>
              <w:spacing w:lineRule="auto" w:line="240" w:before="0" w:after="0"/>
              <w:jc w:val="center"/>
              <w:rPr/>
            </w:pPr>
            <w:r>
              <w:rPr>
                <w:rFonts w:eastAsia="Times New Roman" w:cs="Times New Roman"/>
                <w:sz w:val="24"/>
                <w:szCs w:val="24"/>
                <w:lang w:eastAsia="ru-RU"/>
              </w:rPr>
              <w:t>«удовлетворительно»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cs="Times New Roman"/>
                <w:sz w:val="24"/>
                <w:szCs w:val="24"/>
              </w:rPr>
              <w:t>демонстрирует неполное, фрагментарное знание теоретического материала, требующее наводящих вопросов преподавателя</w:t>
            </w:r>
            <w:r>
              <w:rPr>
                <w:rFonts w:eastAsia="Times New Roman" w:cs="Times New Roman"/>
                <w:sz w:val="24"/>
                <w:szCs w:val="24"/>
                <w:lang w:eastAsia="ru-RU"/>
              </w:rPr>
              <w:t xml:space="preserve">, </w:t>
            </w:r>
            <w:r>
              <w:rPr>
                <w:rFonts w:cs="Times New Roman"/>
                <w:sz w:val="24"/>
                <w:szCs w:val="24"/>
              </w:rPr>
              <w:t xml:space="preserve">допускает существенные ошибки в его изложении, </w:t>
            </w:r>
            <w:r>
              <w:rPr>
                <w:rFonts w:eastAsia="Times New Roman" w:cs="Times New Roman"/>
                <w:sz w:val="24"/>
                <w:szCs w:val="24"/>
                <w:lang w:eastAsia="ru-RU"/>
              </w:rPr>
              <w:t>затрудняется в приведении примеров и формулировке выводов</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2</w:t>
            </w:r>
          </w:p>
          <w:p>
            <w:pPr>
              <w:pStyle w:val="Normal"/>
              <w:spacing w:lineRule="auto" w:line="240" w:before="0" w:after="0"/>
              <w:jc w:val="center"/>
              <w:rPr/>
            </w:pPr>
            <w:r>
              <w:rPr>
                <w:rFonts w:eastAsia="Times New Roman" w:cs="Times New Roman"/>
                <w:sz w:val="24"/>
                <w:szCs w:val="24"/>
                <w:lang w:eastAsia="ru-RU"/>
              </w:rPr>
              <w:t>«неудовлетворительно»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eastAsia="Times New Roman" w:cs="Times New Roman"/>
                <w:sz w:val="24"/>
                <w:szCs w:val="24"/>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pPr>
        <w:pStyle w:val="Normal"/>
        <w:tabs>
          <w:tab w:val="left" w:pos="1134" w:leader="none"/>
        </w:tabs>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tabs>
          <w:tab w:val="right" w:pos="9639" w:leader="underscore"/>
        </w:tabs>
        <w:spacing w:lineRule="auto" w:line="240" w:before="0" w:after="0"/>
        <w:jc w:val="right"/>
        <w:rPr/>
      </w:pPr>
      <w:r>
        <w:rPr>
          <w:rFonts w:eastAsia="Times New Roman" w:cs="Times New Roman"/>
          <w:b/>
          <w:sz w:val="24"/>
          <w:szCs w:val="24"/>
          <w:lang w:eastAsia="ru-RU"/>
        </w:rPr>
        <w:t>Таблица 7</w:t>
      </w:r>
    </w:p>
    <w:p>
      <w:pPr>
        <w:pStyle w:val="Normal"/>
        <w:tabs>
          <w:tab w:val="right" w:pos="9639" w:leader="underscore"/>
        </w:tabs>
        <w:spacing w:lineRule="auto" w:line="240" w:before="0" w:after="0"/>
        <w:jc w:val="right"/>
        <w:rPr/>
      </w:pPr>
      <w:r>
        <w:rPr>
          <w:rFonts w:eastAsia="Times New Roman" w:cs="Times New Roman"/>
          <w:b/>
          <w:sz w:val="24"/>
          <w:szCs w:val="24"/>
          <w:lang w:eastAsia="ru-RU"/>
        </w:rPr>
        <w:t>Показатели оценивания результатов обучения в виде умений и владений</w:t>
      </w:r>
    </w:p>
    <w:tbl>
      <w:tblPr>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1721"/>
        <w:gridCol w:w="8484"/>
      </w:tblGrid>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Шкала оценивания</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Критерии оценивания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5</w:t>
            </w:r>
          </w:p>
          <w:p>
            <w:pPr>
              <w:pStyle w:val="Normal"/>
              <w:spacing w:lineRule="auto" w:line="240" w:before="0" w:after="0"/>
              <w:jc w:val="center"/>
              <w:rPr/>
            </w:pPr>
            <w:r>
              <w:rPr>
                <w:rFonts w:eastAsia="Times New Roman" w:cs="Times New Roman"/>
                <w:sz w:val="24"/>
                <w:szCs w:val="24"/>
                <w:lang w:eastAsia="ru-RU"/>
              </w:rPr>
              <w:t>«отлично»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pPr>
            <w:r>
              <w:rPr>
                <w:rFonts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4</w:t>
            </w:r>
          </w:p>
          <w:p>
            <w:pPr>
              <w:pStyle w:val="Normal"/>
              <w:spacing w:lineRule="auto" w:line="240" w:before="0" w:after="0"/>
              <w:jc w:val="center"/>
              <w:rPr/>
            </w:pPr>
            <w:r>
              <w:rPr>
                <w:rFonts w:eastAsia="Times New Roman" w:cs="Times New Roman"/>
                <w:sz w:val="24"/>
                <w:szCs w:val="24"/>
                <w:lang w:eastAsia="ru-RU"/>
              </w:rPr>
              <w:t>«хорошо»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3</w:t>
            </w:r>
          </w:p>
          <w:p>
            <w:pPr>
              <w:pStyle w:val="Normal"/>
              <w:spacing w:lineRule="auto" w:line="240" w:before="0" w:after="0"/>
              <w:jc w:val="center"/>
              <w:rPr/>
            </w:pPr>
            <w:r>
              <w:rPr>
                <w:rFonts w:eastAsia="Times New Roman" w:cs="Times New Roman"/>
                <w:sz w:val="24"/>
                <w:szCs w:val="24"/>
                <w:lang w:eastAsia="ru-RU"/>
              </w:rPr>
              <w:t>«удовлетворительно»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trPr/>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sz w:val="24"/>
                <w:szCs w:val="24"/>
                <w:lang w:eastAsia="ru-RU"/>
              </w:rPr>
              <w:t>2</w:t>
            </w:r>
          </w:p>
          <w:p>
            <w:pPr>
              <w:pStyle w:val="Normal"/>
              <w:spacing w:lineRule="auto" w:line="240" w:before="0" w:after="0"/>
              <w:jc w:val="center"/>
              <w:rPr/>
            </w:pPr>
            <w:r>
              <w:rPr>
                <w:rFonts w:eastAsia="Times New Roman" w:cs="Times New Roman"/>
                <w:sz w:val="24"/>
                <w:szCs w:val="24"/>
                <w:lang w:eastAsia="ru-RU"/>
              </w:rPr>
              <w:t>«неудовлетворительно»</w:t>
            </w:r>
          </w:p>
        </w:tc>
        <w:tc>
          <w:tcPr>
            <w:tcW w:w="84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cs="Times New Roman"/>
                <w:sz w:val="24"/>
                <w:szCs w:val="24"/>
              </w:rPr>
              <w:t>не способен правильно выполнить задание</w:t>
            </w:r>
          </w:p>
        </w:tc>
      </w:tr>
    </w:tbl>
    <w:p>
      <w:pPr>
        <w:pStyle w:val="Normal"/>
        <w:numPr>
          <w:ilvl w:val="0"/>
          <w:numId w:val="0"/>
        </w:numPr>
        <w:tabs>
          <w:tab w:val="right" w:pos="9639" w:leader="underscore"/>
        </w:tabs>
        <w:spacing w:lineRule="auto" w:line="240" w:before="0" w:after="0"/>
        <w:jc w:val="both"/>
        <w:outlineLvl w:val="1"/>
        <w:rPr>
          <w:b/>
          <w:b/>
        </w:rPr>
      </w:pPr>
      <w:r>
        <w:rPr>
          <w:b/>
        </w:rPr>
      </w:r>
    </w:p>
    <w:p>
      <w:pPr>
        <w:pStyle w:val="Normal"/>
        <w:numPr>
          <w:ilvl w:val="0"/>
          <w:numId w:val="0"/>
        </w:numPr>
        <w:tabs>
          <w:tab w:val="right" w:pos="9639" w:leader="underscore"/>
        </w:tabs>
        <w:ind w:firstLine="567"/>
        <w:jc w:val="right"/>
        <w:outlineLvl w:val="1"/>
        <w:rPr/>
      </w:pPr>
      <w:r>
        <w:rPr>
          <w:b/>
          <w:bCs/>
        </w:rPr>
        <w:t>Таблица 8</w:t>
      </w:r>
    </w:p>
    <w:p>
      <w:pPr>
        <w:pStyle w:val="Normal"/>
        <w:numPr>
          <w:ilvl w:val="0"/>
          <w:numId w:val="0"/>
        </w:numPr>
        <w:tabs>
          <w:tab w:val="right" w:pos="9639" w:leader="underscore"/>
        </w:tabs>
        <w:ind w:firstLine="567"/>
        <w:jc w:val="right"/>
        <w:outlineLvl w:val="1"/>
        <w:rPr/>
      </w:pPr>
      <w:r>
        <w:rPr>
          <w:b/>
          <w:bCs/>
        </w:rPr>
        <w:t>Показатели оценивания результатов обучения</w:t>
      </w:r>
    </w:p>
    <w:tbl>
      <w:tblPr>
        <w:tblW w:w="9933" w:type="dxa"/>
        <w:jc w:val="left"/>
        <w:tblInd w:w="137" w:type="dxa"/>
        <w:tblBorders>
          <w:top w:val="single" w:sz="4" w:space="0" w:color="000000"/>
          <w:left w:val="single" w:sz="4" w:space="0" w:color="000000"/>
          <w:bottom w:val="single" w:sz="4" w:space="0" w:color="000000"/>
          <w:insideH w:val="single" w:sz="4" w:space="0" w:color="000000"/>
        </w:tblBorders>
        <w:tblCellMar>
          <w:top w:w="0" w:type="dxa"/>
          <w:left w:w="0" w:type="dxa"/>
          <w:bottom w:w="0" w:type="dxa"/>
          <w:right w:w="0" w:type="dxa"/>
        </w:tblCellMar>
      </w:tblPr>
      <w:tblGrid>
        <w:gridCol w:w="1700"/>
        <w:gridCol w:w="8232"/>
      </w:tblGrid>
      <w:tr>
        <w:trPr>
          <w:trHeight w:val="275"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spacing w:lineRule="exact" w:line="256"/>
              <w:jc w:val="center"/>
              <w:rPr/>
            </w:pPr>
            <w:r>
              <w:rPr>
                <w:sz w:val="24"/>
                <w:szCs w:val="24"/>
              </w:rPr>
              <w:t xml:space="preserve">Шкала </w:t>
            </w:r>
          </w:p>
          <w:p>
            <w:pPr>
              <w:pStyle w:val="TableParagraph"/>
              <w:spacing w:lineRule="exact" w:line="256"/>
              <w:jc w:val="center"/>
              <w:rPr/>
            </w:pPr>
            <w:r>
              <w:rPr>
                <w:sz w:val="24"/>
                <w:szCs w:val="24"/>
              </w:rPr>
              <w:t>оценивания</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56"/>
              <w:ind w:left="2551" w:right="2540" w:hanging="0"/>
              <w:rPr/>
            </w:pPr>
            <w:r>
              <w:rPr>
                <w:sz w:val="24"/>
                <w:szCs w:val="24"/>
              </w:rPr>
              <w:t>Критерии оценивания</w:t>
            </w:r>
          </w:p>
        </w:tc>
      </w:tr>
      <w:tr>
        <w:trPr>
          <w:trHeight w:val="1194"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9" w:hanging="0"/>
              <w:jc w:val="center"/>
              <w:rPr/>
            </w:pPr>
            <w:r>
              <w:rPr>
                <w:sz w:val="24"/>
                <w:szCs w:val="24"/>
              </w:rPr>
              <w:t>«Зачтено»</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tLeast" w:line="270"/>
              <w:ind w:left="109" w:right="25" w:hanging="0"/>
              <w:rPr/>
            </w:pPr>
            <w:r>
              <w:rPr>
                <w:sz w:val="24"/>
                <w:szCs w:val="24"/>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trPr>
          <w:trHeight w:val="2065" w:hRule="atLeast"/>
        </w:trPr>
        <w:tc>
          <w:tcPr>
            <w:tcW w:w="1700" w:type="dxa"/>
            <w:tcBorders>
              <w:top w:val="single" w:sz="4" w:space="0" w:color="000000"/>
              <w:left w:val="single" w:sz="4" w:space="0" w:color="000000"/>
              <w:bottom w:val="single" w:sz="4" w:space="0" w:color="000000"/>
              <w:insideH w:val="single" w:sz="4" w:space="0" w:color="000000"/>
            </w:tcBorders>
            <w:shd w:fill="auto" w:val="clear"/>
          </w:tcPr>
          <w:p>
            <w:pPr>
              <w:pStyle w:val="TableParagraph"/>
              <w:ind w:left="109" w:hanging="0"/>
              <w:jc w:val="center"/>
              <w:rPr/>
            </w:pPr>
            <w:r>
              <w:rPr>
                <w:sz w:val="24"/>
                <w:szCs w:val="24"/>
              </w:rPr>
              <w:t>«Не зачтено</w:t>
            </w:r>
          </w:p>
        </w:tc>
        <w:tc>
          <w:tcPr>
            <w:tcW w:w="82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9" w:right="95" w:hanging="0"/>
              <w:jc w:val="both"/>
              <w:rPr/>
            </w:pPr>
            <w:r>
              <w:rPr>
                <w:sz w:val="24"/>
                <w:szCs w:val="24"/>
              </w:rPr>
              <w:t xml:space="preserve">Дан недостаточно полный и недостаточно развернутый ответ. </w:t>
            </w:r>
          </w:p>
          <w:p>
            <w:pPr>
              <w:pStyle w:val="TableParagraph"/>
              <w:ind w:left="109" w:right="93" w:hanging="0"/>
              <w:jc w:val="both"/>
              <w:rPr/>
            </w:pPr>
            <w:r>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pPr>
              <w:pStyle w:val="TableParagraph"/>
              <w:spacing w:lineRule="exact" w:line="256"/>
              <w:ind w:left="109" w:hanging="0"/>
              <w:jc w:val="both"/>
              <w:rPr/>
            </w:pPr>
            <w:r>
              <w:rPr>
                <w:sz w:val="24"/>
                <w:szCs w:val="24"/>
              </w:rPr>
              <w:t>Или ответ на вопрос полностью отсутствует, или отказ от ответа</w:t>
            </w:r>
          </w:p>
        </w:tc>
      </w:tr>
    </w:tbl>
    <w:p>
      <w:pPr>
        <w:pStyle w:val="Normal"/>
        <w:numPr>
          <w:ilvl w:val="0"/>
          <w:numId w:val="0"/>
        </w:numPr>
        <w:tabs>
          <w:tab w:val="right" w:pos="9639" w:leader="underscore"/>
        </w:tabs>
        <w:spacing w:lineRule="auto" w:line="240" w:before="0" w:after="0"/>
        <w:ind w:firstLine="567"/>
        <w:jc w:val="both"/>
        <w:outlineLvl w:val="1"/>
        <w:rPr>
          <w:b/>
          <w:b/>
          <w:bCs/>
        </w:rPr>
      </w:pPr>
      <w:r>
        <w:rPr>
          <w:b/>
          <w:bCs/>
        </w:rPr>
      </w:r>
    </w:p>
    <w:p>
      <w:pPr>
        <w:pStyle w:val="Normal"/>
        <w:tabs>
          <w:tab w:val="right" w:pos="9639" w:leader="underscore"/>
        </w:tabs>
        <w:jc w:val="right"/>
        <w:rPr>
          <w:b/>
          <w:b/>
        </w:rPr>
      </w:pPr>
      <w:r>
        <w:rPr>
          <w:b/>
        </w:rPr>
      </w:r>
    </w:p>
    <w:p>
      <w:pPr>
        <w:pStyle w:val="Normal"/>
        <w:tabs>
          <w:tab w:val="right" w:pos="9639" w:leader="underscore"/>
        </w:tabs>
        <w:jc w:val="right"/>
        <w:rPr>
          <w:b/>
          <w:b/>
        </w:rPr>
      </w:pPr>
      <w:r>
        <w:rPr>
          <w:b/>
        </w:rPr>
      </w:r>
    </w:p>
    <w:p>
      <w:pPr>
        <w:pStyle w:val="Normal"/>
        <w:numPr>
          <w:ilvl w:val="0"/>
          <w:numId w:val="0"/>
        </w:numPr>
        <w:tabs>
          <w:tab w:val="right" w:pos="9639" w:leader="underscore"/>
        </w:tabs>
        <w:ind w:left="0" w:right="0" w:firstLine="567"/>
        <w:jc w:val="both"/>
        <w:outlineLvl w:val="1"/>
        <w:rPr/>
      </w:pPr>
      <w:r>
        <w:rPr>
          <w:b/>
          <w:bCs/>
        </w:rPr>
        <w:t>7.3. Контрольные задания или иные материалы, необходимые для оценки знаний, умений, навыков и (или) опыта деятельности</w:t>
      </w:r>
    </w:p>
    <w:p>
      <w:pPr>
        <w:pStyle w:val="Normal"/>
        <w:numPr>
          <w:ilvl w:val="0"/>
          <w:numId w:val="0"/>
        </w:numPr>
        <w:tabs>
          <w:tab w:val="right" w:pos="9639" w:leader="underscore"/>
        </w:tabs>
        <w:spacing w:before="120" w:after="120"/>
        <w:jc w:val="both"/>
        <w:outlineLvl w:val="2"/>
        <w:rPr>
          <w:b/>
          <w:b/>
          <w:bCs/>
          <w:i w:val="false"/>
          <w:i w:val="false"/>
          <w:iCs w:val="false"/>
        </w:rPr>
      </w:pPr>
      <w:r>
        <w:rPr>
          <w:b/>
          <w:bCs/>
          <w:i w:val="false"/>
          <w:iCs w:val="false"/>
        </w:rPr>
        <w:t>7.3.1. Оценочные средства текущего контроля</w:t>
      </w:r>
    </w:p>
    <w:p>
      <w:pPr>
        <w:pStyle w:val="Normal"/>
        <w:jc w:val="both"/>
        <w:rPr/>
      </w:pPr>
      <w:r>
        <w:rPr>
          <w:b/>
          <w:smallCaps/>
        </w:rPr>
        <w:t xml:space="preserve">Тема 1. </w:t>
      </w:r>
      <w:r>
        <w:rPr>
          <w:rFonts w:eastAsia="Calibri" w:ascii="Times New Roman" w:hAnsi="Times New Roman"/>
          <w:b/>
          <w:bCs/>
          <w:i w:val="false"/>
          <w:iCs/>
          <w:caps w:val="false"/>
          <w:smallCaps w:val="false"/>
          <w:color w:val="000000"/>
          <w:spacing w:val="0"/>
          <w:sz w:val="24"/>
          <w:szCs w:val="24"/>
          <w:lang w:val="ru-RU" w:eastAsia="en-US"/>
        </w:rPr>
        <w:t>Общая характеристика методов и средств защиты среды обитания</w:t>
      </w:r>
    </w:p>
    <w:p>
      <w:pPr>
        <w:pStyle w:val="Normal"/>
        <w:numPr>
          <w:ilvl w:val="0"/>
          <w:numId w:val="0"/>
        </w:numPr>
        <w:tabs>
          <w:tab w:val="left" w:pos="900" w:leader="none"/>
        </w:tabs>
        <w:spacing w:before="0" w:after="0"/>
        <w:ind w:left="1065" w:hanging="0"/>
        <w:jc w:val="both"/>
        <w:rPr/>
      </w:pPr>
      <w:r>
        <w:rPr/>
        <w:t>1.Общая классификация средств защиты и основные принципы их выбора и применения</w:t>
      </w:r>
    </w:p>
    <w:p>
      <w:pPr>
        <w:pStyle w:val="Normal"/>
        <w:numPr>
          <w:ilvl w:val="0"/>
          <w:numId w:val="0"/>
        </w:numPr>
        <w:tabs>
          <w:tab w:val="left" w:pos="900" w:leader="none"/>
        </w:tabs>
        <w:spacing w:before="0" w:after="0"/>
        <w:ind w:left="1065" w:hanging="0"/>
        <w:jc w:val="both"/>
        <w:rPr/>
      </w:pPr>
      <w:r>
        <w:rPr/>
        <w:t>2.Комплексный подход в решении проблемы защиты СО</w:t>
      </w:r>
    </w:p>
    <w:p>
      <w:pPr>
        <w:pStyle w:val="Normal"/>
        <w:numPr>
          <w:ilvl w:val="0"/>
          <w:numId w:val="0"/>
        </w:numPr>
        <w:shd w:val="clear" w:color="auto" w:fill="FFFFFF"/>
        <w:tabs>
          <w:tab w:val="left" w:pos="900" w:leader="none"/>
        </w:tabs>
        <w:spacing w:lineRule="auto" w:line="240" w:before="0" w:after="0"/>
        <w:ind w:left="1065" w:hanging="0"/>
        <w:jc w:val="both"/>
        <w:rPr/>
      </w:pPr>
      <w:r>
        <w:rPr>
          <w:rFonts w:eastAsia="Times New Roman" w:cs="Times New Roman"/>
          <w:b w:val="false"/>
          <w:i w:val="false"/>
          <w:caps w:val="false"/>
          <w:smallCaps w:val="false"/>
          <w:color w:val="000000"/>
          <w:spacing w:val="0"/>
          <w:sz w:val="24"/>
          <w:szCs w:val="24"/>
          <w:lang w:eastAsia="ru-RU"/>
        </w:rPr>
        <w:t>3.Основные показатели, необходимые для проектирования систем защиты</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tabs>
          <w:tab w:val="left" w:pos="284" w:leader="none"/>
        </w:tabs>
        <w:jc w:val="both"/>
        <w:rPr/>
      </w:pPr>
      <w:r>
        <w:rPr>
          <w:b/>
          <w:bCs/>
          <w:caps w:val="false"/>
          <w:smallCaps w:val="false"/>
          <w:sz w:val="24"/>
          <w:szCs w:val="24"/>
          <w:lang w:val="ru-RU" w:eastAsia="en-US"/>
        </w:rPr>
        <w:t xml:space="preserve">Тема 2. </w:t>
      </w:r>
      <w:r>
        <w:rPr>
          <w:rFonts w:eastAsia="Calibri"/>
          <w:b/>
          <w:bCs/>
          <w:i w:val="false"/>
          <w:iCs/>
          <w:caps w:val="false"/>
          <w:smallCaps w:val="false"/>
          <w:color w:val="000000"/>
          <w:spacing w:val="0"/>
          <w:sz w:val="24"/>
          <w:szCs w:val="24"/>
          <w:lang w:val="ru-RU" w:eastAsia="en-US"/>
        </w:rPr>
        <w:t>Система защиты атмосферы</w:t>
      </w:r>
    </w:p>
    <w:p>
      <w:pPr>
        <w:pStyle w:val="Normal"/>
        <w:numPr>
          <w:ilvl w:val="0"/>
          <w:numId w:val="0"/>
        </w:numPr>
        <w:tabs>
          <w:tab w:val="left" w:pos="900" w:leader="none"/>
        </w:tabs>
        <w:spacing w:before="0" w:after="0"/>
        <w:ind w:hanging="0"/>
        <w:jc w:val="both"/>
        <w:rPr/>
      </w:pPr>
      <w:r>
        <w:rPr/>
        <w:t>1.Классификация выбросов в атмосферу</w:t>
      </w:r>
    </w:p>
    <w:p>
      <w:pPr>
        <w:pStyle w:val="Normal"/>
        <w:numPr>
          <w:ilvl w:val="0"/>
          <w:numId w:val="0"/>
        </w:numPr>
        <w:tabs>
          <w:tab w:val="left" w:pos="900" w:leader="none"/>
        </w:tabs>
        <w:spacing w:before="0" w:after="0"/>
        <w:ind w:hanging="0"/>
        <w:jc w:val="both"/>
        <w:rPr/>
      </w:pPr>
      <w:r>
        <w:rPr/>
        <w:t>2. Осушка выбросов в атмосферу</w:t>
      </w:r>
    </w:p>
    <w:p>
      <w:pPr>
        <w:pStyle w:val="Normal"/>
        <w:numPr>
          <w:ilvl w:val="0"/>
          <w:numId w:val="0"/>
        </w:numPr>
        <w:tabs>
          <w:tab w:val="left" w:pos="900" w:leader="none"/>
        </w:tabs>
        <w:spacing w:before="0" w:after="0"/>
        <w:ind w:hanging="0"/>
        <w:jc w:val="both"/>
        <w:rPr/>
      </w:pPr>
      <w:r>
        <w:rPr/>
        <w:t>3.Технологические схемы: очистки выбросов от диоксида серы, оксидов азота, оксидов углерода</w:t>
      </w:r>
    </w:p>
    <w:p>
      <w:pPr>
        <w:pStyle w:val="Normal"/>
        <w:numPr>
          <w:ilvl w:val="0"/>
          <w:numId w:val="0"/>
        </w:numPr>
        <w:tabs>
          <w:tab w:val="left" w:pos="900" w:leader="none"/>
        </w:tabs>
        <w:spacing w:before="0" w:after="0"/>
        <w:ind w:hanging="0"/>
        <w:jc w:val="both"/>
        <w:rPr/>
      </w:pPr>
      <w:r>
        <w:rPr/>
        <w:t>4.Технология снижения выбросов транспортно-энергетических установок</w:t>
      </w:r>
    </w:p>
    <w:p>
      <w:pPr>
        <w:pStyle w:val="Normal"/>
        <w:numPr>
          <w:ilvl w:val="0"/>
          <w:numId w:val="0"/>
        </w:numPr>
        <w:tabs>
          <w:tab w:val="left" w:pos="900" w:leader="none"/>
        </w:tabs>
        <w:spacing w:before="0" w:after="0"/>
        <w:ind w:hanging="0"/>
        <w:jc w:val="both"/>
        <w:rPr/>
      </w:pPr>
      <w:r>
        <w:rPr/>
        <w:t>5.Биотехнология обезвреживания токсичных выбросов в атмосферу</w:t>
      </w:r>
    </w:p>
    <w:p>
      <w:pPr>
        <w:pStyle w:val="Normal"/>
        <w:numPr>
          <w:ilvl w:val="0"/>
          <w:numId w:val="0"/>
        </w:numPr>
        <w:tabs>
          <w:tab w:val="left" w:pos="900" w:leader="none"/>
        </w:tabs>
        <w:spacing w:lineRule="auto" w:line="240" w:before="0" w:after="0"/>
        <w:ind w:hanging="0"/>
        <w:jc w:val="both"/>
        <w:rPr/>
      </w:pPr>
      <w:r>
        <w:rPr>
          <w:rFonts w:eastAsia="Times New Roman" w:cs="Times New Roman"/>
          <w:b w:val="false"/>
          <w:bCs w:val="false"/>
          <w:i w:val="false"/>
          <w:caps w:val="false"/>
          <w:smallCaps w:val="false"/>
          <w:color w:val="000000"/>
          <w:spacing w:val="0"/>
          <w:sz w:val="24"/>
          <w:szCs w:val="24"/>
          <w:lang w:eastAsia="ru-RU"/>
        </w:rPr>
        <w:t>6.Пути снижения промышленных выбросов в атмосферу</w:t>
      </w:r>
    </w:p>
    <w:p>
      <w:pPr>
        <w:pStyle w:val="Style18"/>
        <w:spacing w:lineRule="auto" w:line="240" w:before="0" w:after="0"/>
        <w:ind w:left="0" w:right="0" w:hanging="0"/>
        <w:jc w:val="both"/>
        <w:rPr/>
      </w:pPr>
      <w:r>
        <w:rPr>
          <w:b/>
          <w:bCs/>
          <w:caps w:val="false"/>
          <w:smallCaps w:val="false"/>
          <w:sz w:val="24"/>
          <w:szCs w:val="24"/>
        </w:rPr>
        <w:t xml:space="preserve">Тема 3. </w:t>
      </w:r>
      <w:r>
        <w:rPr>
          <w:rFonts w:eastAsia="Calibri"/>
          <w:b/>
          <w:bCs/>
          <w:i w:val="false"/>
          <w:iCs/>
          <w:caps w:val="false"/>
          <w:smallCaps w:val="false"/>
          <w:color w:val="000000"/>
          <w:spacing w:val="0"/>
          <w:sz w:val="22"/>
          <w:szCs w:val="22"/>
          <w:lang w:eastAsia="en-US"/>
        </w:rPr>
        <w:t>Система защиты гидросферы</w:t>
      </w:r>
    </w:p>
    <w:p>
      <w:pPr>
        <w:pStyle w:val="Style18"/>
        <w:spacing w:lineRule="auto" w:line="240" w:before="0" w:after="0"/>
        <w:ind w:left="0" w:right="0" w:hanging="0"/>
        <w:jc w:val="both"/>
        <w:rPr/>
      </w:pPr>
      <w:r>
        <w:rPr>
          <w:rFonts w:eastAsia="Calibri"/>
          <w:b/>
          <w:bCs/>
          <w:i w:val="false"/>
          <w:iCs/>
          <w:caps w:val="false"/>
          <w:smallCaps w:val="false"/>
          <w:color w:val="000000"/>
          <w:spacing w:val="0"/>
          <w:sz w:val="22"/>
          <w:szCs w:val="22"/>
          <w:lang w:eastAsia="en-US"/>
        </w:rPr>
        <w:t>1.</w:t>
      </w:r>
      <w:r>
        <w:rPr>
          <w:rFonts w:eastAsia="Calibri"/>
          <w:bCs/>
          <w:iCs/>
        </w:rPr>
        <w:t>Механическая очистка сточных вод (решетки, песколовки, отстойники, фильтры, гидроциклоны, центрифуги)</w:t>
      </w:r>
    </w:p>
    <w:p>
      <w:pPr>
        <w:pStyle w:val="Normal"/>
        <w:jc w:val="both"/>
        <w:rPr/>
      </w:pPr>
      <w:r>
        <w:rPr>
          <w:rFonts w:eastAsia="Calibri"/>
          <w:bCs/>
          <w:iCs/>
        </w:rPr>
        <w:t>2. Физико-химическая очистка сточных вод (коагуляция, флокуляция, флотация, адсорбция, экстракция, ионный обмен, мембранные методы, электрохимические методы, дегазация, дезодорация)</w:t>
      </w:r>
    </w:p>
    <w:p>
      <w:pPr>
        <w:pStyle w:val="Normal"/>
        <w:jc w:val="both"/>
        <w:rPr/>
      </w:pPr>
      <w:r>
        <w:rPr>
          <w:rFonts w:eastAsia="Calibri"/>
          <w:bCs/>
          <w:iCs/>
        </w:rPr>
        <w:t>3. Химические методы обработки сточных вод (нейтрализация, окисление, восстановление, реагентная очистка от ионов тяжелых металлов)</w:t>
      </w:r>
    </w:p>
    <w:p>
      <w:pPr>
        <w:pStyle w:val="Normal"/>
        <w:jc w:val="both"/>
        <w:rPr/>
      </w:pPr>
      <w:r>
        <w:rPr>
          <w:rFonts w:eastAsia="Calibri"/>
          <w:bCs/>
          <w:iCs/>
        </w:rPr>
        <w:t>4. Технология биологической очистки сточных вод</w:t>
      </w:r>
    </w:p>
    <w:p>
      <w:pPr>
        <w:pStyle w:val="Normal"/>
        <w:jc w:val="both"/>
        <w:rPr/>
      </w:pPr>
      <w:r>
        <w:rPr>
          <w:rFonts w:eastAsia="Calibri"/>
          <w:bCs/>
          <w:iCs/>
        </w:rPr>
        <w:t>5. Термические методы обработки сточных вод (концентрирование, кристаллизация, сушка, термоокисление)</w:t>
      </w:r>
    </w:p>
    <w:p>
      <w:pPr>
        <w:pStyle w:val="Normal"/>
        <w:jc w:val="both"/>
        <w:rPr/>
      </w:pPr>
      <w:r>
        <w:rPr>
          <w:b/>
          <w:sz w:val="24"/>
          <w:szCs w:val="24"/>
        </w:rPr>
        <w:t xml:space="preserve">Тема 4. </w:t>
      </w:r>
      <w:r>
        <w:rPr>
          <w:rFonts w:eastAsia="Calibri"/>
          <w:b/>
          <w:bCs/>
          <w:i w:val="false"/>
          <w:iCs w:val="false"/>
          <w:caps w:val="false"/>
          <w:smallCaps w:val="false"/>
          <w:color w:val="000000"/>
          <w:spacing w:val="0"/>
          <w:sz w:val="24"/>
          <w:szCs w:val="24"/>
          <w:lang w:eastAsia="en-US"/>
        </w:rPr>
        <w:t xml:space="preserve">Защита литосферы от загрязнений. </w:t>
      </w:r>
    </w:p>
    <w:p>
      <w:pPr>
        <w:pStyle w:val="Normal"/>
        <w:numPr>
          <w:ilvl w:val="0"/>
          <w:numId w:val="0"/>
        </w:numPr>
        <w:tabs>
          <w:tab w:val="left" w:pos="900" w:leader="none"/>
        </w:tabs>
        <w:spacing w:before="0" w:after="0"/>
        <w:ind w:hanging="0"/>
        <w:jc w:val="both"/>
        <w:rPr/>
      </w:pPr>
      <w:r>
        <w:rPr/>
        <w:t>1.Токсичные промышленные отходы (ТПО), твердые бытовые отходы (ТБО) – источники загрязнения литосферы</w:t>
      </w:r>
    </w:p>
    <w:p>
      <w:pPr>
        <w:pStyle w:val="Normal"/>
        <w:numPr>
          <w:ilvl w:val="0"/>
          <w:numId w:val="0"/>
        </w:numPr>
        <w:tabs>
          <w:tab w:val="left" w:pos="900" w:leader="none"/>
        </w:tabs>
        <w:spacing w:before="0" w:after="0"/>
        <w:ind w:hanging="0"/>
        <w:jc w:val="both"/>
        <w:rPr/>
      </w:pPr>
      <w:r>
        <w:rPr/>
        <w:t>2.Технологические процессы обезвреживания твердых отходов (механическая, механотермическая, термическая обработка, обогащение, физико-химическое выделение компонентов)</w:t>
      </w:r>
    </w:p>
    <w:p>
      <w:pPr>
        <w:pStyle w:val="Normal"/>
        <w:numPr>
          <w:ilvl w:val="0"/>
          <w:numId w:val="0"/>
        </w:numPr>
        <w:tabs>
          <w:tab w:val="left" w:pos="900" w:leader="none"/>
        </w:tabs>
        <w:spacing w:before="0" w:after="0"/>
        <w:ind w:hanging="0"/>
        <w:jc w:val="both"/>
        <w:rPr/>
      </w:pPr>
      <w:r>
        <w:rPr/>
        <w:t>3.Технология переработки твердых бытовых отходов (ТБО)</w:t>
      </w:r>
    </w:p>
    <w:p>
      <w:pPr>
        <w:pStyle w:val="Normal"/>
        <w:numPr>
          <w:ilvl w:val="0"/>
          <w:numId w:val="0"/>
        </w:numPr>
        <w:tabs>
          <w:tab w:val="left" w:pos="900" w:leader="none"/>
        </w:tabs>
        <w:spacing w:before="0" w:after="0"/>
        <w:ind w:hanging="0"/>
        <w:jc w:val="both"/>
        <w:rPr/>
      </w:pPr>
      <w:r>
        <w:rPr/>
        <w:t>4.Технологические схемы сжигания твердых промышленных и бытовых отходов</w:t>
      </w:r>
    </w:p>
    <w:p>
      <w:pPr>
        <w:pStyle w:val="Normal"/>
        <w:numPr>
          <w:ilvl w:val="0"/>
          <w:numId w:val="0"/>
        </w:numPr>
        <w:tabs>
          <w:tab w:val="left" w:pos="900" w:leader="none"/>
        </w:tabs>
        <w:spacing w:before="0" w:after="0"/>
        <w:ind w:hanging="0"/>
        <w:jc w:val="both"/>
        <w:rPr/>
      </w:pPr>
      <w:r>
        <w:rPr/>
        <w:t>5.Организация обезвреживания и захоронения ТПО</w:t>
      </w:r>
    </w:p>
    <w:p>
      <w:pPr>
        <w:pStyle w:val="Normal"/>
        <w:numPr>
          <w:ilvl w:val="0"/>
          <w:numId w:val="0"/>
        </w:numPr>
        <w:shd w:val="clear" w:color="auto" w:fill="FFFFFF"/>
        <w:tabs>
          <w:tab w:val="left" w:pos="900" w:leader="none"/>
        </w:tabs>
        <w:spacing w:before="0" w:after="0"/>
        <w:ind w:hanging="0"/>
        <w:jc w:val="both"/>
        <w:rPr/>
      </w:pPr>
      <w:r>
        <w:rPr>
          <w:rFonts w:cs="Times New Roman" w:ascii="Times New Roman" w:hAnsi="Times New Roman"/>
          <w:b w:val="false"/>
          <w:bCs w:val="false"/>
          <w:sz w:val="24"/>
          <w:szCs w:val="24"/>
        </w:rPr>
        <w:t>6.Санитарно-защитная зона полигона, контроль за состоянием окружающей среды</w:t>
      </w:r>
    </w:p>
    <w:p>
      <w:pPr>
        <w:pStyle w:val="Normal"/>
        <w:shd w:val="clear" w:fill="FFFFFF"/>
        <w:tabs>
          <w:tab w:val="left" w:pos="1134" w:leader="none"/>
        </w:tabs>
        <w:ind w:left="0" w:right="0" w:hanging="0"/>
        <w:jc w:val="both"/>
        <w:rPr/>
      </w:pPr>
      <w:r>
        <w:rPr/>
      </w:r>
    </w:p>
    <w:p>
      <w:pPr>
        <w:pStyle w:val="Normal"/>
        <w:jc w:val="center"/>
        <w:rPr/>
      </w:pPr>
      <w:r>
        <w:rPr>
          <w:b/>
        </w:rPr>
        <w:t>Перечень вопросов к зачету</w:t>
      </w:r>
    </w:p>
    <w:p>
      <w:pPr>
        <w:pStyle w:val="Normal"/>
        <w:suppressAutoHyphens w:val="true"/>
        <w:spacing w:lineRule="auto" w:line="240" w:before="0" w:after="0"/>
        <w:jc w:val="both"/>
        <w:rPr>
          <w:rFonts w:ascii="Liberation Serif" w:hAnsi="Liberation Serif" w:cs="Times New Roman"/>
          <w:sz w:val="24"/>
          <w:szCs w:val="24"/>
        </w:rPr>
      </w:pPr>
      <w:r>
        <w:rPr>
          <w:rFonts w:cs="Times New Roman"/>
          <w:sz w:val="24"/>
          <w:szCs w:val="24"/>
        </w:rPr>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Общая классификация средств защиты и основные принципы их выбора и применения</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Комплексный подход в решении проблемы защиты СО</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Основные показатели, необходимые для проектирования систем защиты</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Классификация выбросов в атмосферу</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Осушка выбросов в атмосферу</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Технологические схемы: очистки выбросов от диоксида серы, оксидов азота, оксидов углерода</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Технология снижения выбросов транспортно-энергетических установок</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Биотехнология обезвреживания токсичных выбросов в атмосферу</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Пути снижения промышленных выбросов в атмосферу</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Токсичные промышленные отходы (ТПО), твердые бытовые отходы (ТБО) – источники загрязнения литосферы</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Технологические процессы обезвреживания твердых отходов (механическая, механотермическая, термическая обработка, обогащение, физико-химическое выделение компонентов)</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Технология переработки твердых бытовых отходов (ТБО)</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Технологические схемы сжигания твердых промышленных и бытовых отходов</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Организация обезвреживания и захоронения ТПО</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Санитарно-защитная зона полигона, контроль за состоянием окружающей среды</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Закономерности распространения шума на территории жилой застройки, методы расчета уровней шума в городе и промзоне, принципы и методы защиты от шума жилых зданий, территории застройки, акустический климат жилища</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Архитектурно-планировочные мероприятия в городской застройке с учетом требований акустического и электромагнитного комфорта</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Основные принципы и способы обеспечения безопасности жизнедеятельности в техносфере</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Негативные факторы техносферы и их физиологическое воздействие на человека</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 xml:space="preserve">Критерии комфортности и критерии безопасности среды обитания </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Требования охраны труда</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Защита человека от радиационного загрязнения биосферы</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Методы защиты от электромагнитного загрязнения окружающей среды</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 xml:space="preserve">Основные требования безопасности к промышленному оборудованию </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 xml:space="preserve">Экономические аспекты обеспечения безопасности жизнедеятельности </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Основные принципы и способы обеспечения безопасности населения в чрезвычайных ситуациях природного и техногенного характера</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 xml:space="preserve">Общие сведения, основные понятия, термины </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 xml:space="preserve">Электромагнитные поля естественных и искусственных источников </w:t>
      </w:r>
    </w:p>
    <w:p>
      <w:pPr>
        <w:pStyle w:val="Style25"/>
        <w:numPr>
          <w:ilvl w:val="0"/>
          <w:numId w:val="2"/>
        </w:numPr>
        <w:tabs>
          <w:tab w:val="left" w:pos="900" w:leader="none"/>
        </w:tabs>
        <w:spacing w:lineRule="auto" w:line="240" w:before="0" w:after="0"/>
        <w:ind w:left="900" w:hanging="540"/>
        <w:jc w:val="both"/>
        <w:rPr>
          <w:rFonts w:ascii="Liberation Serif" w:hAnsi="Liberation Serif"/>
          <w:sz w:val="24"/>
          <w:szCs w:val="24"/>
        </w:rPr>
      </w:pPr>
      <w:r>
        <w:rPr>
          <w:rFonts w:ascii="Liberation Serif" w:hAnsi="Liberation Serif"/>
          <w:sz w:val="24"/>
          <w:szCs w:val="24"/>
        </w:rPr>
        <w:t>Воздействие электромагнитных полей на биологические объекты</w:t>
      </w:r>
    </w:p>
    <w:p>
      <w:pPr>
        <w:pStyle w:val="Style25"/>
        <w:widowControl/>
        <w:numPr>
          <w:ilvl w:val="0"/>
          <w:numId w:val="2"/>
        </w:numPr>
        <w:tabs>
          <w:tab w:val="left" w:pos="900" w:leader="none"/>
        </w:tabs>
        <w:suppressAutoHyphens w:val="true"/>
        <w:spacing w:lineRule="auto" w:line="240" w:before="0" w:after="0"/>
        <w:ind w:left="900" w:hanging="540"/>
        <w:jc w:val="both"/>
        <w:rPr>
          <w:rFonts w:ascii="Liberation Serif" w:hAnsi="Liberation Serif"/>
          <w:b w:val="false"/>
          <w:b w:val="false"/>
          <w:i w:val="false"/>
          <w:i w:val="false"/>
          <w:caps w:val="false"/>
          <w:smallCaps w:val="false"/>
          <w:color w:val="000000"/>
          <w:spacing w:val="0"/>
          <w:sz w:val="24"/>
          <w:szCs w:val="24"/>
        </w:rPr>
      </w:pPr>
      <w:r>
        <w:rPr>
          <w:rFonts w:ascii="Liberation Serif" w:hAnsi="Liberation Serif"/>
          <w:b w:val="false"/>
          <w:i w:val="false"/>
          <w:caps w:val="false"/>
          <w:smallCaps w:val="false"/>
          <w:color w:val="000000"/>
          <w:spacing w:val="0"/>
          <w:sz w:val="24"/>
          <w:szCs w:val="24"/>
        </w:rPr>
        <w:t>Гигиеническое нормирование параметров ЭМП для населения</w:t>
      </w:r>
    </w:p>
    <w:p>
      <w:pPr>
        <w:pStyle w:val="Normal"/>
        <w:widowControl/>
        <w:ind w:left="0" w:right="0" w:hanging="0"/>
        <w:jc w:val="left"/>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shd w:val="clear" w:color="auto" w:fill="FFFFFF"/>
        <w:tabs>
          <w:tab w:val="left" w:pos="1134" w:leader="none"/>
        </w:tabs>
        <w:ind w:hanging="0"/>
        <w:jc w:val="left"/>
        <w:rPr>
          <w:rFonts w:eastAsia="Times New Roman" w:cs="Times New Roman"/>
          <w:b w:val="false"/>
          <w:b w:val="false"/>
          <w:bCs w:val="false"/>
          <w:i w:val="false"/>
          <w:i w:val="false"/>
          <w:caps w:val="false"/>
          <w:smallCaps w:val="false"/>
          <w:color w:val="000000"/>
          <w:spacing w:val="0"/>
          <w:sz w:val="24"/>
          <w:szCs w:val="24"/>
          <w:lang w:eastAsia="ru-RU"/>
        </w:rPr>
      </w:pPr>
      <w:r>
        <w:rPr>
          <w:rFonts w:eastAsia="Times New Roman" w:cs="Times New Roman"/>
          <w:b w:val="false"/>
          <w:bCs w:val="false"/>
          <w:i w:val="false"/>
          <w:caps w:val="false"/>
          <w:smallCaps w:val="false"/>
          <w:color w:val="000000"/>
          <w:spacing w:val="0"/>
          <w:sz w:val="24"/>
          <w:szCs w:val="24"/>
          <w:lang w:eastAsia="ru-RU"/>
        </w:rPr>
      </w:r>
    </w:p>
    <w:p>
      <w:pPr>
        <w:pStyle w:val="Normal"/>
        <w:numPr>
          <w:ilvl w:val="0"/>
          <w:numId w:val="0"/>
        </w:numPr>
        <w:tabs>
          <w:tab w:val="right" w:pos="9639" w:leader="underscore"/>
        </w:tabs>
        <w:spacing w:lineRule="auto" w:line="240" w:before="0" w:after="0"/>
        <w:ind w:firstLine="567"/>
        <w:jc w:val="both"/>
        <w:outlineLvl w:val="1"/>
        <w:rPr/>
      </w:pPr>
      <w:r>
        <w:rPr>
          <w:rFonts w:eastAsia="Times New Roman" w:cs="Times New Roman"/>
          <w:b/>
          <w:bCs/>
          <w:sz w:val="24"/>
          <w:szCs w:val="24"/>
          <w:lang w:eastAsia="ru-RU"/>
        </w:rPr>
        <w:t>7.4. Методические материалы, определяющие процедуры оценивания знаний, умений, навыков и (или) опыта деятельности</w:t>
      </w:r>
    </w:p>
    <w:p>
      <w:pPr>
        <w:pStyle w:val="Normal"/>
        <w:numPr>
          <w:ilvl w:val="0"/>
          <w:numId w:val="0"/>
        </w:numPr>
        <w:tabs>
          <w:tab w:val="left" w:pos="708" w:leader="none"/>
          <w:tab w:val="right" w:pos="9639" w:leader="underscore"/>
        </w:tabs>
        <w:ind w:firstLine="709"/>
        <w:jc w:val="both"/>
        <w:outlineLvl w:val="1"/>
        <w:rPr/>
      </w:pPr>
      <w:r>
        <w:rPr>
          <w:bCs/>
          <w:lang w:eastAsia="en-US"/>
        </w:rPr>
        <w:t>Принципы оценивания уровня достижений и требования, предъявляемые к аспиранту:</w:t>
      </w:r>
    </w:p>
    <w:p>
      <w:pPr>
        <w:pStyle w:val="Normal"/>
        <w:numPr>
          <w:ilvl w:val="0"/>
          <w:numId w:val="0"/>
        </w:numPr>
        <w:tabs>
          <w:tab w:val="left" w:pos="708" w:leader="none"/>
          <w:tab w:val="right" w:pos="9639" w:leader="underscore"/>
        </w:tabs>
        <w:ind w:firstLine="709"/>
        <w:jc w:val="both"/>
        <w:outlineLvl w:val="1"/>
        <w:rPr/>
      </w:pPr>
      <w:r>
        <w:rPr>
          <w:bCs/>
          <w:lang w:eastAsia="en-US"/>
        </w:rPr>
        <w:t>Существует несколько факторов, которые определяют возможный подход к оцениванию.</w:t>
      </w:r>
    </w:p>
    <w:p>
      <w:pPr>
        <w:pStyle w:val="Normal"/>
        <w:numPr>
          <w:ilvl w:val="0"/>
          <w:numId w:val="0"/>
        </w:numPr>
        <w:tabs>
          <w:tab w:val="left" w:pos="708" w:leader="none"/>
          <w:tab w:val="right" w:pos="9639" w:leader="underscore"/>
        </w:tabs>
        <w:ind w:firstLine="709"/>
        <w:jc w:val="both"/>
        <w:outlineLvl w:val="1"/>
        <w:rPr/>
      </w:pPr>
      <w:r>
        <w:rPr>
          <w:bCs/>
          <w:lang w:eastAsia="en-US"/>
        </w:rPr>
        <w:t>Во-первых, это работа в группах, что предполагает постоянное изменение функций и ролей каждого аспиранта на каждом учебном занятии.</w:t>
      </w:r>
    </w:p>
    <w:p>
      <w:pPr>
        <w:pStyle w:val="Normal"/>
        <w:numPr>
          <w:ilvl w:val="0"/>
          <w:numId w:val="0"/>
        </w:numPr>
        <w:tabs>
          <w:tab w:val="left" w:pos="708" w:leader="none"/>
          <w:tab w:val="right" w:pos="9639" w:leader="underscore"/>
        </w:tabs>
        <w:ind w:firstLine="709"/>
        <w:jc w:val="both"/>
        <w:outlineLvl w:val="1"/>
        <w:rPr/>
      </w:pPr>
      <w:r>
        <w:rPr>
          <w:bCs/>
          <w:lang w:eastAsia="en-US"/>
        </w:rPr>
        <w:t>Во-вторых, это самостоятельная подготовительная учебная работа вне аудитории и уверенность аспиранта при ответе.</w:t>
      </w:r>
    </w:p>
    <w:p>
      <w:pPr>
        <w:pStyle w:val="Normal"/>
        <w:numPr>
          <w:ilvl w:val="0"/>
          <w:numId w:val="0"/>
        </w:numPr>
        <w:tabs>
          <w:tab w:val="left" w:pos="708" w:leader="none"/>
          <w:tab w:val="right" w:pos="9639" w:leader="underscore"/>
        </w:tabs>
        <w:ind w:firstLine="709"/>
        <w:jc w:val="both"/>
        <w:outlineLvl w:val="1"/>
        <w:rPr/>
      </w:pPr>
      <w:r>
        <w:rPr>
          <w:bCs/>
          <w:lang w:eastAsia="en-US"/>
        </w:rPr>
        <w:t>Оценка должна выполнять не только фиксирующую функцию относительно формальных результатов обучения, но и работать на его (аспиранта) образовательную перспективу.</w:t>
      </w:r>
    </w:p>
    <w:p>
      <w:pPr>
        <w:pStyle w:val="Normal"/>
        <w:numPr>
          <w:ilvl w:val="0"/>
          <w:numId w:val="0"/>
        </w:numPr>
        <w:tabs>
          <w:tab w:val="left" w:pos="708" w:leader="none"/>
          <w:tab w:val="right" w:pos="9639" w:leader="underscore"/>
        </w:tabs>
        <w:ind w:firstLine="709"/>
        <w:jc w:val="both"/>
        <w:outlineLvl w:val="1"/>
        <w:rPr/>
      </w:pPr>
      <w:r>
        <w:rPr>
          <w:bCs/>
          <w:lang w:eastAsia="en-US"/>
        </w:rPr>
        <w:t>Критериями оценок является уровень и динамика (положительная или отрицательная) компетентности аспирантов. Из большого ряда навыков, умений и признаков формируемых компетенций как оцениваемых результатов обучения, следует назвать следующие:</w:t>
      </w:r>
    </w:p>
    <w:p>
      <w:pPr>
        <w:pStyle w:val="Normal"/>
        <w:numPr>
          <w:ilvl w:val="0"/>
          <w:numId w:val="0"/>
        </w:numPr>
        <w:tabs>
          <w:tab w:val="left" w:pos="708" w:leader="none"/>
          <w:tab w:val="right" w:pos="9639" w:leader="underscore"/>
        </w:tabs>
        <w:ind w:firstLine="709"/>
        <w:jc w:val="both"/>
        <w:outlineLvl w:val="1"/>
        <w:rPr/>
      </w:pPr>
      <w:r>
        <w:rPr>
          <w:bCs/>
          <w:lang w:eastAsia="en-US"/>
        </w:rPr>
        <w:t>- активное слушание,</w:t>
      </w:r>
    </w:p>
    <w:p>
      <w:pPr>
        <w:pStyle w:val="Normal"/>
        <w:numPr>
          <w:ilvl w:val="0"/>
          <w:numId w:val="0"/>
        </w:numPr>
        <w:tabs>
          <w:tab w:val="left" w:pos="708" w:leader="none"/>
          <w:tab w:val="right" w:pos="9639" w:leader="underscore"/>
        </w:tabs>
        <w:ind w:firstLine="709"/>
        <w:jc w:val="both"/>
        <w:outlineLvl w:val="1"/>
        <w:rPr/>
      </w:pPr>
      <w:r>
        <w:rPr>
          <w:bCs/>
          <w:lang w:eastAsia="en-US"/>
        </w:rPr>
        <w:t>- аргументированное представление своей точки зрения, интерпретирование различных точек зрения,</w:t>
      </w:r>
    </w:p>
    <w:p>
      <w:pPr>
        <w:pStyle w:val="Normal"/>
        <w:numPr>
          <w:ilvl w:val="0"/>
          <w:numId w:val="0"/>
        </w:numPr>
        <w:tabs>
          <w:tab w:val="left" w:pos="708" w:leader="none"/>
          <w:tab w:val="right" w:pos="9639" w:leader="underscore"/>
        </w:tabs>
        <w:ind w:firstLine="709"/>
        <w:jc w:val="both"/>
        <w:outlineLvl w:val="1"/>
        <w:rPr/>
      </w:pPr>
      <w:r>
        <w:rPr>
          <w:bCs/>
          <w:lang w:eastAsia="en-US"/>
        </w:rPr>
        <w:t>- извлечение информации из научных текстов.</w:t>
      </w:r>
    </w:p>
    <w:p>
      <w:pPr>
        <w:pStyle w:val="Normal"/>
        <w:tabs>
          <w:tab w:val="left" w:pos="708" w:leader="none"/>
        </w:tabs>
        <w:ind w:firstLine="709"/>
        <w:jc w:val="both"/>
        <w:rPr/>
      </w:pPr>
      <w:r>
        <w:rPr>
          <w:rFonts w:eastAsia="Calibri"/>
          <w:lang w:eastAsia="en-US"/>
        </w:rPr>
        <w:t>- высокая активность в обсуждениях на семинарах;</w:t>
      </w:r>
    </w:p>
    <w:p>
      <w:pPr>
        <w:pStyle w:val="Normal"/>
        <w:tabs>
          <w:tab w:val="left" w:pos="708" w:leader="none"/>
        </w:tabs>
        <w:ind w:firstLine="709"/>
        <w:jc w:val="both"/>
        <w:rPr/>
      </w:pPr>
      <w:r>
        <w:rPr>
          <w:rFonts w:eastAsia="Calibri"/>
          <w:lang w:eastAsia="en-US"/>
        </w:rPr>
        <w:t>- осмысленное отношение к заданиям для самостоятельной работы;</w:t>
      </w:r>
    </w:p>
    <w:p>
      <w:pPr>
        <w:pStyle w:val="Normal"/>
        <w:tabs>
          <w:tab w:val="left" w:pos="708" w:leader="none"/>
        </w:tabs>
        <w:ind w:firstLine="709"/>
        <w:jc w:val="both"/>
        <w:rPr/>
      </w:pPr>
      <w:r>
        <w:rPr>
          <w:rFonts w:eastAsia="Calibri"/>
          <w:lang w:eastAsia="en-US"/>
        </w:rPr>
        <w:t>- завершенность каждого вида самостоятельной работы;</w:t>
      </w:r>
    </w:p>
    <w:p>
      <w:pPr>
        <w:pStyle w:val="Normal"/>
        <w:tabs>
          <w:tab w:val="left" w:pos="708" w:leader="none"/>
        </w:tabs>
        <w:ind w:firstLine="709"/>
        <w:jc w:val="both"/>
        <w:rPr/>
      </w:pPr>
      <w:r>
        <w:rPr>
          <w:rFonts w:eastAsia="Calibri"/>
          <w:lang w:eastAsia="en-US"/>
        </w:rPr>
        <w:t>- своевременность выполнения всех видов работы.</w:t>
      </w:r>
    </w:p>
    <w:p>
      <w:pPr>
        <w:pStyle w:val="Normal"/>
        <w:numPr>
          <w:ilvl w:val="0"/>
          <w:numId w:val="0"/>
        </w:numPr>
        <w:tabs>
          <w:tab w:val="left" w:pos="708" w:leader="none"/>
          <w:tab w:val="right" w:pos="9639" w:leader="underscore"/>
        </w:tabs>
        <w:ind w:firstLine="680"/>
        <w:jc w:val="both"/>
        <w:outlineLvl w:val="1"/>
        <w:rPr/>
      </w:pPr>
      <w:r>
        <w:rPr>
          <w:bCs/>
          <w:lang w:eastAsia="en-US"/>
        </w:rPr>
        <w:t xml:space="preserve">Эти же критерии применяются и при организации не только промежуточного контроля, но и при организации итогового контроля. При этом оценка, которая выставляется аспиранту на основании вышеперечисленных критериев, становится некоторым дополнением к оценке, которая выставляется на зачете. Современные требования предполагают необходимость учета результатов промежуточного контроля достижений аспирантов при выставлении итоговой оценки. </w:t>
      </w:r>
    </w:p>
    <w:p>
      <w:pPr>
        <w:pStyle w:val="Normal"/>
        <w:numPr>
          <w:ilvl w:val="0"/>
          <w:numId w:val="0"/>
        </w:numPr>
        <w:tabs>
          <w:tab w:val="left" w:pos="708" w:leader="none"/>
          <w:tab w:val="right" w:pos="9639" w:leader="underscore"/>
        </w:tabs>
        <w:ind w:firstLine="709"/>
        <w:jc w:val="both"/>
        <w:outlineLvl w:val="1"/>
        <w:rPr/>
      </w:pPr>
      <w:r>
        <w:rPr>
          <w:bCs/>
          <w:lang w:eastAsia="en-US"/>
        </w:rPr>
        <w:t>В течение семестра аспирант обязан выполнить самостоятельные работы в установленный срок, готовиться к учебным занятиям и принимать участие в работе группы в течение этих учебных занятий.</w:t>
      </w:r>
    </w:p>
    <w:p>
      <w:pPr>
        <w:pStyle w:val="Normal"/>
        <w:numPr>
          <w:ilvl w:val="0"/>
          <w:numId w:val="0"/>
        </w:numPr>
        <w:tabs>
          <w:tab w:val="left" w:pos="708" w:leader="none"/>
          <w:tab w:val="right" w:pos="9639" w:leader="underscore"/>
        </w:tabs>
        <w:ind w:firstLine="709"/>
        <w:jc w:val="both"/>
        <w:outlineLvl w:val="1"/>
        <w:rPr/>
      </w:pPr>
      <w:r>
        <w:rPr>
          <w:bCs/>
          <w:lang w:eastAsia="en-US"/>
        </w:rPr>
        <w:t>Допускается отсутствие на занятиях только при предоставлении официального документа, подтверждающего факт отсутствия. Только при наличии данного документа будут оценены задания, выполняемые группой во время отсутствия аспиранта и представленные им в письменной форме.</w:t>
      </w:r>
    </w:p>
    <w:p>
      <w:pPr>
        <w:pStyle w:val="Normal"/>
        <w:numPr>
          <w:ilvl w:val="0"/>
          <w:numId w:val="0"/>
        </w:numPr>
        <w:tabs>
          <w:tab w:val="left" w:pos="708" w:leader="none"/>
          <w:tab w:val="right" w:pos="9639" w:leader="underscore"/>
        </w:tabs>
        <w:ind w:firstLine="709"/>
        <w:jc w:val="both"/>
        <w:outlineLvl w:val="1"/>
        <w:rPr/>
      </w:pPr>
      <w:r>
        <w:rPr>
          <w:bCs/>
          <w:lang w:eastAsia="en-US"/>
        </w:rPr>
        <w:t xml:space="preserve">Для осуществления процедур текущего контроля успеваемости и промежуточной аттестации, обучающихся могут создаваться фонды специальных оценочных средств,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 заявленных в ОПОП. </w:t>
      </w:r>
    </w:p>
    <w:p>
      <w:pPr>
        <w:pStyle w:val="Normal"/>
        <w:numPr>
          <w:ilvl w:val="0"/>
          <w:numId w:val="0"/>
        </w:numPr>
        <w:tabs>
          <w:tab w:val="left" w:pos="708" w:leader="none"/>
          <w:tab w:val="right" w:pos="9639" w:leader="underscore"/>
        </w:tabs>
        <w:ind w:firstLine="709"/>
        <w:jc w:val="both"/>
        <w:outlineLvl w:val="1"/>
        <w:rPr/>
      </w:pPr>
      <w:bookmarkStart w:id="1" w:name="_Hlk17137938"/>
      <w:r>
        <w:rPr>
          <w:bCs/>
          <w:lang w:eastAsia="en-US"/>
        </w:rPr>
        <w:t xml:space="preserve">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такому аспиранту предоставляется дополнительное время для подготовки ответа на зачете. </w:t>
      </w:r>
      <w:bookmarkEnd w:id="1"/>
    </w:p>
    <w:p>
      <w:pPr>
        <w:pStyle w:val="Normal"/>
        <w:tabs>
          <w:tab w:val="left" w:pos="708" w:leader="none"/>
        </w:tabs>
        <w:ind w:firstLine="720"/>
        <w:jc w:val="both"/>
        <w:rPr/>
      </w:pPr>
      <w:r>
        <w:rPr>
          <w:rFonts w:eastAsia="Calibri"/>
          <w:lang w:eastAsia="en-US"/>
        </w:rPr>
        <w:t>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 а также серьезную самостоятельную работу по каждому разделу дисциплины.</w:t>
      </w:r>
    </w:p>
    <w:p>
      <w:pPr>
        <w:pStyle w:val="Normal"/>
        <w:tabs>
          <w:tab w:val="left" w:pos="708" w:leader="none"/>
        </w:tabs>
        <w:jc w:val="both"/>
        <w:rPr/>
      </w:pPr>
      <w:r>
        <w:rPr>
          <w:rFonts w:eastAsia="Calibri"/>
          <w:lang w:eastAsia="en-US"/>
        </w:rPr>
        <w:t>Рекомендуемые типы контроля для оценивания результатов обучения.</w:t>
      </w:r>
    </w:p>
    <w:p>
      <w:pPr>
        <w:pStyle w:val="Normal"/>
        <w:tabs>
          <w:tab w:val="left" w:pos="708" w:leader="none"/>
        </w:tabs>
        <w:ind w:firstLine="709"/>
        <w:jc w:val="both"/>
        <w:rPr/>
      </w:pPr>
      <w:r>
        <w:rPr>
          <w:rFonts w:eastAsia="Calibri"/>
          <w:lang w:eastAsia="en-US"/>
        </w:rPr>
        <w:t>Текущий контроль включает:</w:t>
      </w:r>
    </w:p>
    <w:p>
      <w:pPr>
        <w:pStyle w:val="Normal"/>
        <w:tabs>
          <w:tab w:val="left" w:pos="708" w:leader="none"/>
        </w:tabs>
        <w:jc w:val="both"/>
        <w:rPr/>
      </w:pPr>
      <w:r>
        <w:rPr>
          <w:rFonts w:eastAsia="Calibri"/>
          <w:lang w:eastAsia="en-US"/>
        </w:rPr>
        <w:t xml:space="preserve">- проверку вопросов семинарских занятий; </w:t>
      </w:r>
    </w:p>
    <w:p>
      <w:pPr>
        <w:pStyle w:val="Normal"/>
        <w:tabs>
          <w:tab w:val="left" w:pos="708" w:leader="none"/>
        </w:tabs>
        <w:jc w:val="both"/>
        <w:rPr/>
      </w:pPr>
      <w:r>
        <w:rPr>
          <w:rFonts w:eastAsia="Calibri"/>
          <w:lang w:eastAsia="en-US"/>
        </w:rPr>
        <w:t xml:space="preserve">-отслеживание работы аспирантов с периодической печатью и Интернетом; </w:t>
      </w:r>
    </w:p>
    <w:p>
      <w:pPr>
        <w:pStyle w:val="Normal"/>
        <w:tabs>
          <w:tab w:val="left" w:pos="708" w:leader="none"/>
        </w:tabs>
        <w:jc w:val="both"/>
        <w:rPr/>
      </w:pPr>
      <w:r>
        <w:rPr>
          <w:rFonts w:eastAsia="Calibri"/>
          <w:lang w:eastAsia="en-US"/>
        </w:rPr>
        <w:t>-проверку рефератов, эссе  и творческих работ.</w:t>
      </w:r>
    </w:p>
    <w:p>
      <w:pPr>
        <w:pStyle w:val="Normal"/>
        <w:tabs>
          <w:tab w:val="left" w:pos="708" w:leader="none"/>
        </w:tabs>
        <w:ind w:firstLine="709"/>
        <w:jc w:val="both"/>
        <w:rPr/>
      </w:pPr>
      <w:r>
        <w:rPr>
          <w:rFonts w:eastAsia="Calibri"/>
          <w:lang w:eastAsia="en-US"/>
        </w:rPr>
        <w:t xml:space="preserve">Итоговый контроль – помогает оценить более крупные совокупности знаний и умений, в некоторых случаях – даже формирование определенных профессиональных компетенций. Основная форма: зачет. Критерии и методы оценки качества образовательной деятельности обучающихся: </w:t>
      </w:r>
    </w:p>
    <w:p>
      <w:pPr>
        <w:pStyle w:val="Normal"/>
        <w:tabs>
          <w:tab w:val="left" w:pos="708" w:leader="none"/>
        </w:tabs>
        <w:ind w:firstLine="709"/>
        <w:jc w:val="both"/>
        <w:rPr/>
      </w:pPr>
      <w:r>
        <w:rPr>
          <w:rFonts w:eastAsia="Calibri"/>
          <w:lang w:eastAsia="en-US"/>
        </w:rPr>
        <w:t xml:space="preserve">Критерии: </w:t>
      </w:r>
    </w:p>
    <w:p>
      <w:pPr>
        <w:pStyle w:val="Normal"/>
        <w:tabs>
          <w:tab w:val="left" w:pos="708" w:leader="none"/>
        </w:tabs>
        <w:ind w:firstLine="709"/>
        <w:jc w:val="both"/>
        <w:rPr/>
      </w:pPr>
      <w:r>
        <w:rPr>
          <w:rFonts w:eastAsia="Calibri"/>
          <w:lang w:eastAsia="en-US"/>
        </w:rPr>
        <w:t xml:space="preserve">- знание учебного программного материала; </w:t>
      </w:r>
    </w:p>
    <w:p>
      <w:pPr>
        <w:pStyle w:val="Normal"/>
        <w:tabs>
          <w:tab w:val="left" w:pos="708" w:leader="none"/>
        </w:tabs>
        <w:ind w:firstLine="709"/>
        <w:jc w:val="both"/>
        <w:rPr/>
      </w:pPr>
      <w:r>
        <w:rPr>
          <w:rFonts w:eastAsia="Calibri"/>
          <w:lang w:eastAsia="en-US"/>
        </w:rPr>
        <w:t xml:space="preserve">- самостоятельное выполнение всех предусмотренных программой заданий; </w:t>
      </w:r>
    </w:p>
    <w:p>
      <w:pPr>
        <w:pStyle w:val="Normal"/>
        <w:tabs>
          <w:tab w:val="left" w:pos="708" w:leader="none"/>
        </w:tabs>
        <w:ind w:firstLine="709"/>
        <w:jc w:val="both"/>
        <w:rPr/>
      </w:pPr>
      <w:r>
        <w:rPr>
          <w:rFonts w:eastAsia="Calibri"/>
          <w:lang w:eastAsia="en-US"/>
        </w:rPr>
        <w:t>- усвоение основной и дополнительной литературы, рекомендованной программой;</w:t>
      </w:r>
    </w:p>
    <w:p>
      <w:pPr>
        <w:pStyle w:val="Normal"/>
        <w:tabs>
          <w:tab w:val="left" w:pos="708" w:leader="none"/>
        </w:tabs>
        <w:ind w:firstLine="709"/>
        <w:jc w:val="both"/>
        <w:rPr/>
      </w:pPr>
      <w:r>
        <w:rPr>
          <w:rFonts w:eastAsia="Calibri"/>
          <w:lang w:eastAsia="en-US"/>
        </w:rPr>
        <w:t xml:space="preserve">- участие  в практических, семинарских занятиях; </w:t>
      </w:r>
    </w:p>
    <w:p>
      <w:pPr>
        <w:pStyle w:val="Normal"/>
        <w:tabs>
          <w:tab w:val="left" w:pos="708" w:leader="none"/>
        </w:tabs>
        <w:ind w:firstLine="709"/>
        <w:jc w:val="both"/>
        <w:rPr/>
      </w:pPr>
      <w:r>
        <w:rPr>
          <w:rFonts w:eastAsia="Calibri"/>
          <w:lang w:eastAsia="en-US"/>
        </w:rPr>
        <w:t>- ориентированность в основных научных концепциях по изучаемой дисциплине;</w:t>
      </w:r>
    </w:p>
    <w:p>
      <w:pPr>
        <w:pStyle w:val="Normal"/>
        <w:tabs>
          <w:tab w:val="left" w:pos="708" w:leader="none"/>
        </w:tabs>
        <w:ind w:firstLine="709"/>
        <w:jc w:val="both"/>
        <w:rPr/>
      </w:pPr>
      <w:r>
        <w:rPr>
          <w:rFonts w:eastAsia="Calibri"/>
          <w:lang w:eastAsia="en-US"/>
        </w:rPr>
        <w:t>- проявление творческих способностей и научного подхода в понимании и изложении учебного программного материала;</w:t>
      </w:r>
    </w:p>
    <w:p>
      <w:pPr>
        <w:pStyle w:val="Normal"/>
        <w:tabs>
          <w:tab w:val="left" w:pos="708" w:leader="none"/>
        </w:tabs>
        <w:ind w:firstLine="709"/>
        <w:jc w:val="both"/>
        <w:rPr/>
      </w:pPr>
      <w:r>
        <w:rPr>
          <w:rFonts w:eastAsia="Calibri"/>
          <w:lang w:eastAsia="en-US"/>
        </w:rPr>
        <w:t>- соответствие ответа вопросу, глубина и полнота раскрытия вопроса, а также точность определения понятий, логичность, связанность, доказательность, последовательность;</w:t>
      </w:r>
    </w:p>
    <w:p>
      <w:pPr>
        <w:pStyle w:val="Normal"/>
        <w:tabs>
          <w:tab w:val="left" w:pos="708" w:leader="none"/>
        </w:tabs>
        <w:ind w:firstLine="709"/>
        <w:jc w:val="both"/>
        <w:rPr/>
      </w:pPr>
      <w:r>
        <w:rPr>
          <w:rFonts w:eastAsia="Times New Roman"/>
          <w:lang w:eastAsia="en-US"/>
        </w:rPr>
        <w:t xml:space="preserve"> </w:t>
      </w:r>
      <w:r>
        <w:rPr>
          <w:rFonts w:eastAsia="Calibri"/>
          <w:lang w:eastAsia="en-US"/>
        </w:rPr>
        <w:t xml:space="preserve">- посещение занятий. </w:t>
      </w:r>
    </w:p>
    <w:p>
      <w:pPr>
        <w:pStyle w:val="Normal"/>
        <w:tabs>
          <w:tab w:val="left" w:pos="708" w:leader="none"/>
        </w:tabs>
        <w:ind w:firstLine="709"/>
        <w:jc w:val="both"/>
        <w:rPr/>
      </w:pPr>
      <w:r>
        <w:rPr>
          <w:rFonts w:eastAsia="Calibri"/>
          <w:lang w:eastAsia="en-US"/>
        </w:rPr>
        <w:t>Методы оценки:</w:t>
      </w:r>
      <w:r>
        <w:rPr>
          <w:rFonts w:eastAsia="Calibri"/>
          <w:color w:val="FF0000"/>
          <w:lang w:eastAsia="en-US"/>
        </w:rPr>
        <w:t xml:space="preserve"> </w:t>
      </w:r>
      <w:r>
        <w:rPr>
          <w:rFonts w:eastAsia="Calibri"/>
          <w:lang w:eastAsia="en-US"/>
        </w:rPr>
        <w:t>применяется система оценивания по 5-ти балльной системе.</w:t>
      </w:r>
    </w:p>
    <w:p>
      <w:pPr>
        <w:pStyle w:val="Normal"/>
        <w:numPr>
          <w:ilvl w:val="0"/>
          <w:numId w:val="0"/>
        </w:numPr>
        <w:tabs>
          <w:tab w:val="left" w:pos="708" w:leader="none"/>
          <w:tab w:val="right" w:pos="9639" w:leader="underscore"/>
        </w:tabs>
        <w:ind w:firstLine="709"/>
        <w:jc w:val="both"/>
        <w:outlineLvl w:val="1"/>
        <w:rPr/>
      </w:pPr>
      <w:r>
        <w:rPr>
          <w:rFonts w:cs="Arial"/>
        </w:rPr>
        <w:t>Независимо от набранной в семестре текущей суммы баллов обязательным условием перед сдачей экзамена является выполнение аспирантом необходимых по рабочей программе для дисциплины видов заданий (подготовка ответов на вопросы для обсуждения, выполнение практических творческих заданий, написание эссе, конспекты статей и пр.).</w:t>
      </w:r>
    </w:p>
    <w:p>
      <w:pPr>
        <w:pStyle w:val="Normal"/>
        <w:numPr>
          <w:ilvl w:val="0"/>
          <w:numId w:val="0"/>
        </w:numPr>
        <w:shd w:val="clear" w:fill="FFFFFF"/>
        <w:tabs>
          <w:tab w:val="left" w:pos="1134" w:leader="none"/>
        </w:tabs>
        <w:spacing w:lineRule="auto" w:line="240" w:before="0" w:after="0"/>
        <w:ind w:left="0" w:right="0" w:firstLine="567"/>
        <w:jc w:val="both"/>
        <w:outlineLvl w:val="1"/>
        <w:rPr/>
      </w:pPr>
      <w:r>
        <w:rPr>
          <w:rFonts w:eastAsia="Times New Roman" w:cs="Times New Roman"/>
          <w:b w:val="false"/>
          <w:bCs w:val="false"/>
          <w:i w:val="false"/>
          <w:caps w:val="false"/>
          <w:smallCaps w:val="false"/>
          <w:color w:val="000000"/>
          <w:spacing w:val="0"/>
          <w:sz w:val="24"/>
          <w:szCs w:val="24"/>
          <w:lang w:eastAsia="ru-RU"/>
        </w:rPr>
        <w:t>Преподаватель, реализующий дисциплину,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pPr>
        <w:pStyle w:val="Normal"/>
        <w:widowControl/>
        <w:ind w:left="0" w:right="0" w:hanging="0"/>
        <w:jc w:val="both"/>
        <w:rPr>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numPr>
          <w:ilvl w:val="0"/>
          <w:numId w:val="0"/>
        </w:numPr>
        <w:tabs>
          <w:tab w:val="right" w:pos="9639" w:leader="underscore"/>
        </w:tabs>
        <w:spacing w:before="360" w:after="120"/>
        <w:jc w:val="center"/>
        <w:outlineLvl w:val="0"/>
        <w:rPr/>
      </w:pPr>
      <w:r>
        <w:rPr>
          <w:b/>
          <w:bCs/>
        </w:rPr>
        <w:t xml:space="preserve">8. УЧЕБНО-МЕТОДИЧЕСКОЕ И ИНФОРМАЦИОННОЕ ОБЕСПЕЧЕНИЕ </w:t>
        <w:br/>
        <w:t>ДИСЦИПЛИНЫ (МОДУЛЯ)</w:t>
      </w:r>
    </w:p>
    <w:p>
      <w:pPr>
        <w:pStyle w:val="Normal"/>
        <w:numPr>
          <w:ilvl w:val="0"/>
          <w:numId w:val="0"/>
        </w:numPr>
        <w:tabs>
          <w:tab w:val="left" w:pos="993" w:leader="none"/>
          <w:tab w:val="right" w:pos="9639" w:leader="underscore"/>
        </w:tabs>
        <w:ind w:firstLine="567"/>
        <w:jc w:val="both"/>
        <w:outlineLvl w:val="1"/>
        <w:rPr/>
      </w:pPr>
      <w:r>
        <w:rPr>
          <w:b/>
          <w:bCs/>
        </w:rPr>
        <w:t xml:space="preserve">а) Основная литература: </w:t>
      </w:r>
    </w:p>
    <w:p>
      <w:pPr>
        <w:pStyle w:val="Normal"/>
        <w:jc w:val="both"/>
        <w:rPr>
          <w:rFonts w:ascii="Liberation Serif" w:hAnsi="Liberation Serif"/>
          <w:sz w:val="24"/>
          <w:szCs w:val="24"/>
        </w:rPr>
      </w:pPr>
      <w:r>
        <w:rPr>
          <w:sz w:val="24"/>
          <w:szCs w:val="24"/>
        </w:rPr>
        <w:t xml:space="preserve">1. </w:t>
      </w:r>
      <w:r>
        <w:rPr>
          <w:b w:val="false"/>
          <w:i w:val="false"/>
          <w:caps w:val="false"/>
          <w:smallCaps w:val="false"/>
          <w:color w:val="000000"/>
          <w:spacing w:val="0"/>
          <w:sz w:val="24"/>
          <w:szCs w:val="24"/>
        </w:rPr>
        <w:t xml:space="preserve">Кривошеин, Д.А. </w:t>
      </w:r>
      <w:r>
        <w:rPr>
          <w:sz w:val="24"/>
          <w:szCs w:val="24"/>
        </w:rPr>
        <w:t>Системы защиты среды обитания: учебное пособие. Т.1. М.: Академия, 2014. - 352 с. (15 экз.).</w:t>
      </w:r>
    </w:p>
    <w:p>
      <w:pPr>
        <w:pStyle w:val="Normal"/>
        <w:jc w:val="both"/>
        <w:rPr>
          <w:rFonts w:ascii="Liberation Serif" w:hAnsi="Liberation Serif"/>
          <w:sz w:val="24"/>
          <w:szCs w:val="24"/>
        </w:rPr>
      </w:pPr>
      <w:r>
        <w:rPr>
          <w:sz w:val="24"/>
          <w:szCs w:val="24"/>
        </w:rPr>
        <w:t>2.</w:t>
      </w:r>
      <w:r>
        <w:rPr>
          <w:b w:val="false"/>
          <w:i w:val="false"/>
          <w:caps w:val="false"/>
          <w:smallCaps w:val="false"/>
          <w:color w:val="000000"/>
          <w:spacing w:val="0"/>
          <w:sz w:val="24"/>
          <w:szCs w:val="24"/>
        </w:rPr>
        <w:t xml:space="preserve">Кривошеин, Д.А. </w:t>
      </w:r>
      <w:r>
        <w:rPr>
          <w:sz w:val="24"/>
          <w:szCs w:val="24"/>
        </w:rPr>
        <w:t xml:space="preserve">Системы защиты среды обитания: учебное пособие. Т.2. М.: Академия, 2014. - 368 с. (15 экз.). </w:t>
      </w:r>
    </w:p>
    <w:p>
      <w:pPr>
        <w:pStyle w:val="Normal"/>
        <w:jc w:val="both"/>
        <w:rPr/>
      </w:pPr>
      <w:r>
        <w:rPr>
          <w:sz w:val="24"/>
          <w:szCs w:val="24"/>
        </w:rPr>
        <w:t xml:space="preserve">2. </w:t>
      </w:r>
      <w:r>
        <w:rPr>
          <w:rFonts w:cs="LatoWeb;Times New Roman"/>
          <w:b w:val="false"/>
          <w:i w:val="false"/>
          <w:caps w:val="false"/>
          <w:smallCaps w:val="false"/>
          <w:color w:val="000000"/>
          <w:spacing w:val="0"/>
          <w:sz w:val="24"/>
          <w:szCs w:val="24"/>
        </w:rPr>
        <w:t>Системы защиты среды обитания. учебное пособие (практикум). С</w:t>
      </w:r>
      <w:r>
        <w:rPr>
          <w:b w:val="false"/>
          <w:i w:val="false"/>
          <w:caps w:val="false"/>
          <w:smallCaps w:val="false"/>
          <w:color w:val="000000"/>
          <w:spacing w:val="0"/>
          <w:sz w:val="24"/>
          <w:szCs w:val="24"/>
        </w:rPr>
        <w:t xml:space="preserve">таврополь.: Северо-Кавказский федеральный университет, 2018. URL: </w:t>
      </w:r>
      <w:r>
        <w:rPr>
          <w:rStyle w:val="Style15"/>
          <w:b w:val="false"/>
          <w:i w:val="false"/>
          <w:caps w:val="false"/>
          <w:smallCaps w:val="false"/>
          <w:color w:val="000000"/>
          <w:spacing w:val="0"/>
          <w:sz w:val="24"/>
          <w:szCs w:val="24"/>
        </w:rPr>
        <w:t>http://www.iprbookshop.ru/92595.html</w:t>
      </w:r>
      <w:r>
        <w:rPr>
          <w:b w:val="false"/>
          <w:i w:val="false"/>
          <w:caps w:val="false"/>
          <w:smallCaps w:val="false"/>
          <w:color w:val="000000"/>
          <w:spacing w:val="0"/>
          <w:sz w:val="24"/>
          <w:szCs w:val="24"/>
        </w:rPr>
        <w:t xml:space="preserve"> (ЭБС </w:t>
      </w:r>
      <w:bookmarkStart w:id="2" w:name="__DdeLink__6472_2226296298"/>
      <w:r>
        <w:rPr>
          <w:b w:val="false"/>
          <w:i w:val="false"/>
          <w:caps w:val="false"/>
          <w:smallCaps w:val="false"/>
          <w:color w:val="000000"/>
          <w:spacing w:val="0"/>
          <w:sz w:val="24"/>
          <w:szCs w:val="24"/>
        </w:rPr>
        <w:t>IPR BOOKS)</w:t>
      </w:r>
      <w:bookmarkEnd w:id="2"/>
      <w:r>
        <w:rPr>
          <w:b w:val="false"/>
          <w:i w:val="false"/>
          <w:caps w:val="false"/>
          <w:smallCaps w:val="false"/>
          <w:color w:val="000000"/>
          <w:spacing w:val="0"/>
          <w:sz w:val="24"/>
          <w:szCs w:val="24"/>
        </w:rPr>
        <w:t>.</w:t>
      </w:r>
    </w:p>
    <w:p>
      <w:pPr>
        <w:pStyle w:val="Normal"/>
        <w:jc w:val="both"/>
        <w:rPr>
          <w:rFonts w:ascii="Liberation Serif" w:hAnsi="Liberation Serif"/>
          <w:sz w:val="24"/>
          <w:szCs w:val="24"/>
        </w:rPr>
      </w:pPr>
      <w:r>
        <w:rPr>
          <w:b/>
          <w:bCs/>
          <w:sz w:val="24"/>
          <w:szCs w:val="24"/>
        </w:rPr>
        <w:t xml:space="preserve">б) Дополнительная литература: </w:t>
      </w:r>
    </w:p>
    <w:p>
      <w:pPr>
        <w:pStyle w:val="Normal"/>
        <w:jc w:val="both"/>
        <w:rPr/>
      </w:pPr>
      <w:r>
        <w:rPr>
          <w:rFonts w:cs="Times New Roman"/>
          <w:b w:val="false"/>
          <w:bCs w:val="false"/>
          <w:i w:val="false"/>
          <w:caps w:val="false"/>
          <w:smallCaps w:val="false"/>
          <w:color w:val="000000"/>
          <w:spacing w:val="0"/>
          <w:sz w:val="24"/>
          <w:szCs w:val="24"/>
        </w:rPr>
        <w:t>1.Вальдберг, А.Ю</w:t>
      </w:r>
      <w:r>
        <w:rPr>
          <w:rFonts w:cs="Times New Roman"/>
          <w:b/>
          <w:bCs/>
          <w:i w:val="false"/>
          <w:caps w:val="false"/>
          <w:smallCaps w:val="false"/>
          <w:color w:val="000000"/>
          <w:spacing w:val="0"/>
          <w:sz w:val="24"/>
          <w:szCs w:val="24"/>
        </w:rPr>
        <w:t xml:space="preserve">. </w:t>
      </w:r>
      <w:r>
        <w:rPr>
          <w:b w:val="false"/>
          <w:i w:val="false"/>
          <w:caps w:val="false"/>
          <w:smallCaps w:val="false"/>
          <w:color w:val="000000"/>
          <w:spacing w:val="0"/>
          <w:sz w:val="24"/>
          <w:szCs w:val="24"/>
        </w:rPr>
        <w:t xml:space="preserve">Процессы и аппараты защиты окружающей среды. Защита атмосферы. </w:t>
      </w:r>
    </w:p>
    <w:p>
      <w:pPr>
        <w:pStyle w:val="Normal"/>
        <w:widowControl/>
        <w:ind w:left="0" w:right="0" w:hanging="0"/>
        <w:jc w:val="left"/>
        <w:rPr/>
      </w:pPr>
      <w:r>
        <w:rPr>
          <w:b w:val="false"/>
          <w:i w:val="false"/>
          <w:caps w:val="false"/>
          <w:smallCaps w:val="false"/>
          <w:color w:val="000000"/>
          <w:spacing w:val="0"/>
          <w:sz w:val="24"/>
          <w:szCs w:val="24"/>
        </w:rPr>
        <w:t xml:space="preserve"> </w:t>
      </w:r>
      <w:r>
        <w:rPr>
          <w:b w:val="false"/>
          <w:i w:val="false"/>
          <w:caps w:val="false"/>
          <w:smallCaps w:val="false"/>
          <w:color w:val="000000"/>
          <w:spacing w:val="0"/>
          <w:sz w:val="24"/>
          <w:szCs w:val="24"/>
        </w:rPr>
        <w:t xml:space="preserve">Учебное пособие. М.:Дрофа,2008.- 239 с. (15 экз). </w:t>
      </w:r>
    </w:p>
    <w:p>
      <w:pPr>
        <w:pStyle w:val="Normal"/>
        <w:widowControl/>
        <w:ind w:left="0" w:right="0" w:hanging="0"/>
        <w:jc w:val="left"/>
        <w:rPr/>
      </w:pPr>
      <w:r>
        <w:rPr>
          <w:b w:val="false"/>
          <w:i w:val="false"/>
          <w:caps w:val="false"/>
          <w:smallCaps w:val="false"/>
          <w:color w:val="000000"/>
          <w:spacing w:val="0"/>
          <w:sz w:val="24"/>
          <w:szCs w:val="24"/>
        </w:rPr>
        <w:t xml:space="preserve">2. Ветошкин А.Г., Защита окружающей среды от энергетических воздействий. учебное пособие. М. : Абрис, 2012. URL : </w:t>
      </w:r>
      <w:hyperlink r:id="rId26">
        <w:r>
          <w:rPr>
            <w:rStyle w:val="Style15"/>
            <w:b w:val="false"/>
            <w:i w:val="false"/>
            <w:caps w:val="false"/>
            <w:smallCaps w:val="false"/>
            <w:color w:val="000000"/>
            <w:spacing w:val="0"/>
            <w:sz w:val="24"/>
            <w:szCs w:val="24"/>
          </w:rPr>
          <w:t>https://www.studentlibrary.ru/book/ISBN9785437200315.html</w:t>
        </w:r>
      </w:hyperlink>
      <w:r>
        <w:rPr>
          <w:b w:val="false"/>
          <w:i w:val="false"/>
          <w:caps w:val="false"/>
          <w:smallCaps w:val="false"/>
          <w:color w:val="000000"/>
          <w:spacing w:val="0"/>
          <w:sz w:val="24"/>
          <w:szCs w:val="24"/>
        </w:rPr>
        <w:t xml:space="preserve"> </w:t>
      </w:r>
      <w:r>
        <w:rPr>
          <w:rFonts w:cs="LatoWeb;Times New Roman"/>
          <w:b w:val="false"/>
          <w:i w:val="false"/>
          <w:caps w:val="false"/>
          <w:smallCaps w:val="false"/>
          <w:color w:val="000000"/>
          <w:spacing w:val="0"/>
          <w:sz w:val="24"/>
          <w:szCs w:val="24"/>
        </w:rPr>
        <w:t>(ЭБС «Консультант студента»).</w:t>
      </w:r>
    </w:p>
    <w:p>
      <w:pPr>
        <w:pStyle w:val="Normal"/>
        <w:widowControl/>
        <w:ind w:left="0" w:right="0" w:hanging="0"/>
        <w:jc w:val="left"/>
        <w:rPr>
          <w:rFonts w:ascii="Liberation Serif" w:hAnsi="Liberation Serif"/>
          <w:sz w:val="24"/>
          <w:szCs w:val="24"/>
        </w:rPr>
      </w:pPr>
      <w:r>
        <w:rPr>
          <w:rFonts w:cs="LatoWeb;Times New Roman"/>
          <w:b w:val="false"/>
          <w:i w:val="false"/>
          <w:caps w:val="false"/>
          <w:smallCaps w:val="false"/>
          <w:color w:val="000000"/>
          <w:spacing w:val="0"/>
          <w:sz w:val="24"/>
          <w:szCs w:val="24"/>
        </w:rPr>
        <w:t xml:space="preserve">3. </w:t>
      </w:r>
      <w:r>
        <w:rPr>
          <w:b w:val="false"/>
          <w:i w:val="false"/>
          <w:caps w:val="false"/>
          <w:smallCaps w:val="false"/>
          <w:color w:val="000000"/>
          <w:spacing w:val="0"/>
          <w:sz w:val="24"/>
          <w:szCs w:val="24"/>
        </w:rPr>
        <w:t>Ефремов, И. В. Сборник задач, практических заданий по курсу системы защиты среды</w:t>
      </w:r>
    </w:p>
    <w:p>
      <w:pPr>
        <w:pStyle w:val="Normal"/>
        <w:widowControl/>
        <w:ind w:left="0" w:right="0" w:hanging="0"/>
        <w:jc w:val="left"/>
        <w:rPr>
          <w:rFonts w:ascii="Liberation Serif" w:hAnsi="Liberation Serif"/>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xml:space="preserve">обитания. учебное пособие. Оренбург : Оренбургский государственный университет, ЭБС АСВ, 2016. URL: http://www.iprbookshop.ru/61404.html (ЭБС IPR BOOKS) </w:t>
      </w:r>
    </w:p>
    <w:p>
      <w:pPr>
        <w:pStyle w:val="Normal"/>
        <w:numPr>
          <w:ilvl w:val="0"/>
          <w:numId w:val="0"/>
        </w:numPr>
        <w:tabs>
          <w:tab w:val="left" w:pos="993" w:leader="none"/>
          <w:tab w:val="right" w:pos="9639" w:leader="underscore"/>
        </w:tabs>
        <w:jc w:val="both"/>
        <w:outlineLvl w:val="1"/>
        <w:rPr/>
      </w:pPr>
      <w:r>
        <w:rPr>
          <w:b/>
          <w:bCs/>
          <w:sz w:val="24"/>
          <w:szCs w:val="24"/>
        </w:rPr>
        <w:t>в) Перечень ресурсов информационно-телекоммуникационной сети «Интернет», необходимый для освоения дисциплины (модуля)</w:t>
      </w:r>
    </w:p>
    <w:p>
      <w:pPr>
        <w:pStyle w:val="Normal"/>
        <w:widowControl/>
        <w:shd w:val="clear" w:color="auto" w:fill="FFFFFF"/>
        <w:spacing w:lineRule="auto" w:line="240" w:before="0" w:after="0"/>
        <w:ind w:left="-96" w:right="0" w:hanging="0"/>
        <w:jc w:val="both"/>
        <w:textAlignment w:val="top"/>
        <w:rPr/>
      </w:pPr>
      <w:r>
        <w:rPr>
          <w:rFonts w:eastAsia="Calibri" w:cs="Times New Roman" w:ascii="Times New Roman" w:hAnsi="Times New Roman"/>
          <w:b/>
          <w:i w:val="false"/>
          <w:caps w:val="false"/>
          <w:smallCaps w:val="false"/>
          <w:color w:val="000000"/>
          <w:spacing w:val="0"/>
          <w:sz w:val="24"/>
          <w:szCs w:val="24"/>
          <w:lang w:eastAsia="ru-RU"/>
        </w:rPr>
        <w:t>Электронно-библиотечная система ООО «Политехресурс» «Консультант студента»</w:t>
      </w:r>
      <w:hyperlink r:id="rId27">
        <w:r>
          <w:rPr>
            <w:rStyle w:val="ListLabel3"/>
            <w:rFonts w:eastAsia="Times New Roman" w:cs="Times New Roman" w:ascii="Times New Roman" w:hAnsi="Times New Roman"/>
            <w:b/>
            <w:bCs/>
            <w:i w:val="false"/>
            <w:caps w:val="false"/>
            <w:smallCaps w:val="false"/>
            <w:color w:val="0000FF"/>
            <w:spacing w:val="0"/>
            <w:sz w:val="24"/>
            <w:szCs w:val="24"/>
            <w:u w:val="single"/>
            <w:lang w:eastAsia="ru-RU"/>
          </w:rPr>
          <w:t>www.studentlibrary.ru</w:t>
        </w:r>
      </w:hyperlink>
      <w:r>
        <w:rPr>
          <w:rFonts w:eastAsia="Times New Roman" w:cs="Times New Roman" w:ascii="Times New Roman" w:hAnsi="Times New Roman"/>
          <w:b/>
          <w:bCs/>
          <w:i w:val="false"/>
          <w:caps w:val="false"/>
          <w:smallCaps w:val="false"/>
          <w:color w:val="000000"/>
          <w:spacing w:val="0"/>
          <w:sz w:val="24"/>
          <w:szCs w:val="24"/>
          <w:lang w:eastAsia="ru-RU"/>
        </w:rPr>
        <w:t xml:space="preserve">. </w:t>
      </w:r>
    </w:p>
    <w:p>
      <w:pPr>
        <w:pStyle w:val="Normal"/>
        <w:widowControl/>
        <w:shd w:val="clear" w:color="auto" w:fill="FFFFFF"/>
        <w:spacing w:lineRule="auto" w:line="240" w:before="0" w:after="0"/>
        <w:ind w:left="-96" w:right="0" w:hanging="0"/>
        <w:jc w:val="both"/>
        <w:textAlignment w:val="top"/>
        <w:rPr/>
      </w:pPr>
      <w:r>
        <w:rPr>
          <w:rFonts w:eastAsia="Times New Roman" w:cs="Times New Roman" w:ascii="Times New Roman" w:hAnsi="Times New Roman"/>
          <w:b/>
          <w:bCs/>
          <w:i w:val="false"/>
          <w:caps w:val="false"/>
          <w:smallCaps w:val="false"/>
          <w:color w:val="000000"/>
          <w:spacing w:val="0"/>
          <w:sz w:val="24"/>
          <w:szCs w:val="24"/>
          <w:lang w:eastAsia="ru-RU"/>
        </w:rPr>
        <w:t xml:space="preserve">Электронная библиотечная система </w:t>
      </w:r>
      <w:bookmarkStart w:id="3" w:name="__DdeLink__1725_4274110923"/>
      <w:r>
        <w:rPr>
          <w:rFonts w:eastAsia="Times New Roman" w:cs="Times New Roman" w:ascii="Times New Roman" w:hAnsi="Times New Roman"/>
          <w:b/>
          <w:bCs/>
          <w:i w:val="false"/>
          <w:caps w:val="false"/>
          <w:smallCaps w:val="false"/>
          <w:color w:val="000000"/>
          <w:spacing w:val="0"/>
          <w:sz w:val="24"/>
          <w:szCs w:val="24"/>
          <w:lang w:val="en-US" w:eastAsia="ru-RU"/>
        </w:rPr>
        <w:t>IPRbooks</w:t>
      </w:r>
      <w:r>
        <w:rPr>
          <w:rFonts w:eastAsia="Times New Roman" w:cs="Times New Roman" w:ascii="Times New Roman" w:hAnsi="Times New Roman"/>
          <w:b/>
          <w:bCs/>
          <w:i w:val="false"/>
          <w:caps w:val="false"/>
          <w:smallCaps w:val="false"/>
          <w:color w:val="000000"/>
          <w:spacing w:val="0"/>
          <w:sz w:val="24"/>
          <w:szCs w:val="24"/>
          <w:lang w:eastAsia="ru-RU"/>
        </w:rPr>
        <w:t>.</w:t>
      </w:r>
      <w:bookmarkEnd w:id="3"/>
      <w:r>
        <w:rPr>
          <w:rFonts w:eastAsia="Times New Roman" w:cs="Times New Roman" w:ascii="Times New Roman" w:hAnsi="Times New Roman"/>
          <w:b/>
          <w:bCs/>
          <w:i w:val="false"/>
          <w:caps w:val="false"/>
          <w:smallCaps w:val="false"/>
          <w:color w:val="000000"/>
          <w:spacing w:val="0"/>
          <w:sz w:val="24"/>
          <w:szCs w:val="24"/>
          <w:lang w:eastAsia="ru-RU"/>
        </w:rPr>
        <w:t xml:space="preserve"> </w:t>
      </w:r>
      <w:hyperlink r:id="rId28">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www</w:t>
        </w:r>
        <w:r>
          <w:rPr>
            <w:rStyle w:val="ListLabel4"/>
            <w:rFonts w:eastAsia="Times New Roman" w:cs="Times New Roman" w:ascii="Times New Roman" w:hAnsi="Times New Roman"/>
            <w:b w:val="false"/>
            <w:bCs/>
            <w:i w:val="false"/>
            <w:caps w:val="false"/>
            <w:smallCaps w:val="false"/>
            <w:color w:val="0563C1"/>
            <w:spacing w:val="0"/>
            <w:sz w:val="24"/>
            <w:szCs w:val="24"/>
            <w:u w:val="single"/>
            <w:lang w:eastAsia="ru-RU"/>
          </w:rPr>
          <w:t>.</w:t>
        </w:r>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iprbookshop</w:t>
        </w:r>
        <w:r>
          <w:rPr>
            <w:rStyle w:val="ListLabel4"/>
            <w:rFonts w:eastAsia="Times New Roman" w:cs="Times New Roman" w:ascii="Times New Roman" w:hAnsi="Times New Roman"/>
            <w:b w:val="false"/>
            <w:bCs/>
            <w:i w:val="false"/>
            <w:caps w:val="false"/>
            <w:smallCaps w:val="false"/>
            <w:color w:val="0563C1"/>
            <w:spacing w:val="0"/>
            <w:sz w:val="24"/>
            <w:szCs w:val="24"/>
            <w:u w:val="single"/>
            <w:lang w:eastAsia="ru-RU"/>
          </w:rPr>
          <w:t>.</w:t>
        </w:r>
        <w:r>
          <w:rPr>
            <w:rStyle w:val="ListLabel4"/>
            <w:rFonts w:eastAsia="Times New Roman" w:cs="Times New Roman" w:ascii="Times New Roman" w:hAnsi="Times New Roman"/>
            <w:b w:val="false"/>
            <w:bCs/>
            <w:i w:val="false"/>
            <w:caps w:val="false"/>
            <w:smallCaps w:val="false"/>
            <w:color w:val="0563C1"/>
            <w:spacing w:val="0"/>
            <w:sz w:val="24"/>
            <w:szCs w:val="24"/>
            <w:u w:val="single"/>
            <w:lang w:val="en-US" w:eastAsia="ru-RU"/>
          </w:rPr>
          <w:t>ru</w:t>
        </w:r>
      </w:hyperlink>
      <w:r>
        <w:rPr>
          <w:rFonts w:eastAsia="Times New Roman" w:cs="Times New Roman" w:ascii="Times New Roman" w:hAnsi="Times New Roman"/>
          <w:b w:val="false"/>
          <w:bCs/>
          <w:i w:val="false"/>
          <w:caps w:val="false"/>
          <w:smallCaps w:val="false"/>
          <w:color w:val="FF0000"/>
          <w:spacing w:val="0"/>
          <w:sz w:val="24"/>
          <w:szCs w:val="24"/>
          <w:lang w:eastAsia="ru-RU"/>
        </w:rPr>
        <w:t xml:space="preserve"> </w:t>
      </w:r>
    </w:p>
    <w:p>
      <w:pPr>
        <w:pStyle w:val="Normal"/>
        <w:widowControl/>
        <w:ind w:left="0" w:right="0" w:hanging="0"/>
        <w:jc w:val="left"/>
        <w:rPr>
          <w:rStyle w:val="Style15"/>
          <w:rFonts w:eastAsia="Calibri"/>
          <w:b/>
          <w:b/>
          <w:bCs/>
        </w:rPr>
      </w:pPr>
      <w:r>
        <w:rPr>
          <w:rFonts w:eastAsia="Calibri"/>
          <w:b/>
          <w:bCs/>
        </w:rPr>
      </w:r>
    </w:p>
    <w:p>
      <w:pPr>
        <w:pStyle w:val="Normal"/>
        <w:numPr>
          <w:ilvl w:val="0"/>
          <w:numId w:val="0"/>
        </w:numPr>
        <w:tabs>
          <w:tab w:val="right" w:pos="9639" w:leader="underscore"/>
        </w:tabs>
        <w:jc w:val="center"/>
        <w:outlineLvl w:val="0"/>
        <w:rPr/>
      </w:pPr>
      <w:r>
        <w:rPr>
          <w:b/>
          <w:bCs/>
        </w:rPr>
        <w:t>9. МАТЕРИАЛЬНО-ТЕХНИЧЕСКОЕ ОБЕСПЕЧЕНИЕ ДИСЦИПЛИНЫ (МОДУЛЯ)</w:t>
      </w:r>
    </w:p>
    <w:p>
      <w:pPr>
        <w:pStyle w:val="Normal"/>
        <w:widowControl w:val="false"/>
        <w:ind w:left="0" w:right="0" w:firstLine="709"/>
        <w:jc w:val="both"/>
        <w:rPr/>
      </w:pPr>
      <w:r>
        <w:rPr/>
        <w:t>Для проведения занятий по дисциплине «</w:t>
      </w:r>
      <w:r>
        <w:rPr>
          <w:b w:val="false"/>
          <w:bCs w:val="false"/>
          <w:u w:val="single"/>
        </w:rPr>
        <w:t>Система защиты среды обитания</w:t>
      </w:r>
      <w:r>
        <w:rPr/>
        <w:t>» используются лекционные аудитории для организации потоков и аудитории для практических занятий для каждой группы студентов. В качестве технического обеспечения дисциплины применяются  мультимедийные презентации лекционного материала (используются переносной проектор и экран или мультимедийная аудитория) и др. средства. Аудитории оборудованы учебной мебелью и средствами наглядного представления учебных материалов (маркерная или меловая доска, маркеры, мел). В библиотеке университета имеются рабочие места, оборудованные компьютерами, имеющими доступ к сети Интернет и электронной информационно-образовательной среде университета. 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студента (его законного представителя) и заключение психолого-медико-педагогической комиссии (ПМПК).</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Tahoma">
    <w:charset w:val="01"/>
    <w:family w:val="roman"/>
    <w:pitch w:val="variable"/>
  </w:font>
  <w:font w:name="yandex-sans">
    <w:charset w:val="01"/>
    <w:family w:val="roman"/>
    <w:pitch w:val="variable"/>
  </w:font>
  <w:font w:name="Calibri">
    <w:charset w:val="01"/>
    <w:family w:val="roman"/>
    <w:pitch w:val="variable"/>
  </w:font>
  <w:font w:name="yandex-sans">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065"/>
        </w:tabs>
        <w:ind w:left="106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ru-RU" w:eastAsia="zh-CN" w:bidi="hi-IN"/>
    </w:rPr>
  </w:style>
  <w:style w:type="character" w:styleId="Style14">
    <w:name w:val="Выделение жирным"/>
    <w:qFormat/>
    <w:rPr>
      <w:b/>
      <w:bCs/>
    </w:rPr>
  </w:style>
  <w:style w:type="character" w:styleId="ListLabel248">
    <w:name w:val="ListLabel 248"/>
    <w:qFormat/>
    <w:rPr>
      <w:color w:val="000000"/>
    </w:rPr>
  </w:style>
  <w:style w:type="character" w:styleId="ListLabel249">
    <w:name w:val="ListLabel 249"/>
    <w:qFormat/>
    <w:rPr>
      <w:color w:val="000000"/>
    </w:rPr>
  </w:style>
  <w:style w:type="character" w:styleId="ListLabel250">
    <w:name w:val="ListLabel 250"/>
    <w:qFormat/>
    <w:rPr>
      <w:color w:val="000000"/>
    </w:rPr>
  </w:style>
  <w:style w:type="character" w:styleId="ListLabel251">
    <w:name w:val="ListLabel 251"/>
    <w:qFormat/>
    <w:rPr>
      <w:color w:val="000000"/>
    </w:rPr>
  </w:style>
  <w:style w:type="character" w:styleId="ListLabel252">
    <w:name w:val="ListLabel 252"/>
    <w:qFormat/>
    <w:rPr>
      <w:color w:val="000000"/>
    </w:rPr>
  </w:style>
  <w:style w:type="character" w:styleId="ListLabel253">
    <w:name w:val="ListLabel 253"/>
    <w:qFormat/>
    <w:rPr>
      <w:color w:val="000000"/>
    </w:rPr>
  </w:style>
  <w:style w:type="character" w:styleId="ListLabel254">
    <w:name w:val="ListLabel 254"/>
    <w:qFormat/>
    <w:rPr>
      <w:color w:val="000000"/>
    </w:rPr>
  </w:style>
  <w:style w:type="character" w:styleId="ListLabel255">
    <w:name w:val="ListLabel 255"/>
    <w:qFormat/>
    <w:rPr>
      <w:color w:val="000000"/>
    </w:rPr>
  </w:style>
  <w:style w:type="character" w:styleId="ListLabel256">
    <w:name w:val="ListLabel 256"/>
    <w:qFormat/>
    <w:rPr>
      <w:color w:val="000000"/>
    </w:rPr>
  </w:style>
  <w:style w:type="character" w:styleId="ListLabel257">
    <w:name w:val="ListLabel 257"/>
    <w:qFormat/>
    <w:rPr>
      <w:rFonts w:eastAsia="Arial Unicode MS" w:cs="Times New Roman"/>
      <w:bCs/>
      <w:sz w:val="24"/>
      <w:szCs w:val="28"/>
    </w:rPr>
  </w:style>
  <w:style w:type="character" w:styleId="Style15">
    <w:name w:val="Интернет-ссылка"/>
    <w:rPr>
      <w:color w:val="0000FF"/>
      <w:u w:val="single"/>
    </w:rPr>
  </w:style>
  <w:style w:type="character" w:styleId="ListLabel258">
    <w:name w:val="ListLabel 258"/>
    <w:qFormat/>
    <w:rPr>
      <w:bCs/>
      <w:color w:val="0000FF"/>
      <w:u w:val="single"/>
    </w:rPr>
  </w:style>
  <w:style w:type="character" w:styleId="ListLabel259">
    <w:name w:val="ListLabel 259"/>
    <w:qFormat/>
    <w:rPr>
      <w:color w:val="000000"/>
    </w:rPr>
  </w:style>
  <w:style w:type="character" w:styleId="ListLabel260">
    <w:name w:val="ListLabel 260"/>
    <w:qFormat/>
    <w:rPr>
      <w:color w:val="000000"/>
    </w:rPr>
  </w:style>
  <w:style w:type="character" w:styleId="ListLabel261">
    <w:name w:val="ListLabel 261"/>
    <w:qFormat/>
    <w:rPr>
      <w:color w:val="000000"/>
    </w:rPr>
  </w:style>
  <w:style w:type="character" w:styleId="ListLabel262">
    <w:name w:val="ListLabel 262"/>
    <w:qFormat/>
    <w:rPr>
      <w:color w:val="000000"/>
    </w:rPr>
  </w:style>
  <w:style w:type="character" w:styleId="ListLabel263">
    <w:name w:val="ListLabel 263"/>
    <w:qFormat/>
    <w:rPr>
      <w:color w:val="000000"/>
    </w:rPr>
  </w:style>
  <w:style w:type="character" w:styleId="ListLabel264">
    <w:name w:val="ListLabel 264"/>
    <w:qFormat/>
    <w:rPr>
      <w:color w:val="000000"/>
    </w:rPr>
  </w:style>
  <w:style w:type="character" w:styleId="ListLabel265">
    <w:name w:val="ListLabel 265"/>
    <w:qFormat/>
    <w:rPr>
      <w:color w:val="000000"/>
    </w:rPr>
  </w:style>
  <w:style w:type="character" w:styleId="ListLabel266">
    <w:name w:val="ListLabel 266"/>
    <w:qFormat/>
    <w:rPr>
      <w:color w:val="000000"/>
    </w:rPr>
  </w:style>
  <w:style w:type="character" w:styleId="ListLabel267">
    <w:name w:val="ListLabel 267"/>
    <w:qFormat/>
    <w:rPr>
      <w:color w:val="000000"/>
    </w:rPr>
  </w:style>
  <w:style w:type="character" w:styleId="ListLabel268">
    <w:name w:val="ListLabel 268"/>
    <w:qFormat/>
    <w:rPr>
      <w:rFonts w:eastAsia="Arial Unicode MS" w:cs="Times New Roman"/>
      <w:bCs/>
      <w:sz w:val="24"/>
      <w:szCs w:val="28"/>
    </w:rPr>
  </w:style>
  <w:style w:type="character" w:styleId="ListLabel269">
    <w:name w:val="ListLabel 269"/>
    <w:qFormat/>
    <w:rPr>
      <w:bCs/>
      <w:color w:val="0000FF"/>
      <w:u w:val="single"/>
    </w:rPr>
  </w:style>
  <w:style w:type="character" w:styleId="ListLabel22">
    <w:name w:val="ListLabel 22"/>
    <w:qFormat/>
    <w:rPr>
      <w:rFonts w:ascii="Times New Roman" w:hAnsi="Times New Roman" w:eastAsia="Arial Unicode MS" w:cs="Times New Roman"/>
      <w:bCs/>
      <w:sz w:val="24"/>
      <w:szCs w:val="28"/>
    </w:rPr>
  </w:style>
  <w:style w:type="character" w:styleId="ListLabel270">
    <w:name w:val="ListLabel 270"/>
    <w:qFormat/>
    <w:rPr>
      <w:color w:val="000000"/>
    </w:rPr>
  </w:style>
  <w:style w:type="character" w:styleId="ListLabel271">
    <w:name w:val="ListLabel 271"/>
    <w:qFormat/>
    <w:rPr>
      <w:color w:val="000000"/>
    </w:rPr>
  </w:style>
  <w:style w:type="character" w:styleId="ListLabel272">
    <w:name w:val="ListLabel 272"/>
    <w:qFormat/>
    <w:rPr>
      <w:color w:val="000000"/>
    </w:rPr>
  </w:style>
  <w:style w:type="character" w:styleId="ListLabel273">
    <w:name w:val="ListLabel 273"/>
    <w:qFormat/>
    <w:rPr>
      <w:color w:val="000000"/>
    </w:rPr>
  </w:style>
  <w:style w:type="character" w:styleId="ListLabel274">
    <w:name w:val="ListLabel 274"/>
    <w:qFormat/>
    <w:rPr>
      <w:color w:val="000000"/>
    </w:rPr>
  </w:style>
  <w:style w:type="character" w:styleId="ListLabel275">
    <w:name w:val="ListLabel 275"/>
    <w:qFormat/>
    <w:rPr>
      <w:color w:val="000000"/>
    </w:rPr>
  </w:style>
  <w:style w:type="character" w:styleId="ListLabel276">
    <w:name w:val="ListLabel 276"/>
    <w:qFormat/>
    <w:rPr>
      <w:color w:val="000000"/>
    </w:rPr>
  </w:style>
  <w:style w:type="character" w:styleId="ListLabel277">
    <w:name w:val="ListLabel 277"/>
    <w:qFormat/>
    <w:rPr>
      <w:color w:val="000000"/>
    </w:rPr>
  </w:style>
  <w:style w:type="character" w:styleId="ListLabel278">
    <w:name w:val="ListLabel 278"/>
    <w:qFormat/>
    <w:rPr>
      <w:color w:val="000000"/>
    </w:rPr>
  </w:style>
  <w:style w:type="character" w:styleId="ListLabel279">
    <w:name w:val="ListLabel 279"/>
    <w:qFormat/>
    <w:rPr>
      <w:rFonts w:eastAsia="Arial Unicode MS" w:cs="Times New Roman"/>
      <w:bCs/>
      <w:sz w:val="24"/>
      <w:szCs w:val="28"/>
    </w:rPr>
  </w:style>
  <w:style w:type="character" w:styleId="ListLabel280">
    <w:name w:val="ListLabel 280"/>
    <w:qFormat/>
    <w:rPr/>
  </w:style>
  <w:style w:type="character" w:styleId="ListLabel281">
    <w:name w:val="ListLabel 281"/>
    <w:qFormat/>
    <w:rPr>
      <w:lang w:val="en-US"/>
    </w:rPr>
  </w:style>
  <w:style w:type="character" w:styleId="ListLabel282">
    <w:name w:val="ListLabel 282"/>
    <w:qFormat/>
    <w:rPr>
      <w:bCs/>
      <w:color w:val="0000FF"/>
      <w:u w:val="single"/>
    </w:rPr>
  </w:style>
  <w:style w:type="character" w:styleId="ListLabel283">
    <w:name w:val="ListLabel 283"/>
    <w:qFormat/>
    <w:rPr>
      <w:color w:val="000000"/>
    </w:rPr>
  </w:style>
  <w:style w:type="character" w:styleId="ListLabel284">
    <w:name w:val="ListLabel 284"/>
    <w:qFormat/>
    <w:rPr>
      <w:color w:val="000000"/>
    </w:rPr>
  </w:style>
  <w:style w:type="character" w:styleId="ListLabel285">
    <w:name w:val="ListLabel 285"/>
    <w:qFormat/>
    <w:rPr>
      <w:color w:val="000000"/>
    </w:rPr>
  </w:style>
  <w:style w:type="character" w:styleId="ListLabel286">
    <w:name w:val="ListLabel 286"/>
    <w:qFormat/>
    <w:rPr>
      <w:color w:val="000000"/>
    </w:rPr>
  </w:style>
  <w:style w:type="character" w:styleId="ListLabel287">
    <w:name w:val="ListLabel 287"/>
    <w:qFormat/>
    <w:rPr>
      <w:color w:val="000000"/>
    </w:rPr>
  </w:style>
  <w:style w:type="character" w:styleId="ListLabel288">
    <w:name w:val="ListLabel 288"/>
    <w:qFormat/>
    <w:rPr>
      <w:color w:val="000000"/>
    </w:rPr>
  </w:style>
  <w:style w:type="character" w:styleId="ListLabel289">
    <w:name w:val="ListLabel 289"/>
    <w:qFormat/>
    <w:rPr>
      <w:color w:val="000000"/>
    </w:rPr>
  </w:style>
  <w:style w:type="character" w:styleId="ListLabel290">
    <w:name w:val="ListLabel 290"/>
    <w:qFormat/>
    <w:rPr>
      <w:color w:val="000000"/>
    </w:rPr>
  </w:style>
  <w:style w:type="character" w:styleId="ListLabel291">
    <w:name w:val="ListLabel 291"/>
    <w:qFormat/>
    <w:rPr>
      <w:color w:val="000000"/>
    </w:rPr>
  </w:style>
  <w:style w:type="character" w:styleId="ListLabel292">
    <w:name w:val="ListLabel 292"/>
    <w:qFormat/>
    <w:rPr>
      <w:rFonts w:eastAsia="Arial Unicode MS" w:cs="Times New Roman"/>
      <w:bCs/>
      <w:sz w:val="24"/>
      <w:szCs w:val="28"/>
    </w:rPr>
  </w:style>
  <w:style w:type="character" w:styleId="ListLabel293">
    <w:name w:val="ListLabel 293"/>
    <w:qFormat/>
    <w:rPr/>
  </w:style>
  <w:style w:type="character" w:styleId="ListLabel294">
    <w:name w:val="ListLabel 294"/>
    <w:qFormat/>
    <w:rPr>
      <w:lang w:val="en-US"/>
    </w:rPr>
  </w:style>
  <w:style w:type="character" w:styleId="ListLabel295">
    <w:name w:val="ListLabel 295"/>
    <w:qFormat/>
    <w:rPr>
      <w:bCs/>
      <w:color w:val="0000FF"/>
      <w:u w:val="single"/>
    </w:rPr>
  </w:style>
  <w:style w:type="character" w:styleId="ListLabel296">
    <w:name w:val="ListLabel 296"/>
    <w:qFormat/>
    <w:rPr>
      <w:color w:val="000000"/>
    </w:rPr>
  </w:style>
  <w:style w:type="character" w:styleId="ListLabel297">
    <w:name w:val="ListLabel 297"/>
    <w:qFormat/>
    <w:rPr>
      <w:color w:val="000000"/>
    </w:rPr>
  </w:style>
  <w:style w:type="character" w:styleId="ListLabel298">
    <w:name w:val="ListLabel 298"/>
    <w:qFormat/>
    <w:rPr>
      <w:color w:val="000000"/>
    </w:rPr>
  </w:style>
  <w:style w:type="character" w:styleId="ListLabel299">
    <w:name w:val="ListLabel 299"/>
    <w:qFormat/>
    <w:rPr>
      <w:color w:val="000000"/>
    </w:rPr>
  </w:style>
  <w:style w:type="character" w:styleId="ListLabel300">
    <w:name w:val="ListLabel 300"/>
    <w:qFormat/>
    <w:rPr>
      <w:color w:val="000000"/>
    </w:rPr>
  </w:style>
  <w:style w:type="character" w:styleId="ListLabel301">
    <w:name w:val="ListLabel 301"/>
    <w:qFormat/>
    <w:rPr>
      <w:color w:val="000000"/>
    </w:rPr>
  </w:style>
  <w:style w:type="character" w:styleId="ListLabel302">
    <w:name w:val="ListLabel 302"/>
    <w:qFormat/>
    <w:rPr>
      <w:color w:val="000000"/>
    </w:rPr>
  </w:style>
  <w:style w:type="character" w:styleId="ListLabel303">
    <w:name w:val="ListLabel 303"/>
    <w:qFormat/>
    <w:rPr>
      <w:color w:val="000000"/>
    </w:rPr>
  </w:style>
  <w:style w:type="character" w:styleId="ListLabel304">
    <w:name w:val="ListLabel 304"/>
    <w:qFormat/>
    <w:rPr>
      <w:color w:val="000000"/>
    </w:rPr>
  </w:style>
  <w:style w:type="character" w:styleId="ListLabel305">
    <w:name w:val="ListLabel 305"/>
    <w:qFormat/>
    <w:rPr>
      <w:bCs/>
      <w:color w:val="0000FF"/>
      <w:u w:val="single"/>
    </w:rPr>
  </w:style>
  <w:style w:type="character" w:styleId="ListLabel340">
    <w:name w:val="ListLabel 340"/>
    <w:qFormat/>
    <w:rPr>
      <w:rFonts w:ascii="Times New Roman" w:hAnsi="Times New Roman" w:eastAsia="Times New Roman" w:cs="Times New Roman"/>
      <w:bCs/>
      <w:color w:val="0000FF"/>
      <w:sz w:val="24"/>
      <w:szCs w:val="24"/>
      <w:u w:val="single"/>
      <w:lang w:val="en-US" w:eastAsia="ru-RU"/>
    </w:rPr>
  </w:style>
  <w:style w:type="character" w:styleId="ListLabel1">
    <w:name w:val="ListLabel 1"/>
    <w:qFormat/>
    <w:rPr>
      <w:rFonts w:ascii="Times New Roman" w:hAnsi="Times New Roman" w:eastAsia="Times New Roman" w:cs="Times New Roman"/>
      <w:bCs/>
      <w:color w:val="0000FF"/>
      <w:sz w:val="24"/>
      <w:szCs w:val="24"/>
      <w:u w:val="single"/>
      <w:lang w:val="en-US" w:eastAsia="ru-RU"/>
    </w:rPr>
  </w:style>
  <w:style w:type="character" w:styleId="ListLabel3">
    <w:name w:val="ListLabel 3"/>
    <w:qFormat/>
    <w:rPr>
      <w:rFonts w:ascii="Times New Roman" w:hAnsi="Times New Roman" w:eastAsia="Times New Roman" w:cs="Times New Roman"/>
      <w:bCs/>
      <w:color w:val="0000FF"/>
      <w:sz w:val="24"/>
      <w:u w:val="single"/>
      <w:lang w:eastAsia="ru-RU"/>
    </w:rPr>
  </w:style>
  <w:style w:type="character" w:styleId="ListLabel342">
    <w:name w:val="ListLabel 342"/>
    <w:qFormat/>
    <w:rPr>
      <w:rFonts w:ascii="Times New Roman" w:hAnsi="Times New Roman" w:eastAsia="Times New Roman" w:cs="Times New Roman"/>
      <w:bCs/>
      <w:color w:val="0000FF"/>
      <w:sz w:val="24"/>
      <w:u w:val="single"/>
      <w:lang w:eastAsia="ru-RU"/>
    </w:rPr>
  </w:style>
  <w:style w:type="character" w:styleId="ListLabel343">
    <w:name w:val="ListLabel 343"/>
    <w:qFormat/>
    <w:rPr>
      <w:rFonts w:ascii="Times New Roman" w:hAnsi="Times New Roman" w:eastAsia="Times New Roman" w:cs="Times New Roman"/>
      <w:color w:val="0563C1"/>
      <w:sz w:val="24"/>
      <w:szCs w:val="24"/>
      <w:u w:val="single"/>
      <w:lang w:val="en-US" w:eastAsia="ru-RU"/>
    </w:rPr>
  </w:style>
  <w:style w:type="character" w:styleId="ListLabel4">
    <w:name w:val="ListLabel 4"/>
    <w:qFormat/>
    <w:rPr>
      <w:rFonts w:ascii="Times New Roman" w:hAnsi="Times New Roman" w:eastAsia="Times New Roman" w:cs="Times New Roman"/>
      <w:color w:val="0563C1"/>
      <w:sz w:val="24"/>
      <w:szCs w:val="24"/>
      <w:u w:val="single"/>
      <w:lang w:val="en-US" w:eastAsia="ru-RU"/>
    </w:rPr>
  </w:style>
  <w:style w:type="character" w:styleId="ListLabel345">
    <w:name w:val="ListLabel 345"/>
    <w:qFormat/>
    <w:rPr>
      <w:rFonts w:ascii="Times New Roman" w:hAnsi="Times New Roman" w:cs="Times New Roman"/>
      <w:sz w:val="24"/>
    </w:rPr>
  </w:style>
  <w:style w:type="character" w:styleId="ListLabel346">
    <w:name w:val="ListLabel 346"/>
    <w:qFormat/>
    <w:rPr>
      <w:rFonts w:ascii="Times New Roman" w:hAnsi="Times New Roman" w:eastAsia="Times New Roman" w:cs="Times New Roman"/>
      <w:color w:val="0000FF"/>
      <w:sz w:val="24"/>
      <w:szCs w:val="24"/>
      <w:u w:val="single"/>
      <w:lang w:val="en-US" w:eastAsia="ru-RU"/>
    </w:rPr>
  </w:style>
  <w:style w:type="character" w:styleId="ListLabel348">
    <w:name w:val="ListLabel 348"/>
    <w:qFormat/>
    <w:rPr>
      <w:rFonts w:ascii="Times New Roman" w:hAnsi="Times New Roman" w:eastAsia="Times New Roman" w:cs="Times New Roman"/>
      <w:color w:val="0563C1"/>
      <w:sz w:val="24"/>
      <w:szCs w:val="24"/>
      <w:u w:val="single"/>
      <w:lang w:eastAsia="ru-RU"/>
    </w:rPr>
  </w:style>
  <w:style w:type="character" w:styleId="ListLabel349">
    <w:name w:val="ListLabel 349"/>
    <w:qFormat/>
    <w:rPr>
      <w:rFonts w:ascii="Times New Roman" w:hAnsi="Times New Roman" w:eastAsia="Times New Roman" w:cs="Times New Roman"/>
      <w:sz w:val="24"/>
      <w:szCs w:val="24"/>
      <w:lang w:eastAsia="ru-RU"/>
    </w:rPr>
  </w:style>
  <w:style w:type="character" w:styleId="ListLabel351">
    <w:name w:val="ListLabel 351"/>
    <w:qFormat/>
    <w:rPr>
      <w:rFonts w:ascii="Times New Roman" w:hAnsi="Times New Roman" w:eastAsia="Times New Roman" w:cs="Times New Roman"/>
      <w:color w:val="0563C1"/>
      <w:sz w:val="24"/>
      <w:szCs w:val="24"/>
      <w:u w:val="single"/>
      <w:lang w:val="en-US" w:eastAsia="ru-RU"/>
    </w:rPr>
  </w:style>
  <w:style w:type="character" w:styleId="ListLabel5">
    <w:name w:val="ListLabel 5"/>
    <w:qFormat/>
    <w:rPr>
      <w:rFonts w:ascii="Times New Roman" w:hAnsi="Times New Roman" w:eastAsia="Times New Roman" w:cs="Times New Roman"/>
      <w:color w:val="0563C1"/>
      <w:sz w:val="24"/>
      <w:szCs w:val="24"/>
      <w:u w:val="single"/>
      <w:lang w:val="en-US" w:eastAsia="ru-RU"/>
    </w:rPr>
  </w:style>
  <w:style w:type="character" w:styleId="ListLabel352">
    <w:name w:val="ListLabel 352"/>
    <w:qFormat/>
    <w:rPr>
      <w:rFonts w:ascii="Times New Roman" w:hAnsi="Times New Roman" w:eastAsia="Times New Roman" w:cs="Times New Roman"/>
      <w:color w:val="0000FF"/>
      <w:sz w:val="20"/>
      <w:szCs w:val="20"/>
      <w:u w:val="single"/>
      <w:lang w:val="en-US" w:eastAsia="ru-RU"/>
    </w:rPr>
  </w:style>
  <w:style w:type="character" w:styleId="ListLabel6">
    <w:name w:val="ListLabel 6"/>
    <w:qFormat/>
    <w:rPr>
      <w:rFonts w:ascii="Times New Roman" w:hAnsi="Times New Roman" w:cs="Times New Roman"/>
      <w:sz w:val="24"/>
    </w:rPr>
  </w:style>
  <w:style w:type="character" w:styleId="ListLabel354">
    <w:name w:val="ListLabel 354"/>
    <w:qFormat/>
    <w:rPr>
      <w:rFonts w:ascii="Times New Roman" w:hAnsi="Times New Roman" w:eastAsia="Times New Roman" w:cs="Times New Roman"/>
      <w:sz w:val="24"/>
      <w:szCs w:val="24"/>
      <w:lang w:val="en-US" w:eastAsia="ru-RU"/>
    </w:rPr>
  </w:style>
  <w:style w:type="character" w:styleId="ListLabel7">
    <w:name w:val="ListLabel 7"/>
    <w:qFormat/>
    <w:rPr>
      <w:rFonts w:ascii="Times New Roman" w:hAnsi="Times New Roman" w:eastAsia="Times New Roman" w:cs="Times New Roman"/>
      <w:color w:val="0000FF"/>
      <w:sz w:val="20"/>
      <w:szCs w:val="20"/>
      <w:u w:val="single"/>
      <w:lang w:eastAsia="ru-RU"/>
    </w:rPr>
  </w:style>
  <w:style w:type="character" w:styleId="ListLabel356">
    <w:name w:val="ListLabel 356"/>
    <w:qFormat/>
    <w:rPr>
      <w:rFonts w:ascii="Times New Roman" w:hAnsi="Times New Roman" w:eastAsia="Times New Roman" w:cs="Times New Roman"/>
      <w:color w:val="0000FF"/>
      <w:sz w:val="20"/>
      <w:szCs w:val="20"/>
      <w:u w:val="single"/>
      <w:lang w:eastAsia="ru-RU"/>
    </w:rPr>
  </w:style>
  <w:style w:type="character" w:styleId="ListLabel357">
    <w:name w:val="ListLabel 357"/>
    <w:qFormat/>
    <w:rPr>
      <w:rFonts w:ascii="Times New Roman" w:hAnsi="Times New Roman" w:cs="Times New Roman"/>
      <w:sz w:val="24"/>
      <w:szCs w:val="24"/>
    </w:rPr>
  </w:style>
  <w:style w:type="character" w:styleId="WW8Num7z0">
    <w:name w:val="WW8Num7z0"/>
    <w:qFormat/>
    <w:rPr>
      <w:spacing w:val="2"/>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ListLabel358">
    <w:name w:val="ListLabel 358"/>
    <w:qFormat/>
    <w:rPr>
      <w:rFonts w:ascii="Times New Roman" w:hAnsi="Times New Roman" w:eastAsia="Times New Roman" w:cs="Times New Roman"/>
      <w:bCs/>
      <w:color w:val="0000FF"/>
      <w:sz w:val="24"/>
      <w:szCs w:val="24"/>
      <w:u w:val="single"/>
      <w:lang w:val="en-US" w:eastAsia="ru-RU"/>
    </w:rPr>
  </w:style>
  <w:style w:type="character" w:styleId="ListLabel359">
    <w:name w:val="ListLabel 359"/>
    <w:qFormat/>
    <w:rPr>
      <w:rFonts w:ascii="Times New Roman" w:hAnsi="Times New Roman" w:eastAsia="Times New Roman" w:cs="Times New Roman"/>
      <w:bCs/>
      <w:color w:val="0000FF"/>
      <w:sz w:val="24"/>
      <w:szCs w:val="24"/>
      <w:u w:val="single"/>
      <w:lang w:eastAsia="ru-RU"/>
    </w:rPr>
  </w:style>
  <w:style w:type="character" w:styleId="ListLabel360">
    <w:name w:val="ListLabel 360"/>
    <w:qFormat/>
    <w:rPr>
      <w:rFonts w:ascii="Times New Roman" w:hAnsi="Times New Roman" w:eastAsia="Times New Roman" w:cs="Times New Roman"/>
      <w:bCs/>
      <w:color w:val="0000FF"/>
      <w:sz w:val="24"/>
      <w:u w:val="single"/>
      <w:lang w:eastAsia="ru-RU"/>
    </w:rPr>
  </w:style>
  <w:style w:type="character" w:styleId="ListLabel361">
    <w:name w:val="ListLabel 361"/>
    <w:qFormat/>
    <w:rPr>
      <w:rFonts w:ascii="Times New Roman" w:hAnsi="Times New Roman" w:eastAsia="Times New Roman" w:cs="Times New Roman"/>
      <w:color w:val="0563C1"/>
      <w:sz w:val="24"/>
      <w:szCs w:val="24"/>
      <w:u w:val="single"/>
      <w:lang w:val="en-US" w:eastAsia="ru-RU"/>
    </w:rPr>
  </w:style>
  <w:style w:type="character" w:styleId="ListLabel362">
    <w:name w:val="ListLabel 362"/>
    <w:qFormat/>
    <w:rPr>
      <w:rFonts w:ascii="Times New Roman" w:hAnsi="Times New Roman" w:eastAsia="Times New Roman" w:cs="Times New Roman"/>
      <w:color w:val="0563C1"/>
      <w:sz w:val="24"/>
      <w:szCs w:val="24"/>
      <w:u w:val="single"/>
      <w:lang w:eastAsia="ru-RU"/>
    </w:rPr>
  </w:style>
  <w:style w:type="character" w:styleId="ListLabel363">
    <w:name w:val="ListLabel 363"/>
    <w:qFormat/>
    <w:rPr>
      <w:rFonts w:ascii="Times New Roman" w:hAnsi="Times New Roman" w:cs="Times New Roman"/>
      <w:sz w:val="24"/>
    </w:rPr>
  </w:style>
  <w:style w:type="character" w:styleId="ListLabel364">
    <w:name w:val="ListLabel 364"/>
    <w:qFormat/>
    <w:rPr>
      <w:rFonts w:ascii="Times New Roman" w:hAnsi="Times New Roman" w:eastAsia="Times New Roman" w:cs="Times New Roman"/>
      <w:color w:val="0000FF"/>
      <w:sz w:val="24"/>
      <w:szCs w:val="24"/>
      <w:u w:val="single"/>
      <w:lang w:val="en-US" w:eastAsia="ru-RU"/>
    </w:rPr>
  </w:style>
  <w:style w:type="character" w:styleId="ListLabel365">
    <w:name w:val="ListLabel 365"/>
    <w:qFormat/>
    <w:rPr>
      <w:rFonts w:ascii="Times New Roman" w:hAnsi="Times New Roman" w:eastAsia="Times New Roman" w:cs="Times New Roman"/>
      <w:color w:val="0000FF"/>
      <w:sz w:val="24"/>
      <w:szCs w:val="24"/>
      <w:u w:val="single"/>
      <w:lang w:eastAsia="ru-RU"/>
    </w:rPr>
  </w:style>
  <w:style w:type="character" w:styleId="ListLabel366">
    <w:name w:val="ListLabel 366"/>
    <w:qFormat/>
    <w:rPr>
      <w:rFonts w:ascii="Times New Roman" w:hAnsi="Times New Roman" w:eastAsia="Times New Roman" w:cs="Times New Roman"/>
      <w:color w:val="0563C1"/>
      <w:sz w:val="24"/>
      <w:szCs w:val="24"/>
      <w:u w:val="single"/>
      <w:lang w:eastAsia="ru-RU"/>
    </w:rPr>
  </w:style>
  <w:style w:type="character" w:styleId="ListLabel367">
    <w:name w:val="ListLabel 367"/>
    <w:qFormat/>
    <w:rPr>
      <w:rFonts w:ascii="Times New Roman" w:hAnsi="Times New Roman" w:eastAsia="Times New Roman" w:cs="Times New Roman"/>
      <w:sz w:val="24"/>
      <w:szCs w:val="24"/>
      <w:lang w:eastAsia="ru-RU"/>
    </w:rPr>
  </w:style>
  <w:style w:type="character" w:styleId="ListLabel368">
    <w:name w:val="ListLabel 368"/>
    <w:qFormat/>
    <w:rPr>
      <w:rFonts w:ascii="Times New Roman" w:hAnsi="Times New Roman" w:eastAsia="Times New Roman" w:cs="Times New Roman"/>
      <w:color w:val="0563C1"/>
      <w:sz w:val="24"/>
      <w:szCs w:val="24"/>
      <w:u w:val="single"/>
      <w:lang w:eastAsia="ru-RU"/>
    </w:rPr>
  </w:style>
  <w:style w:type="character" w:styleId="ListLabel369">
    <w:name w:val="ListLabel 369"/>
    <w:qFormat/>
    <w:rPr>
      <w:rFonts w:ascii="Times New Roman" w:hAnsi="Times New Roman" w:eastAsia="Times New Roman" w:cs="Times New Roman"/>
      <w:color w:val="0563C1"/>
      <w:sz w:val="24"/>
      <w:szCs w:val="24"/>
      <w:u w:val="single"/>
      <w:lang w:val="en-US" w:eastAsia="ru-RU"/>
    </w:rPr>
  </w:style>
  <w:style w:type="character" w:styleId="ListLabel370">
    <w:name w:val="ListLabel 370"/>
    <w:qFormat/>
    <w:rPr>
      <w:rFonts w:ascii="Times New Roman" w:hAnsi="Times New Roman" w:eastAsia="Times New Roman" w:cs="Times New Roman"/>
      <w:color w:val="0000FF"/>
      <w:sz w:val="20"/>
      <w:szCs w:val="20"/>
      <w:u w:val="single"/>
      <w:lang w:val="en-US" w:eastAsia="ru-RU"/>
    </w:rPr>
  </w:style>
  <w:style w:type="character" w:styleId="ListLabel371">
    <w:name w:val="ListLabel 371"/>
    <w:qFormat/>
    <w:rPr>
      <w:rFonts w:ascii="Times New Roman" w:hAnsi="Times New Roman" w:eastAsia="Times New Roman" w:cs="Times New Roman"/>
      <w:color w:val="0000FF"/>
      <w:sz w:val="20"/>
      <w:szCs w:val="20"/>
      <w:u w:val="single"/>
      <w:lang w:eastAsia="ru-RU"/>
    </w:rPr>
  </w:style>
  <w:style w:type="character" w:styleId="ListLabel372">
    <w:name w:val="ListLabel 372"/>
    <w:qFormat/>
    <w:rPr>
      <w:rFonts w:ascii="Times New Roman" w:hAnsi="Times New Roman" w:eastAsia="Times New Roman" w:cs="Times New Roman"/>
      <w:sz w:val="24"/>
      <w:szCs w:val="24"/>
      <w:lang w:val="en-US" w:eastAsia="ru-RU"/>
    </w:rPr>
  </w:style>
  <w:style w:type="character" w:styleId="ListLabel373">
    <w:name w:val="ListLabel 373"/>
    <w:qFormat/>
    <w:rPr>
      <w:rFonts w:ascii="Times New Roman" w:hAnsi="Times New Roman" w:eastAsia="Times New Roman" w:cs="Times New Roman"/>
      <w:sz w:val="24"/>
      <w:szCs w:val="24"/>
      <w:lang w:eastAsia="ru-RU"/>
    </w:rPr>
  </w:style>
  <w:style w:type="character" w:styleId="ListLabel374">
    <w:name w:val="ListLabel 374"/>
    <w:qFormat/>
    <w:rPr>
      <w:rFonts w:ascii="Times New Roman" w:hAnsi="Times New Roman" w:eastAsia="Times New Roman" w:cs="Times New Roman"/>
      <w:color w:val="0000FF"/>
      <w:sz w:val="20"/>
      <w:szCs w:val="20"/>
      <w:u w:val="single"/>
      <w:lang w:eastAsia="ru-RU"/>
    </w:rPr>
  </w:style>
  <w:style w:type="character" w:styleId="ListLabel375">
    <w:name w:val="ListLabel 375"/>
    <w:qFormat/>
    <w:rPr>
      <w:rFonts w:ascii="Times New Roman" w:hAnsi="Times New Roman" w:cs="Times New Roman"/>
      <w:sz w:val="24"/>
      <w:szCs w:val="24"/>
    </w:rPr>
  </w:style>
  <w:style w:type="character" w:styleId="Style16">
    <w:name w:val="Посещённая гиперссылка"/>
    <w:rPr>
      <w:color w:val="800000"/>
      <w:u w:val="single"/>
      <w:lang w:val="zxx" w:eastAsia="zxx" w:bidi="zxx"/>
    </w:rPr>
  </w:style>
  <w:style w:type="character" w:styleId="ListLabel376">
    <w:name w:val="ListLabel 376"/>
    <w:qFormat/>
    <w:rPr>
      <w:b w:val="false"/>
      <w:i w:val="false"/>
      <w:caps w:val="false"/>
      <w:smallCaps w:val="false"/>
      <w:color w:val="000000"/>
      <w:spacing w:val="0"/>
      <w:sz w:val="24"/>
      <w:szCs w:val="24"/>
    </w:rPr>
  </w:style>
  <w:style w:type="character" w:styleId="ListLabel377">
    <w:name w:val="ListLabel 377"/>
    <w:qFormat/>
    <w:rPr>
      <w:b w:val="false"/>
      <w:i w:val="false"/>
      <w:caps w:val="false"/>
      <w:smallCaps w:val="false"/>
      <w:color w:val="000000"/>
      <w:spacing w:val="0"/>
      <w:sz w:val="24"/>
      <w:szCs w:val="24"/>
    </w:rPr>
  </w:style>
  <w:style w:type="character" w:styleId="ListLabel378">
    <w:name w:val="ListLabel 378"/>
    <w:qFormat/>
    <w:rPr>
      <w:rFonts w:eastAsia="Calibri"/>
      <w:b/>
      <w:bCs/>
      <w:color w:val="0000FF"/>
      <w:u w:val="single"/>
    </w:rPr>
  </w:style>
  <w:style w:type="character" w:styleId="ListLabel379">
    <w:name w:val="ListLabel 379"/>
    <w:qFormat/>
    <w:rPr>
      <w:rFonts w:ascii="Liberation Serif" w:hAnsi="Liberation Serif" w:eastAsia="Calibri"/>
      <w:b w:val="false"/>
      <w:bCs/>
      <w:i w:val="false"/>
      <w:caps w:val="false"/>
      <w:smallCaps w:val="false"/>
      <w:color w:val="000000"/>
      <w:spacing w:val="0"/>
      <w:sz w:val="24"/>
      <w:szCs w:val="24"/>
    </w:rPr>
  </w:style>
  <w:style w:type="character" w:styleId="ListLabel399">
    <w:name w:val="ListLabel 399"/>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00">
    <w:name w:val="ListLabel 400"/>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ListLabel401">
    <w:name w:val="ListLabel 401"/>
    <w:qFormat/>
    <w:rPr>
      <w:rFonts w:ascii="Times New Roman" w:hAnsi="Times New Roman" w:eastAsia="Times New Roman" w:cs="Times New Roman"/>
      <w:bCs/>
      <w:color w:val="0000FF"/>
      <w:sz w:val="24"/>
      <w:szCs w:val="24"/>
      <w:u w:val="single"/>
      <w:lang w:val="en-US" w:eastAsia="ru-RU"/>
    </w:rPr>
  </w:style>
  <w:style w:type="character" w:styleId="ListLabel402">
    <w:name w:val="ListLabel 402"/>
    <w:qFormat/>
    <w:rPr>
      <w:rFonts w:ascii="Times New Roman" w:hAnsi="Times New Roman" w:eastAsia="Times New Roman" w:cs="Times New Roman"/>
      <w:bCs/>
      <w:color w:val="0000FF"/>
      <w:sz w:val="24"/>
      <w:szCs w:val="24"/>
      <w:u w:val="single"/>
      <w:lang w:eastAsia="ru-RU"/>
    </w:rPr>
  </w:style>
  <w:style w:type="character" w:styleId="ListLabel403">
    <w:name w:val="ListLabel 403"/>
    <w:qFormat/>
    <w:rPr>
      <w:rFonts w:ascii="Times New Roman" w:hAnsi="Times New Roman" w:eastAsia="Times New Roman" w:cs="Times New Roman"/>
      <w:bCs/>
      <w:color w:val="0000FF"/>
      <w:sz w:val="24"/>
      <w:u w:val="single"/>
      <w:lang w:eastAsia="ru-RU"/>
    </w:rPr>
  </w:style>
  <w:style w:type="character" w:styleId="ListLabel404">
    <w:name w:val="ListLabel 404"/>
    <w:qFormat/>
    <w:rPr>
      <w:rFonts w:ascii="Times New Roman" w:hAnsi="Times New Roman" w:eastAsia="Times New Roman" w:cs="Times New Roman"/>
      <w:color w:val="0563C1"/>
      <w:sz w:val="24"/>
      <w:szCs w:val="24"/>
      <w:u w:val="single"/>
      <w:lang w:val="en-US" w:eastAsia="ru-RU"/>
    </w:rPr>
  </w:style>
  <w:style w:type="character" w:styleId="ListLabel405">
    <w:name w:val="ListLabel 405"/>
    <w:qFormat/>
    <w:rPr>
      <w:rFonts w:ascii="Times New Roman" w:hAnsi="Times New Roman" w:eastAsia="Times New Roman" w:cs="Times New Roman"/>
      <w:color w:val="0563C1"/>
      <w:sz w:val="24"/>
      <w:szCs w:val="24"/>
      <w:u w:val="single"/>
      <w:lang w:eastAsia="ru-RU"/>
    </w:rPr>
  </w:style>
  <w:style w:type="character" w:styleId="ListLabel406">
    <w:name w:val="ListLabel 406"/>
    <w:qFormat/>
    <w:rPr>
      <w:rFonts w:ascii="Times New Roman" w:hAnsi="Times New Roman" w:cs="Times New Roman"/>
      <w:sz w:val="24"/>
    </w:rPr>
  </w:style>
  <w:style w:type="character" w:styleId="ListLabel407">
    <w:name w:val="ListLabel 407"/>
    <w:qFormat/>
    <w:rPr>
      <w:rFonts w:ascii="Times New Roman" w:hAnsi="Times New Roman" w:eastAsia="Times New Roman" w:cs="Times New Roman"/>
      <w:color w:val="0000FF"/>
      <w:sz w:val="24"/>
      <w:szCs w:val="24"/>
      <w:u w:val="single"/>
      <w:lang w:val="en-US" w:eastAsia="ru-RU"/>
    </w:rPr>
  </w:style>
  <w:style w:type="character" w:styleId="ListLabel408">
    <w:name w:val="ListLabel 408"/>
    <w:qFormat/>
    <w:rPr>
      <w:rFonts w:ascii="Times New Roman" w:hAnsi="Times New Roman" w:eastAsia="Times New Roman" w:cs="Times New Roman"/>
      <w:color w:val="0000FF"/>
      <w:sz w:val="24"/>
      <w:szCs w:val="24"/>
      <w:u w:val="single"/>
      <w:lang w:eastAsia="ru-RU"/>
    </w:rPr>
  </w:style>
  <w:style w:type="character" w:styleId="ListLabel409">
    <w:name w:val="ListLabel 409"/>
    <w:qFormat/>
    <w:rPr>
      <w:rFonts w:ascii="Times New Roman" w:hAnsi="Times New Roman" w:eastAsia="Times New Roman" w:cs="Times New Roman"/>
      <w:color w:val="0563C1"/>
      <w:sz w:val="24"/>
      <w:szCs w:val="24"/>
      <w:u w:val="single"/>
      <w:lang w:eastAsia="ru-RU"/>
    </w:rPr>
  </w:style>
  <w:style w:type="character" w:styleId="ListLabel410">
    <w:name w:val="ListLabel 410"/>
    <w:qFormat/>
    <w:rPr>
      <w:rFonts w:ascii="Times New Roman" w:hAnsi="Times New Roman" w:eastAsia="Times New Roman" w:cs="Times New Roman"/>
      <w:sz w:val="24"/>
      <w:szCs w:val="24"/>
      <w:lang w:eastAsia="ru-RU"/>
    </w:rPr>
  </w:style>
  <w:style w:type="character" w:styleId="ListLabel411">
    <w:name w:val="ListLabel 411"/>
    <w:qFormat/>
    <w:rPr>
      <w:rFonts w:ascii="Times New Roman" w:hAnsi="Times New Roman" w:eastAsia="Times New Roman" w:cs="Times New Roman"/>
      <w:color w:val="0563C1"/>
      <w:sz w:val="24"/>
      <w:szCs w:val="24"/>
      <w:u w:val="single"/>
      <w:lang w:eastAsia="ru-RU"/>
    </w:rPr>
  </w:style>
  <w:style w:type="character" w:styleId="ListLabel412">
    <w:name w:val="ListLabel 412"/>
    <w:qFormat/>
    <w:rPr>
      <w:rFonts w:ascii="Times New Roman" w:hAnsi="Times New Roman" w:eastAsia="Times New Roman" w:cs="Times New Roman"/>
      <w:color w:val="0563C1"/>
      <w:sz w:val="24"/>
      <w:szCs w:val="24"/>
      <w:u w:val="single"/>
      <w:lang w:val="en-US" w:eastAsia="ru-RU"/>
    </w:rPr>
  </w:style>
  <w:style w:type="character" w:styleId="ListLabel413">
    <w:name w:val="ListLabel 413"/>
    <w:qFormat/>
    <w:rPr>
      <w:rFonts w:ascii="Times New Roman" w:hAnsi="Times New Roman" w:eastAsia="Times New Roman" w:cs="Times New Roman"/>
      <w:color w:val="0000FF"/>
      <w:sz w:val="20"/>
      <w:szCs w:val="20"/>
      <w:u w:val="single"/>
      <w:lang w:val="en-US" w:eastAsia="ru-RU"/>
    </w:rPr>
  </w:style>
  <w:style w:type="character" w:styleId="ListLabel414">
    <w:name w:val="ListLabel 414"/>
    <w:qFormat/>
    <w:rPr>
      <w:rFonts w:ascii="Times New Roman" w:hAnsi="Times New Roman" w:eastAsia="Times New Roman" w:cs="Times New Roman"/>
      <w:color w:val="0000FF"/>
      <w:sz w:val="20"/>
      <w:szCs w:val="20"/>
      <w:u w:val="single"/>
      <w:lang w:eastAsia="ru-RU"/>
    </w:rPr>
  </w:style>
  <w:style w:type="character" w:styleId="ListLabel415">
    <w:name w:val="ListLabel 415"/>
    <w:qFormat/>
    <w:rPr>
      <w:rFonts w:ascii="Times New Roman" w:hAnsi="Times New Roman" w:eastAsia="Times New Roman" w:cs="Times New Roman"/>
      <w:sz w:val="24"/>
      <w:szCs w:val="24"/>
      <w:lang w:val="en-US" w:eastAsia="ru-RU"/>
    </w:rPr>
  </w:style>
  <w:style w:type="character" w:styleId="ListLabel416">
    <w:name w:val="ListLabel 416"/>
    <w:qFormat/>
    <w:rPr>
      <w:rFonts w:ascii="Times New Roman" w:hAnsi="Times New Roman" w:eastAsia="Times New Roman" w:cs="Times New Roman"/>
      <w:sz w:val="24"/>
      <w:szCs w:val="24"/>
      <w:lang w:eastAsia="ru-RU"/>
    </w:rPr>
  </w:style>
  <w:style w:type="character" w:styleId="ListLabel417">
    <w:name w:val="ListLabel 417"/>
    <w:qFormat/>
    <w:rPr>
      <w:rFonts w:ascii="Times New Roman" w:hAnsi="Times New Roman" w:eastAsia="Times New Roman" w:cs="Times New Roman"/>
      <w:color w:val="0000FF"/>
      <w:sz w:val="20"/>
      <w:szCs w:val="20"/>
      <w:u w:val="single"/>
      <w:lang w:eastAsia="ru-RU"/>
    </w:rPr>
  </w:style>
  <w:style w:type="character" w:styleId="ListLabel418">
    <w:name w:val="ListLabel 418"/>
    <w:qFormat/>
    <w:rPr>
      <w:rFonts w:ascii="Times New Roman" w:hAnsi="Times New Roman" w:cs="Times New Roman"/>
      <w:sz w:val="24"/>
      <w:szCs w:val="24"/>
    </w:rPr>
  </w:style>
  <w:style w:type="character" w:styleId="ListLabel419">
    <w:name w:val="ListLabel 419"/>
    <w:qFormat/>
    <w:rPr>
      <w:b w:val="false"/>
      <w:i w:val="false"/>
      <w:caps w:val="false"/>
      <w:smallCaps w:val="false"/>
      <w:color w:val="000000"/>
      <w:spacing w:val="0"/>
      <w:sz w:val="24"/>
      <w:szCs w:val="24"/>
    </w:rPr>
  </w:style>
  <w:style w:type="character" w:styleId="ListLabel420">
    <w:name w:val="ListLabel 420"/>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21">
    <w:name w:val="ListLabel 421"/>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22">
    <w:name w:val="ListLabel 422"/>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423">
    <w:name w:val="ListLabel 423"/>
    <w:qFormat/>
    <w:rPr>
      <w:rFonts w:ascii="Times New Roman" w:hAnsi="Times New Roman" w:eastAsia="Times New Roman" w:cs="Times New Roman"/>
      <w:bCs/>
      <w:color w:val="0000FF"/>
      <w:sz w:val="24"/>
      <w:szCs w:val="24"/>
      <w:u w:val="single"/>
      <w:lang w:val="en-US" w:eastAsia="ru-RU"/>
    </w:rPr>
  </w:style>
  <w:style w:type="character" w:styleId="ListLabel424">
    <w:name w:val="ListLabel 424"/>
    <w:qFormat/>
    <w:rPr>
      <w:rFonts w:ascii="Times New Roman" w:hAnsi="Times New Roman" w:eastAsia="Times New Roman" w:cs="Times New Roman"/>
      <w:bCs/>
      <w:color w:val="0000FF"/>
      <w:sz w:val="24"/>
      <w:szCs w:val="24"/>
      <w:u w:val="single"/>
      <w:lang w:eastAsia="ru-RU"/>
    </w:rPr>
  </w:style>
  <w:style w:type="character" w:styleId="ListLabel425">
    <w:name w:val="ListLabel 425"/>
    <w:qFormat/>
    <w:rPr>
      <w:rFonts w:ascii="Times New Roman" w:hAnsi="Times New Roman" w:eastAsia="Times New Roman" w:cs="Times New Roman"/>
      <w:bCs/>
      <w:color w:val="0000FF"/>
      <w:sz w:val="24"/>
      <w:u w:val="single"/>
      <w:lang w:eastAsia="ru-RU"/>
    </w:rPr>
  </w:style>
  <w:style w:type="character" w:styleId="ListLabel426">
    <w:name w:val="ListLabel 426"/>
    <w:qFormat/>
    <w:rPr>
      <w:rFonts w:ascii="Times New Roman" w:hAnsi="Times New Roman" w:eastAsia="Times New Roman" w:cs="Times New Roman"/>
      <w:color w:val="0563C1"/>
      <w:sz w:val="24"/>
      <w:szCs w:val="24"/>
      <w:u w:val="single"/>
      <w:lang w:val="en-US" w:eastAsia="ru-RU"/>
    </w:rPr>
  </w:style>
  <w:style w:type="character" w:styleId="ListLabel427">
    <w:name w:val="ListLabel 427"/>
    <w:qFormat/>
    <w:rPr>
      <w:rFonts w:ascii="Times New Roman" w:hAnsi="Times New Roman" w:eastAsia="Times New Roman" w:cs="Times New Roman"/>
      <w:color w:val="0563C1"/>
      <w:sz w:val="24"/>
      <w:szCs w:val="24"/>
      <w:u w:val="single"/>
      <w:lang w:eastAsia="ru-RU"/>
    </w:rPr>
  </w:style>
  <w:style w:type="character" w:styleId="ListLabel428">
    <w:name w:val="ListLabel 428"/>
    <w:qFormat/>
    <w:rPr>
      <w:rFonts w:ascii="Times New Roman" w:hAnsi="Times New Roman" w:cs="Times New Roman"/>
      <w:sz w:val="24"/>
    </w:rPr>
  </w:style>
  <w:style w:type="character" w:styleId="ListLabel429">
    <w:name w:val="ListLabel 429"/>
    <w:qFormat/>
    <w:rPr>
      <w:rFonts w:ascii="Times New Roman" w:hAnsi="Times New Roman" w:eastAsia="Times New Roman" w:cs="Times New Roman"/>
      <w:color w:val="0000FF"/>
      <w:sz w:val="24"/>
      <w:szCs w:val="24"/>
      <w:u w:val="single"/>
      <w:lang w:val="en-US" w:eastAsia="ru-RU"/>
    </w:rPr>
  </w:style>
  <w:style w:type="character" w:styleId="ListLabel430">
    <w:name w:val="ListLabel 430"/>
    <w:qFormat/>
    <w:rPr>
      <w:rFonts w:ascii="Times New Roman" w:hAnsi="Times New Roman" w:eastAsia="Times New Roman" w:cs="Times New Roman"/>
      <w:color w:val="0000FF"/>
      <w:sz w:val="24"/>
      <w:szCs w:val="24"/>
      <w:u w:val="single"/>
      <w:lang w:eastAsia="ru-RU"/>
    </w:rPr>
  </w:style>
  <w:style w:type="character" w:styleId="ListLabel431">
    <w:name w:val="ListLabel 431"/>
    <w:qFormat/>
    <w:rPr>
      <w:rFonts w:ascii="Times New Roman" w:hAnsi="Times New Roman" w:eastAsia="Times New Roman" w:cs="Times New Roman"/>
      <w:color w:val="0563C1"/>
      <w:sz w:val="24"/>
      <w:szCs w:val="24"/>
      <w:u w:val="single"/>
      <w:lang w:eastAsia="ru-RU"/>
    </w:rPr>
  </w:style>
  <w:style w:type="character" w:styleId="ListLabel432">
    <w:name w:val="ListLabel 432"/>
    <w:qFormat/>
    <w:rPr>
      <w:rFonts w:ascii="Times New Roman" w:hAnsi="Times New Roman" w:eastAsia="Times New Roman" w:cs="Times New Roman"/>
      <w:sz w:val="24"/>
      <w:szCs w:val="24"/>
      <w:lang w:eastAsia="ru-RU"/>
    </w:rPr>
  </w:style>
  <w:style w:type="character" w:styleId="ListLabel433">
    <w:name w:val="ListLabel 433"/>
    <w:qFormat/>
    <w:rPr>
      <w:rFonts w:ascii="Times New Roman" w:hAnsi="Times New Roman" w:eastAsia="Times New Roman" w:cs="Times New Roman"/>
      <w:color w:val="0563C1"/>
      <w:sz w:val="24"/>
      <w:szCs w:val="24"/>
      <w:u w:val="single"/>
      <w:lang w:eastAsia="ru-RU"/>
    </w:rPr>
  </w:style>
  <w:style w:type="character" w:styleId="ListLabel434">
    <w:name w:val="ListLabel 434"/>
    <w:qFormat/>
    <w:rPr>
      <w:rFonts w:ascii="Times New Roman" w:hAnsi="Times New Roman" w:eastAsia="Times New Roman" w:cs="Times New Roman"/>
      <w:color w:val="0563C1"/>
      <w:sz w:val="24"/>
      <w:szCs w:val="24"/>
      <w:u w:val="single"/>
      <w:lang w:val="en-US" w:eastAsia="ru-RU"/>
    </w:rPr>
  </w:style>
  <w:style w:type="character" w:styleId="ListLabel435">
    <w:name w:val="ListLabel 435"/>
    <w:qFormat/>
    <w:rPr>
      <w:rFonts w:ascii="Times New Roman" w:hAnsi="Times New Roman" w:eastAsia="Times New Roman" w:cs="Times New Roman"/>
      <w:color w:val="0000FF"/>
      <w:sz w:val="20"/>
      <w:szCs w:val="20"/>
      <w:u w:val="single"/>
      <w:lang w:val="en-US" w:eastAsia="ru-RU"/>
    </w:rPr>
  </w:style>
  <w:style w:type="character" w:styleId="ListLabel436">
    <w:name w:val="ListLabel 436"/>
    <w:qFormat/>
    <w:rPr>
      <w:rFonts w:ascii="Times New Roman" w:hAnsi="Times New Roman" w:eastAsia="Times New Roman" w:cs="Times New Roman"/>
      <w:color w:val="0000FF"/>
      <w:sz w:val="20"/>
      <w:szCs w:val="20"/>
      <w:u w:val="single"/>
      <w:lang w:eastAsia="ru-RU"/>
    </w:rPr>
  </w:style>
  <w:style w:type="character" w:styleId="ListLabel437">
    <w:name w:val="ListLabel 437"/>
    <w:qFormat/>
    <w:rPr>
      <w:rFonts w:ascii="Times New Roman" w:hAnsi="Times New Roman" w:eastAsia="Times New Roman" w:cs="Times New Roman"/>
      <w:sz w:val="24"/>
      <w:szCs w:val="24"/>
      <w:lang w:val="en-US" w:eastAsia="ru-RU"/>
    </w:rPr>
  </w:style>
  <w:style w:type="character" w:styleId="ListLabel438">
    <w:name w:val="ListLabel 438"/>
    <w:qFormat/>
    <w:rPr>
      <w:rFonts w:ascii="Times New Roman" w:hAnsi="Times New Roman" w:eastAsia="Times New Roman" w:cs="Times New Roman"/>
      <w:sz w:val="24"/>
      <w:szCs w:val="24"/>
      <w:lang w:eastAsia="ru-RU"/>
    </w:rPr>
  </w:style>
  <w:style w:type="character" w:styleId="ListLabel439">
    <w:name w:val="ListLabel 439"/>
    <w:qFormat/>
    <w:rPr>
      <w:rFonts w:ascii="Times New Roman" w:hAnsi="Times New Roman" w:eastAsia="Times New Roman" w:cs="Times New Roman"/>
      <w:color w:val="0000FF"/>
      <w:sz w:val="20"/>
      <w:szCs w:val="20"/>
      <w:u w:val="single"/>
      <w:lang w:eastAsia="ru-RU"/>
    </w:rPr>
  </w:style>
  <w:style w:type="character" w:styleId="ListLabel440">
    <w:name w:val="ListLabel 440"/>
    <w:qFormat/>
    <w:rPr>
      <w:rFonts w:ascii="Times New Roman" w:hAnsi="Times New Roman" w:cs="Times New Roman"/>
      <w:sz w:val="24"/>
      <w:szCs w:val="24"/>
    </w:rPr>
  </w:style>
  <w:style w:type="character" w:styleId="ListLabel441">
    <w:name w:val="ListLabel 441"/>
    <w:qFormat/>
    <w:rPr>
      <w:b w:val="false"/>
      <w:i w:val="false"/>
      <w:caps w:val="false"/>
      <w:smallCaps w:val="false"/>
      <w:color w:val="000000"/>
      <w:spacing w:val="0"/>
      <w:sz w:val="24"/>
      <w:szCs w:val="24"/>
    </w:rPr>
  </w:style>
  <w:style w:type="character" w:styleId="ListLabel442">
    <w:name w:val="ListLabel 442"/>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43">
    <w:name w:val="ListLabel 443"/>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44">
    <w:name w:val="ListLabel 444"/>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character" w:styleId="ListLabel445">
    <w:name w:val="ListLabel 445"/>
    <w:qFormat/>
    <w:rPr>
      <w:rFonts w:ascii="Times New Roman" w:hAnsi="Times New Roman" w:eastAsia="Times New Roman" w:cs="Times New Roman"/>
      <w:bCs/>
      <w:color w:val="0000FF"/>
      <w:sz w:val="24"/>
      <w:szCs w:val="24"/>
      <w:u w:val="single"/>
      <w:lang w:val="en-US" w:eastAsia="ru-RU"/>
    </w:rPr>
  </w:style>
  <w:style w:type="character" w:styleId="ListLabel446">
    <w:name w:val="ListLabel 446"/>
    <w:qFormat/>
    <w:rPr>
      <w:rFonts w:ascii="Times New Roman" w:hAnsi="Times New Roman" w:eastAsia="Times New Roman" w:cs="Times New Roman"/>
      <w:bCs/>
      <w:color w:val="0000FF"/>
      <w:sz w:val="24"/>
      <w:szCs w:val="24"/>
      <w:u w:val="single"/>
      <w:lang w:eastAsia="ru-RU"/>
    </w:rPr>
  </w:style>
  <w:style w:type="character" w:styleId="ListLabel447">
    <w:name w:val="ListLabel 447"/>
    <w:qFormat/>
    <w:rPr>
      <w:rFonts w:ascii="Times New Roman" w:hAnsi="Times New Roman" w:eastAsia="Times New Roman" w:cs="Times New Roman"/>
      <w:bCs/>
      <w:color w:val="0000FF"/>
      <w:sz w:val="24"/>
      <w:u w:val="single"/>
      <w:lang w:eastAsia="ru-RU"/>
    </w:rPr>
  </w:style>
  <w:style w:type="character" w:styleId="ListLabel448">
    <w:name w:val="ListLabel 448"/>
    <w:qFormat/>
    <w:rPr>
      <w:rFonts w:ascii="Times New Roman" w:hAnsi="Times New Roman" w:eastAsia="Times New Roman" w:cs="Times New Roman"/>
      <w:color w:val="0563C1"/>
      <w:sz w:val="24"/>
      <w:szCs w:val="24"/>
      <w:u w:val="single"/>
      <w:lang w:val="en-US" w:eastAsia="ru-RU"/>
    </w:rPr>
  </w:style>
  <w:style w:type="character" w:styleId="ListLabel449">
    <w:name w:val="ListLabel 449"/>
    <w:qFormat/>
    <w:rPr>
      <w:rFonts w:ascii="Times New Roman" w:hAnsi="Times New Roman" w:eastAsia="Times New Roman" w:cs="Times New Roman"/>
      <w:color w:val="0563C1"/>
      <w:sz w:val="24"/>
      <w:szCs w:val="24"/>
      <w:u w:val="single"/>
      <w:lang w:eastAsia="ru-RU"/>
    </w:rPr>
  </w:style>
  <w:style w:type="character" w:styleId="ListLabel450">
    <w:name w:val="ListLabel 450"/>
    <w:qFormat/>
    <w:rPr>
      <w:rFonts w:ascii="Times New Roman" w:hAnsi="Times New Roman" w:cs="Times New Roman"/>
      <w:sz w:val="24"/>
    </w:rPr>
  </w:style>
  <w:style w:type="character" w:styleId="ListLabel451">
    <w:name w:val="ListLabel 451"/>
    <w:qFormat/>
    <w:rPr>
      <w:rFonts w:ascii="Times New Roman" w:hAnsi="Times New Roman" w:eastAsia="Times New Roman" w:cs="Times New Roman"/>
      <w:color w:val="0000FF"/>
      <w:sz w:val="24"/>
      <w:szCs w:val="24"/>
      <w:u w:val="single"/>
      <w:lang w:val="en-US" w:eastAsia="ru-RU"/>
    </w:rPr>
  </w:style>
  <w:style w:type="character" w:styleId="ListLabel452">
    <w:name w:val="ListLabel 452"/>
    <w:qFormat/>
    <w:rPr>
      <w:rFonts w:ascii="Times New Roman" w:hAnsi="Times New Roman" w:eastAsia="Times New Roman" w:cs="Times New Roman"/>
      <w:color w:val="0000FF"/>
      <w:sz w:val="24"/>
      <w:szCs w:val="24"/>
      <w:u w:val="single"/>
      <w:lang w:eastAsia="ru-RU"/>
    </w:rPr>
  </w:style>
  <w:style w:type="character" w:styleId="ListLabel453">
    <w:name w:val="ListLabel 453"/>
    <w:qFormat/>
    <w:rPr>
      <w:rFonts w:ascii="Times New Roman" w:hAnsi="Times New Roman" w:eastAsia="Times New Roman" w:cs="Times New Roman"/>
      <w:color w:val="0563C1"/>
      <w:sz w:val="24"/>
      <w:szCs w:val="24"/>
      <w:u w:val="single"/>
      <w:lang w:eastAsia="ru-RU"/>
    </w:rPr>
  </w:style>
  <w:style w:type="character" w:styleId="ListLabel454">
    <w:name w:val="ListLabel 454"/>
    <w:qFormat/>
    <w:rPr>
      <w:rFonts w:ascii="Times New Roman" w:hAnsi="Times New Roman" w:eastAsia="Times New Roman" w:cs="Times New Roman"/>
      <w:sz w:val="24"/>
      <w:szCs w:val="24"/>
      <w:lang w:eastAsia="ru-RU"/>
    </w:rPr>
  </w:style>
  <w:style w:type="character" w:styleId="ListLabel455">
    <w:name w:val="ListLabel 455"/>
    <w:qFormat/>
    <w:rPr>
      <w:rFonts w:ascii="Times New Roman" w:hAnsi="Times New Roman" w:eastAsia="Times New Roman" w:cs="Times New Roman"/>
      <w:color w:val="0563C1"/>
      <w:sz w:val="24"/>
      <w:szCs w:val="24"/>
      <w:u w:val="single"/>
      <w:lang w:eastAsia="ru-RU"/>
    </w:rPr>
  </w:style>
  <w:style w:type="character" w:styleId="ListLabel456">
    <w:name w:val="ListLabel 456"/>
    <w:qFormat/>
    <w:rPr>
      <w:rFonts w:ascii="Times New Roman" w:hAnsi="Times New Roman" w:eastAsia="Times New Roman" w:cs="Times New Roman"/>
      <w:color w:val="0563C1"/>
      <w:sz w:val="24"/>
      <w:szCs w:val="24"/>
      <w:u w:val="single"/>
      <w:lang w:val="en-US" w:eastAsia="ru-RU"/>
    </w:rPr>
  </w:style>
  <w:style w:type="character" w:styleId="ListLabel457">
    <w:name w:val="ListLabel 457"/>
    <w:qFormat/>
    <w:rPr>
      <w:rFonts w:ascii="Times New Roman" w:hAnsi="Times New Roman" w:eastAsia="Times New Roman" w:cs="Times New Roman"/>
      <w:color w:val="0000FF"/>
      <w:sz w:val="20"/>
      <w:szCs w:val="20"/>
      <w:u w:val="single"/>
      <w:lang w:val="en-US" w:eastAsia="ru-RU"/>
    </w:rPr>
  </w:style>
  <w:style w:type="character" w:styleId="ListLabel458">
    <w:name w:val="ListLabel 458"/>
    <w:qFormat/>
    <w:rPr>
      <w:rFonts w:ascii="Times New Roman" w:hAnsi="Times New Roman" w:eastAsia="Times New Roman" w:cs="Times New Roman"/>
      <w:color w:val="0000FF"/>
      <w:sz w:val="20"/>
      <w:szCs w:val="20"/>
      <w:u w:val="single"/>
      <w:lang w:eastAsia="ru-RU"/>
    </w:rPr>
  </w:style>
  <w:style w:type="character" w:styleId="ListLabel459">
    <w:name w:val="ListLabel 459"/>
    <w:qFormat/>
    <w:rPr>
      <w:rFonts w:ascii="Times New Roman" w:hAnsi="Times New Roman" w:eastAsia="Times New Roman" w:cs="Times New Roman"/>
      <w:sz w:val="24"/>
      <w:szCs w:val="24"/>
      <w:lang w:val="en-US" w:eastAsia="ru-RU"/>
    </w:rPr>
  </w:style>
  <w:style w:type="character" w:styleId="ListLabel460">
    <w:name w:val="ListLabel 460"/>
    <w:qFormat/>
    <w:rPr>
      <w:rFonts w:ascii="Times New Roman" w:hAnsi="Times New Roman" w:eastAsia="Times New Roman" w:cs="Times New Roman"/>
      <w:sz w:val="24"/>
      <w:szCs w:val="24"/>
      <w:lang w:eastAsia="ru-RU"/>
    </w:rPr>
  </w:style>
  <w:style w:type="character" w:styleId="ListLabel461">
    <w:name w:val="ListLabel 461"/>
    <w:qFormat/>
    <w:rPr>
      <w:rFonts w:ascii="Times New Roman" w:hAnsi="Times New Roman" w:eastAsia="Times New Roman" w:cs="Times New Roman"/>
      <w:color w:val="0000FF"/>
      <w:sz w:val="20"/>
      <w:szCs w:val="20"/>
      <w:u w:val="single"/>
      <w:lang w:eastAsia="ru-RU"/>
    </w:rPr>
  </w:style>
  <w:style w:type="character" w:styleId="ListLabel462">
    <w:name w:val="ListLabel 462"/>
    <w:qFormat/>
    <w:rPr>
      <w:rFonts w:ascii="Times New Roman" w:hAnsi="Times New Roman" w:cs="Times New Roman"/>
      <w:sz w:val="24"/>
      <w:szCs w:val="24"/>
    </w:rPr>
  </w:style>
  <w:style w:type="character" w:styleId="ListLabel463">
    <w:name w:val="ListLabel 463"/>
    <w:qFormat/>
    <w:rPr>
      <w:b w:val="false"/>
      <w:i w:val="false"/>
      <w:caps w:val="false"/>
      <w:smallCaps w:val="false"/>
      <w:color w:val="000000"/>
      <w:spacing w:val="0"/>
      <w:sz w:val="24"/>
      <w:szCs w:val="24"/>
    </w:rPr>
  </w:style>
  <w:style w:type="character" w:styleId="ListLabel464">
    <w:name w:val="ListLabel 464"/>
    <w:qFormat/>
    <w:rPr>
      <w:rFonts w:ascii="Times New Roman" w:hAnsi="Times New Roman" w:eastAsia="Times New Roman" w:cs="Times New Roman"/>
      <w:b/>
      <w:bCs/>
      <w:i w:val="false"/>
      <w:caps w:val="false"/>
      <w:smallCaps w:val="false"/>
      <w:color w:val="0000FF"/>
      <w:spacing w:val="0"/>
      <w:sz w:val="24"/>
      <w:szCs w:val="24"/>
      <w:u w:val="single"/>
      <w:lang w:eastAsia="ru-RU"/>
    </w:rPr>
  </w:style>
  <w:style w:type="character" w:styleId="ListLabel465">
    <w:name w:val="ListLabel 465"/>
    <w:qFormat/>
    <w:rPr>
      <w:rFonts w:ascii="Times New Roman" w:hAnsi="Times New Roman" w:eastAsia="Times New Roman" w:cs="Times New Roman"/>
      <w:b w:val="false"/>
      <w:bCs/>
      <w:i w:val="false"/>
      <w:caps w:val="false"/>
      <w:smallCaps w:val="false"/>
      <w:color w:val="0563C1"/>
      <w:spacing w:val="0"/>
      <w:sz w:val="24"/>
      <w:szCs w:val="24"/>
      <w:u w:val="single"/>
      <w:lang w:val="en-US" w:eastAsia="ru-RU"/>
    </w:rPr>
  </w:style>
  <w:style w:type="character" w:styleId="ListLabel466">
    <w:name w:val="ListLabel 466"/>
    <w:qFormat/>
    <w:rPr>
      <w:rFonts w:ascii="Times New Roman" w:hAnsi="Times New Roman" w:eastAsia="Times New Roman" w:cs="Times New Roman"/>
      <w:b w:val="false"/>
      <w:bCs/>
      <w:i w:val="false"/>
      <w:caps w:val="false"/>
      <w:smallCaps w:val="false"/>
      <w:color w:val="0563C1"/>
      <w:spacing w:val="0"/>
      <w:sz w:val="24"/>
      <w:szCs w:val="24"/>
      <w:u w:val="single"/>
      <w:lang w:eastAsia="ru-RU"/>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2">
    <w:name w:val="Основной текст 2"/>
    <w:basedOn w:val="Normal"/>
    <w:qFormat/>
    <w:pPr>
      <w:spacing w:lineRule="auto" w:line="480" w:before="0" w:after="120"/>
    </w:pPr>
    <w:rPr>
      <w:lang w:val="ru-RU"/>
    </w:rPr>
  </w:style>
  <w:style w:type="paragraph" w:styleId="Style22">
    <w:name w:val="Body Text Indent"/>
    <w:basedOn w:val="Normal"/>
    <w:pPr>
      <w:spacing w:before="0" w:after="120"/>
      <w:ind w:left="283" w:right="0" w:hanging="0"/>
    </w:pPr>
    <w:rPr>
      <w:lang w:val="ru-RU"/>
    </w:rPr>
  </w:style>
  <w:style w:type="paragraph" w:styleId="Style23">
    <w:name w:val="список с точками"/>
    <w:basedOn w:val="Normal"/>
    <w:qFormat/>
    <w:pPr>
      <w:spacing w:lineRule="auto" w:line="312"/>
      <w:jc w:val="both"/>
    </w:pPr>
    <w:rPr/>
  </w:style>
  <w:style w:type="paragraph" w:styleId="3">
    <w:name w:val="Основной текст 3"/>
    <w:basedOn w:val="Normal"/>
    <w:qFormat/>
    <w:pPr>
      <w:spacing w:before="0" w:after="120"/>
    </w:pPr>
    <w:rPr>
      <w:sz w:val="16"/>
      <w:szCs w:val="16"/>
      <w:lang w:val="ru-RU"/>
    </w:rPr>
  </w:style>
  <w:style w:type="paragraph" w:styleId="ConsPlusNormal">
    <w:name w:val="ConsPlusNormal"/>
    <w:qFormat/>
    <w:pPr>
      <w:widowControl w:val="false"/>
      <w:overflowPunct w:val="true"/>
      <w:bidi w:val="0"/>
      <w:jc w:val="left"/>
    </w:pPr>
    <w:rPr>
      <w:rFonts w:ascii="Arial" w:hAnsi="Arial" w:eastAsia="Times New Roman" w:cs="Arial"/>
      <w:color w:val="auto"/>
      <w:kern w:val="0"/>
      <w:sz w:val="20"/>
      <w:szCs w:val="20"/>
      <w:lang w:val="ru-RU" w:eastAsia="zh-CN" w:bidi="ar-SA"/>
    </w:rPr>
  </w:style>
  <w:style w:type="paragraph" w:styleId="Style24">
    <w:name w:val="Абзац"/>
    <w:basedOn w:val="Normal"/>
    <w:qFormat/>
    <w:pPr>
      <w:spacing w:lineRule="auto" w:line="312"/>
      <w:ind w:left="0" w:right="0" w:firstLine="567"/>
      <w:jc w:val="both"/>
    </w:pPr>
    <w:rPr>
      <w:spacing w:val="-4"/>
      <w:szCs w:val="20"/>
    </w:rPr>
  </w:style>
  <w:style w:type="paragraph" w:styleId="Default">
    <w:name w:val="Default"/>
    <w:qFormat/>
    <w:pPr>
      <w:widowControl/>
      <w:overflowPunct w:val="true"/>
      <w:bidi w:val="0"/>
      <w:jc w:val="left"/>
    </w:pPr>
    <w:rPr>
      <w:rFonts w:ascii="Times New Roman" w:hAnsi="Times New Roman" w:eastAsia="Times New Roman" w:cs="Times New Roman"/>
      <w:color w:val="000000"/>
      <w:kern w:val="0"/>
      <w:sz w:val="24"/>
      <w:szCs w:val="24"/>
      <w:lang w:val="ru-RU" w:eastAsia="zh-CN" w:bidi="ar-SA"/>
    </w:rPr>
  </w:style>
  <w:style w:type="paragraph" w:styleId="Style25">
    <w:name w:val="Обычный (веб)"/>
    <w:basedOn w:val="Normal"/>
    <w:qFormat/>
    <w:pPr>
      <w:spacing w:lineRule="auto" w:line="336" w:before="280" w:after="280"/>
    </w:pPr>
    <w:rPr>
      <w:rFonts w:ascii="Tahoma" w:hAnsi="Tahoma" w:cs="Tahoma"/>
      <w:color w:val="000000"/>
      <w:sz w:val="18"/>
      <w:szCs w:val="18"/>
    </w:rPr>
  </w:style>
  <w:style w:type="paragraph" w:styleId="C1">
    <w:name w:val="c1"/>
    <w:basedOn w:val="Normal"/>
    <w:qFormat/>
    <w:pPr>
      <w:spacing w:before="30" w:after="150"/>
      <w:jc w:val="center"/>
    </w:pPr>
    <w:rPr>
      <w:rFonts w:ascii="Arial" w:hAnsi="Arial" w:cs="Arial"/>
      <w:sz w:val="20"/>
      <w:szCs w:val="20"/>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TableParagraph">
    <w:name w:val="Table Paragraph"/>
    <w:basedOn w:val="Normal"/>
    <w:qFormat/>
    <w:pPr>
      <w:widowControl w:val="false"/>
    </w:pPr>
    <w:rPr>
      <w:sz w:val="22"/>
      <w:szCs w:val="22"/>
      <w:lang w:bidi="ru-RU"/>
    </w:rPr>
  </w:style>
  <w:style w:type="paragraph" w:styleId="Style28">
    <w:name w:val="Абзац списка"/>
    <w:basedOn w:val="Normal"/>
    <w:qFormat/>
    <w:pPr>
      <w:spacing w:before="0" w:after="0"/>
      <w:ind w:left="720" w:hanging="0"/>
      <w:contextualSpacing/>
    </w:pPr>
    <w:rPr/>
  </w:style>
  <w:style w:type="numbering" w:styleId="WW8Num7">
    <w:name w:val="WW8Num7"/>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blio.asu.edu.ru/" TargetMode="External"/><Relationship Id="rId3" Type="http://schemas.openxmlformats.org/officeDocument/2006/relationships/hyperlink" Target="http://www.studentlibrary.ru/" TargetMode="External"/><Relationship Id="rId4" Type="http://schemas.openxmlformats.org/officeDocument/2006/relationships/hyperlink" Target="http://www.biblio-online.ru/" TargetMode="External"/><Relationship Id="rId5" Type="http://schemas.openxmlformats.org/officeDocument/2006/relationships/hyperlink" Target="https://urait.ru/" TargetMode="External"/><Relationship Id="rId6" Type="http://schemas.openxmlformats.org/officeDocument/2006/relationships/hyperlink" Target="http://www.iprbookshop.ru/" TargetMode="External"/><Relationship Id="rId7" Type="http://schemas.openxmlformats.org/officeDocument/2006/relationships/hyperlink" Target="https://library.asu.edu.ru/" TargetMode="External"/><Relationship Id="rId8" Type="http://schemas.openxmlformats.org/officeDocument/2006/relationships/hyperlink" Target="http://journal.asu.edu.ru/" TargetMode="External"/><Relationship Id="rId9" Type="http://schemas.openxmlformats.org/officeDocument/2006/relationships/hyperlink" Target="http://asu.edu.ru/images/File/dogovor_IVIS1.pdf" TargetMode="External"/><Relationship Id="rId10" Type="http://schemas.openxmlformats.org/officeDocument/2006/relationships/hyperlink" Target="http://dlib.eastview.com/" TargetMode="External"/><Relationship Id="rId11" Type="http://schemas.openxmlformats.org/officeDocument/2006/relationships/hyperlink" Target="&#1069;&#1083;&#1077;&#1082;&#1090;&#1088;&#1086;&#1085;&#1085;&#1086;-&#1073;&#1080;&#1073;&#1083;&#1080;&#1086;&#1090;&#1077;&#1095;&#1085;&#1072;&#1103;" TargetMode="External"/><Relationship Id="rId12" Type="http://schemas.openxmlformats.org/officeDocument/2006/relationships/hyperlink" Target="http://elibrary.ru/" TargetMode="External"/><Relationship Id="rId13" Type="http://schemas.openxmlformats.org/officeDocument/2006/relationships/hyperlink" Target="http://mars.arbicon.ru/" TargetMode="External"/><Relationship Id="rId14" Type="http://schemas.openxmlformats.org/officeDocument/2006/relationships/hyperlink" Target="http://www.polpred.com/" TargetMode="External"/><Relationship Id="rId15" Type="http://schemas.openxmlformats.org/officeDocument/2006/relationships/hyperlink" Target="http://www.consultant.ru/" TargetMode="External"/><Relationship Id="rId16" Type="http://schemas.openxmlformats.org/officeDocument/2006/relationships/hyperlink" Target="http://garant-astrakhan.ru/" TargetMode="External"/><Relationship Id="rId17" Type="http://schemas.openxmlformats.org/officeDocument/2006/relationships/hyperlink" Target="http://window.edu.ru/" TargetMode="External"/><Relationship Id="rId18" Type="http://schemas.openxmlformats.org/officeDocument/2006/relationships/hyperlink" Target="https://minobrnauki.gov.ru/" TargetMode="External"/><Relationship Id="rId19" Type="http://schemas.openxmlformats.org/officeDocument/2006/relationships/hyperlink" Target="https://edu.gov.ru/" TargetMode="External"/><Relationship Id="rId20" Type="http://schemas.openxmlformats.org/officeDocument/2006/relationships/hyperlink" Target="http://www.ege.edu.ru/" TargetMode="External"/><Relationship Id="rId21" Type="http://schemas.openxmlformats.org/officeDocument/2006/relationships/hyperlink" Target="https://fadm.gov.ru/" TargetMode="External"/><Relationship Id="rId22" Type="http://schemas.openxmlformats.org/officeDocument/2006/relationships/hyperlink" Target="http://obrnadzor.gov.ru/" TargetMode="External"/><Relationship Id="rId23" Type="http://schemas.openxmlformats.org/officeDocument/2006/relationships/hyperlink" Target="http://zhit-vmeste.ru/" TargetMode="External"/><Relationship Id="rId24" Type="http://schemas.openxmlformats.org/officeDocument/2006/relationships/hyperlink" Target="https://&#1088;&#1076;&#1096;.&#1088;&#1092;" TargetMode="External"/><Relationship Id="rId25" Type="http://schemas.openxmlformats.org/officeDocument/2006/relationships/hyperlink" Target="http://www.netacad.com/" TargetMode="External"/><Relationship Id="rId26" Type="http://schemas.openxmlformats.org/officeDocument/2006/relationships/hyperlink" Target="https://www.studentlibrary.ru/book/ISBN9785437200315.html" TargetMode="External"/><Relationship Id="rId27" Type="http://schemas.openxmlformats.org/officeDocument/2006/relationships/hyperlink" Target="http://www.studentlibrary.ru/" TargetMode="External"/><Relationship Id="rId28" Type="http://schemas.openxmlformats.org/officeDocument/2006/relationships/hyperlink" Target="http://www.iprbookshop.ru/" TargetMode="Externa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101</TotalTime>
  <Application>LibreOffice/6.0.7.3$Linux_X86_64 LibreOffice_project/00m0$Build-3</Application>
  <Pages>22</Pages>
  <Words>5995</Words>
  <Characters>46745</Characters>
  <CharactersWithSpaces>52299</CharactersWithSpaces>
  <Paragraphs>569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2020-10-18T03:09:27Z</dcterms:created>
  <dc:creator/>
  <dc:description/>
  <dc:language>ru-RU</dc:language>
  <cp:lastModifiedBy/>
  <dcterms:modified xsi:type="dcterms:W3CDTF">2020-10-28T11:15:36Z</dcterms:modified>
  <cp:revision>28</cp:revision>
  <dc:subject/>
  <dc:title/>
</cp:coreProperties>
</file>