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A0" w:rsidRPr="000C5BB8" w:rsidRDefault="00937FA0" w:rsidP="00937FA0">
      <w:pPr>
        <w:jc w:val="center"/>
      </w:pPr>
      <w:r w:rsidRPr="000C5BB8">
        <w:t>МИНОБРНАУКИ РОССИИ</w:t>
      </w:r>
    </w:p>
    <w:p w:rsidR="00937FA0" w:rsidRPr="000C5BB8" w:rsidRDefault="00937FA0" w:rsidP="00937FA0">
      <w:pPr>
        <w:jc w:val="center"/>
      </w:pPr>
      <w:r w:rsidRPr="000C5BB8">
        <w:t>АСТРАХАНСКИЙ ГОСУДАРСТВЕННЫЙ УНИВЕРСИТЕТ</w:t>
      </w:r>
    </w:p>
    <w:p w:rsidR="00937FA0" w:rsidRPr="000C5BB8" w:rsidRDefault="00937FA0" w:rsidP="00937FA0">
      <w:pPr>
        <w:tabs>
          <w:tab w:val="left" w:pos="567"/>
        </w:tabs>
        <w:spacing w:line="360" w:lineRule="auto"/>
        <w:ind w:left="1416"/>
        <w:jc w:val="right"/>
      </w:pPr>
    </w:p>
    <w:p w:rsidR="00937FA0" w:rsidRPr="000C5BB8" w:rsidRDefault="00937FA0" w:rsidP="00937FA0">
      <w:pPr>
        <w:jc w:val="both"/>
      </w:pPr>
    </w:p>
    <w:p w:rsidR="00937FA0" w:rsidRPr="000C5BB8" w:rsidRDefault="00937FA0" w:rsidP="00937FA0">
      <w:pPr>
        <w:jc w:val="both"/>
      </w:pPr>
    </w:p>
    <w:tbl>
      <w:tblPr>
        <w:tblW w:w="9714" w:type="dxa"/>
        <w:tblLook w:val="01E0"/>
      </w:tblPr>
      <w:tblGrid>
        <w:gridCol w:w="4644"/>
        <w:gridCol w:w="426"/>
        <w:gridCol w:w="4644"/>
      </w:tblGrid>
      <w:tr w:rsidR="00511B9C" w:rsidTr="004C403D">
        <w:trPr>
          <w:trHeight w:val="1373"/>
        </w:trPr>
        <w:tc>
          <w:tcPr>
            <w:tcW w:w="4644" w:type="dxa"/>
            <w:hideMark/>
          </w:tcPr>
          <w:p w:rsidR="00511B9C" w:rsidRDefault="00D2067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92680" cy="746760"/>
                  <wp:effectExtent l="0" t="0" r="7620" b="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5496" b="27189"/>
                          <a:stretch/>
                        </pic:blipFill>
                        <pic:spPr bwMode="auto">
                          <a:xfrm>
                            <a:off x="0" y="0"/>
                            <a:ext cx="2392680" cy="746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0670" w:rsidRDefault="00541936" w:rsidP="00541936">
            <w:pPr>
              <w:jc w:val="center"/>
            </w:pPr>
            <w:r>
              <w:t>11</w:t>
            </w:r>
            <w:r w:rsidR="00D20670">
              <w:t xml:space="preserve"> июня 20</w:t>
            </w:r>
            <w:r>
              <w:t>20</w:t>
            </w:r>
            <w:r w:rsidR="00D20670">
              <w:t xml:space="preserve"> г.</w:t>
            </w:r>
          </w:p>
        </w:tc>
        <w:tc>
          <w:tcPr>
            <w:tcW w:w="426" w:type="dxa"/>
          </w:tcPr>
          <w:p w:rsidR="00511B9C" w:rsidRDefault="00511B9C">
            <w:pPr>
              <w:jc w:val="right"/>
            </w:pPr>
          </w:p>
          <w:p w:rsidR="00511B9C" w:rsidRDefault="00511B9C">
            <w:pPr>
              <w:jc w:val="right"/>
            </w:pPr>
          </w:p>
          <w:p w:rsidR="00511B9C" w:rsidRDefault="00511B9C">
            <w:pPr>
              <w:jc w:val="right"/>
            </w:pPr>
          </w:p>
          <w:p w:rsidR="00511B9C" w:rsidRDefault="00511B9C">
            <w:pPr>
              <w:jc w:val="right"/>
            </w:pPr>
          </w:p>
        </w:tc>
        <w:tc>
          <w:tcPr>
            <w:tcW w:w="4644" w:type="dxa"/>
            <w:hideMark/>
          </w:tcPr>
          <w:p w:rsidR="00511B9C" w:rsidRDefault="00511B9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1740" cy="7543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24428"/>
                          <a:stretch/>
                        </pic:blipFill>
                        <pic:spPr bwMode="auto">
                          <a:xfrm>
                            <a:off x="0" y="0"/>
                            <a:ext cx="249174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0670" w:rsidRDefault="00D20670" w:rsidP="00541936">
            <w:pPr>
              <w:jc w:val="center"/>
            </w:pPr>
            <w:r>
              <w:t>1</w:t>
            </w:r>
            <w:r w:rsidR="00541936">
              <w:t>8</w:t>
            </w:r>
            <w:r>
              <w:t xml:space="preserve"> июня 20</w:t>
            </w:r>
            <w:r w:rsidR="00541936">
              <w:t>20</w:t>
            </w:r>
            <w:r>
              <w:t xml:space="preserve"> г.</w:t>
            </w:r>
          </w:p>
        </w:tc>
      </w:tr>
    </w:tbl>
    <w:p w:rsidR="00937FA0" w:rsidRPr="000C5BB8" w:rsidRDefault="00937FA0" w:rsidP="00937FA0">
      <w:pPr>
        <w:jc w:val="both"/>
      </w:pPr>
    </w:p>
    <w:p w:rsidR="00937FA0" w:rsidRPr="000C5BB8" w:rsidRDefault="00937FA0" w:rsidP="00937FA0">
      <w:pPr>
        <w:jc w:val="both"/>
      </w:pPr>
    </w:p>
    <w:p w:rsidR="00937FA0" w:rsidRDefault="00937FA0" w:rsidP="00937FA0">
      <w:pPr>
        <w:jc w:val="both"/>
      </w:pPr>
    </w:p>
    <w:p w:rsidR="00937FA0" w:rsidRPr="000C5BB8" w:rsidRDefault="00937FA0" w:rsidP="00937FA0">
      <w:pPr>
        <w:jc w:val="both"/>
      </w:pPr>
    </w:p>
    <w:p w:rsidR="00937FA0" w:rsidRPr="000C5BB8" w:rsidRDefault="00937FA0" w:rsidP="00937FA0">
      <w:pPr>
        <w:jc w:val="both"/>
      </w:pPr>
    </w:p>
    <w:p w:rsidR="00937FA0" w:rsidRPr="000C5BB8" w:rsidRDefault="00937FA0" w:rsidP="00937FA0">
      <w:pPr>
        <w:jc w:val="both"/>
      </w:pPr>
    </w:p>
    <w:p w:rsidR="00937FA0" w:rsidRPr="000C5BB8" w:rsidRDefault="00937FA0" w:rsidP="00937FA0">
      <w:pPr>
        <w:jc w:val="center"/>
        <w:rPr>
          <w:b/>
          <w:bCs/>
        </w:rPr>
      </w:pPr>
    </w:p>
    <w:p w:rsidR="00937FA0" w:rsidRDefault="00937FA0" w:rsidP="00937FA0">
      <w:pPr>
        <w:jc w:val="center"/>
        <w:rPr>
          <w:b/>
        </w:rPr>
      </w:pPr>
      <w:r w:rsidRPr="000C5BB8">
        <w:rPr>
          <w:b/>
        </w:rPr>
        <w:t>РАБОЧАЯ ПРОГРАММА ДИСЦИПЛИНЫ (МОДУЛЯ)</w:t>
      </w:r>
    </w:p>
    <w:p w:rsidR="00937FA0" w:rsidRDefault="00937FA0" w:rsidP="00937FA0">
      <w:pPr>
        <w:jc w:val="center"/>
        <w:rPr>
          <w:b/>
        </w:rPr>
      </w:pPr>
    </w:p>
    <w:p w:rsidR="00937FA0" w:rsidRPr="00291FCB" w:rsidRDefault="00451583" w:rsidP="00937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генетика</w:t>
      </w:r>
    </w:p>
    <w:p w:rsidR="00937FA0" w:rsidRPr="000C5BB8" w:rsidRDefault="00937FA0" w:rsidP="00937FA0">
      <w:pPr>
        <w:jc w:val="center"/>
        <w:rPr>
          <w:i/>
        </w:rPr>
      </w:pPr>
    </w:p>
    <w:tbl>
      <w:tblPr>
        <w:tblW w:w="9831" w:type="dxa"/>
        <w:jc w:val="center"/>
        <w:tblLayout w:type="fixed"/>
        <w:tblLook w:val="0000"/>
      </w:tblPr>
      <w:tblGrid>
        <w:gridCol w:w="4077"/>
        <w:gridCol w:w="5754"/>
      </w:tblGrid>
      <w:tr w:rsidR="00937FA0" w:rsidRPr="000C5BB8" w:rsidTr="00411AC4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937FA0" w:rsidRPr="000C5BB8" w:rsidRDefault="00937FA0" w:rsidP="00411AC4">
            <w:pPr>
              <w:spacing w:before="120"/>
            </w:pPr>
          </w:p>
        </w:tc>
        <w:tc>
          <w:tcPr>
            <w:tcW w:w="5754" w:type="dxa"/>
            <w:shd w:val="clear" w:color="auto" w:fill="auto"/>
          </w:tcPr>
          <w:p w:rsidR="00937FA0" w:rsidRPr="000C5BB8" w:rsidRDefault="00937FA0" w:rsidP="00411AC4">
            <w:pPr>
              <w:spacing w:before="120"/>
              <w:jc w:val="right"/>
              <w:rPr>
                <w:b/>
                <w:bCs/>
              </w:rPr>
            </w:pPr>
          </w:p>
        </w:tc>
      </w:tr>
      <w:tr w:rsidR="00937FA0" w:rsidRPr="000C5BB8" w:rsidTr="00411AC4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937FA0" w:rsidRPr="000C5BB8" w:rsidRDefault="00937FA0" w:rsidP="00411AC4">
            <w:pPr>
              <w:spacing w:before="120"/>
            </w:pPr>
            <w:r w:rsidRPr="000C5BB8"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937FA0" w:rsidRDefault="006739CF" w:rsidP="00937F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Ломтева Н.А</w:t>
            </w:r>
            <w:r w:rsidR="00937FA0" w:rsidRPr="00937FA0">
              <w:rPr>
                <w:b/>
                <w:bCs/>
              </w:rPr>
              <w:t>., д.б.н., профессор кафедры физиологии, мор</w:t>
            </w:r>
            <w:r w:rsidR="00937FA0">
              <w:rPr>
                <w:b/>
                <w:bCs/>
              </w:rPr>
              <w:t>фологии, генетики и биомедицины</w:t>
            </w:r>
          </w:p>
          <w:p w:rsidR="00DC5D71" w:rsidRDefault="00DC5D71" w:rsidP="00937F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Козак М.Ф. </w:t>
            </w:r>
            <w:r w:rsidRPr="00937FA0">
              <w:rPr>
                <w:b/>
                <w:bCs/>
              </w:rPr>
              <w:t>д.б.н., профессор кафедры физиологии, мор</w:t>
            </w:r>
            <w:r>
              <w:rPr>
                <w:b/>
                <w:bCs/>
              </w:rPr>
              <w:t>фологии, генетики и биомедицины</w:t>
            </w:r>
          </w:p>
          <w:p w:rsidR="00937FA0" w:rsidRPr="000C5BB8" w:rsidRDefault="00937FA0" w:rsidP="00937FA0">
            <w:pPr>
              <w:jc w:val="right"/>
              <w:rPr>
                <w:b/>
                <w:bCs/>
              </w:rPr>
            </w:pPr>
          </w:p>
        </w:tc>
      </w:tr>
      <w:tr w:rsidR="00937FA0" w:rsidRPr="000C5BB8" w:rsidTr="00411AC4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937FA0" w:rsidRPr="004A2948" w:rsidRDefault="00937FA0" w:rsidP="00411AC4">
            <w:pPr>
              <w:spacing w:before="120"/>
              <w:rPr>
                <w:b/>
                <w:bCs/>
              </w:rPr>
            </w:pPr>
            <w:r w:rsidRPr="004A2948"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:rsidR="00937FA0" w:rsidRPr="004A2948" w:rsidRDefault="00764B2D" w:rsidP="00764B2D">
            <w:pPr>
              <w:spacing w:before="120"/>
              <w:jc w:val="right"/>
              <w:rPr>
                <w:b/>
              </w:rPr>
            </w:pPr>
            <w:r>
              <w:rPr>
                <w:b/>
                <w:bCs/>
              </w:rPr>
              <w:t>06.06.01 Биологические науки</w:t>
            </w:r>
          </w:p>
        </w:tc>
      </w:tr>
      <w:tr w:rsidR="00937FA0" w:rsidRPr="000C5BB8" w:rsidTr="00411AC4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937FA0" w:rsidRPr="000C5BB8" w:rsidRDefault="00937FA0" w:rsidP="00411AC4">
            <w:pPr>
              <w:spacing w:before="120"/>
              <w:rPr>
                <w:b/>
                <w:bCs/>
              </w:rPr>
            </w:pPr>
            <w:r w:rsidRPr="000C5BB8"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937FA0" w:rsidRPr="000C5BB8" w:rsidRDefault="003D4B8B" w:rsidP="00411AC4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Генетика</w:t>
            </w:r>
          </w:p>
        </w:tc>
      </w:tr>
      <w:tr w:rsidR="00937FA0" w:rsidRPr="000C5BB8" w:rsidTr="00411AC4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937FA0" w:rsidRPr="000C5BB8" w:rsidRDefault="00937FA0" w:rsidP="00411AC4">
            <w:pPr>
              <w:spacing w:before="120"/>
              <w:rPr>
                <w:b/>
                <w:bCs/>
              </w:rPr>
            </w:pPr>
            <w:r w:rsidRPr="000C5BB8"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:rsidR="00937FA0" w:rsidRPr="000C5BB8" w:rsidRDefault="00937FA0" w:rsidP="00411AC4">
            <w:pPr>
              <w:spacing w:before="120"/>
              <w:jc w:val="right"/>
              <w:rPr>
                <w:b/>
              </w:rPr>
            </w:pPr>
            <w:r w:rsidRPr="000C5BB8">
              <w:rPr>
                <w:b/>
                <w:bCs/>
              </w:rPr>
              <w:t>«Исследователь. Преподаватель-исследователь»</w:t>
            </w:r>
          </w:p>
        </w:tc>
      </w:tr>
      <w:tr w:rsidR="00937FA0" w:rsidRPr="000C5BB8" w:rsidTr="00411AC4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937FA0" w:rsidRPr="000C5BB8" w:rsidRDefault="00937FA0" w:rsidP="00411AC4">
            <w:pPr>
              <w:spacing w:before="120"/>
            </w:pPr>
            <w:r w:rsidRPr="000C5BB8"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937FA0" w:rsidRPr="000C5BB8" w:rsidRDefault="00541936" w:rsidP="00070486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за</w:t>
            </w:r>
            <w:r w:rsidR="00764B2D">
              <w:rPr>
                <w:b/>
                <w:bCs/>
              </w:rPr>
              <w:t>очн</w:t>
            </w:r>
            <w:r w:rsidR="00070486">
              <w:rPr>
                <w:b/>
                <w:bCs/>
              </w:rPr>
              <w:t>ая</w:t>
            </w:r>
          </w:p>
        </w:tc>
      </w:tr>
      <w:tr w:rsidR="00937FA0" w:rsidRPr="00764B2D" w:rsidTr="00764B2D">
        <w:trPr>
          <w:trHeight w:val="197"/>
          <w:jc w:val="center"/>
        </w:trPr>
        <w:tc>
          <w:tcPr>
            <w:tcW w:w="4077" w:type="dxa"/>
            <w:shd w:val="clear" w:color="auto" w:fill="auto"/>
          </w:tcPr>
          <w:p w:rsidR="00937FA0" w:rsidRPr="000C5BB8" w:rsidRDefault="00937FA0" w:rsidP="00411AC4">
            <w:pPr>
              <w:spacing w:before="120"/>
            </w:pPr>
            <w:r w:rsidRPr="000C5BB8"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937FA0" w:rsidRPr="00764B2D" w:rsidRDefault="00E7514D" w:rsidP="00541936">
            <w:pPr>
              <w:spacing w:before="120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20</w:t>
            </w:r>
            <w:r w:rsidR="00541936">
              <w:rPr>
                <w:b/>
                <w:bCs/>
              </w:rPr>
              <w:t>20</w:t>
            </w:r>
          </w:p>
        </w:tc>
      </w:tr>
    </w:tbl>
    <w:p w:rsidR="00937FA0" w:rsidRPr="000C5BB8" w:rsidRDefault="00937FA0" w:rsidP="00937FA0">
      <w:pPr>
        <w:jc w:val="both"/>
      </w:pPr>
    </w:p>
    <w:p w:rsidR="00937FA0" w:rsidRPr="000C5BB8" w:rsidRDefault="00937FA0" w:rsidP="00937FA0">
      <w:pPr>
        <w:jc w:val="both"/>
      </w:pPr>
    </w:p>
    <w:p w:rsidR="00937FA0" w:rsidRPr="000C5BB8" w:rsidRDefault="00937FA0" w:rsidP="00937FA0">
      <w:pPr>
        <w:jc w:val="center"/>
      </w:pPr>
    </w:p>
    <w:p w:rsidR="00937FA0" w:rsidRPr="000C5BB8" w:rsidRDefault="00937FA0" w:rsidP="00937FA0">
      <w:pPr>
        <w:jc w:val="center"/>
      </w:pPr>
    </w:p>
    <w:p w:rsidR="00937FA0" w:rsidRPr="000C5BB8" w:rsidRDefault="00937FA0" w:rsidP="00937FA0">
      <w:pPr>
        <w:jc w:val="center"/>
      </w:pPr>
    </w:p>
    <w:p w:rsidR="00937FA0" w:rsidRPr="000C5BB8" w:rsidRDefault="00937FA0" w:rsidP="00937FA0">
      <w:pPr>
        <w:jc w:val="center"/>
      </w:pPr>
    </w:p>
    <w:p w:rsidR="00937FA0" w:rsidRDefault="00937FA0" w:rsidP="00937FA0">
      <w:pPr>
        <w:jc w:val="center"/>
      </w:pPr>
    </w:p>
    <w:p w:rsidR="00937FA0" w:rsidRPr="000C5BB8" w:rsidRDefault="00937FA0" w:rsidP="00937FA0">
      <w:pPr>
        <w:jc w:val="center"/>
      </w:pPr>
    </w:p>
    <w:p w:rsidR="00937FA0" w:rsidRPr="000C5BB8" w:rsidRDefault="00937FA0" w:rsidP="00937FA0">
      <w:pPr>
        <w:jc w:val="center"/>
      </w:pPr>
    </w:p>
    <w:p w:rsidR="00937FA0" w:rsidRPr="000C5BB8" w:rsidRDefault="00937FA0" w:rsidP="00937FA0">
      <w:pPr>
        <w:jc w:val="center"/>
      </w:pPr>
    </w:p>
    <w:p w:rsidR="00937FA0" w:rsidRPr="000C5BB8" w:rsidRDefault="00937FA0" w:rsidP="00937FA0">
      <w:pPr>
        <w:jc w:val="center"/>
      </w:pPr>
    </w:p>
    <w:p w:rsidR="00937FA0" w:rsidRDefault="00937FA0" w:rsidP="00937FA0">
      <w:pPr>
        <w:jc w:val="center"/>
      </w:pPr>
    </w:p>
    <w:p w:rsidR="00937FA0" w:rsidRPr="000C5BB8" w:rsidRDefault="00937FA0" w:rsidP="00937FA0">
      <w:pPr>
        <w:jc w:val="center"/>
      </w:pPr>
    </w:p>
    <w:p w:rsidR="00937FA0" w:rsidRPr="000C5BB8" w:rsidRDefault="00937FA0" w:rsidP="00937FA0">
      <w:pPr>
        <w:jc w:val="center"/>
      </w:pPr>
    </w:p>
    <w:p w:rsidR="00937FA0" w:rsidRPr="000C5BB8" w:rsidRDefault="00937FA0" w:rsidP="00937FA0">
      <w:pPr>
        <w:jc w:val="center"/>
      </w:pPr>
      <w:r w:rsidRPr="000C5BB8">
        <w:t xml:space="preserve">Астрахань – </w:t>
      </w:r>
      <w:r w:rsidR="00291FCB">
        <w:t>20</w:t>
      </w:r>
      <w:r w:rsidR="00541936">
        <w:t>20</w:t>
      </w:r>
    </w:p>
    <w:p w:rsidR="00937FA0" w:rsidRPr="000C5BB8" w:rsidRDefault="00937FA0" w:rsidP="003C7DE3">
      <w:pPr>
        <w:jc w:val="center"/>
        <w:rPr>
          <w:b/>
          <w:bCs/>
        </w:rPr>
      </w:pPr>
      <w:r w:rsidRPr="000C5BB8">
        <w:rPr>
          <w:b/>
          <w:bCs/>
        </w:rPr>
        <w:br w:type="page"/>
      </w:r>
      <w:r w:rsidRPr="000C5BB8">
        <w:rPr>
          <w:b/>
          <w:bCs/>
        </w:rPr>
        <w:lastRenderedPageBreak/>
        <w:t>1. ЦЕЛИ И ЗАДАЧИ ОСВОЕНИЯ ДИСЦИПЛИНЫ (МОДУЛЯ)</w:t>
      </w:r>
    </w:p>
    <w:p w:rsidR="007C0D8D" w:rsidRDefault="00937FA0" w:rsidP="0098076F">
      <w:pPr>
        <w:widowControl w:val="0"/>
        <w:ind w:firstLine="709"/>
        <w:jc w:val="both"/>
      </w:pPr>
      <w:r w:rsidRPr="007C0D8D">
        <w:rPr>
          <w:b/>
        </w:rPr>
        <w:t>1.1. Цел</w:t>
      </w:r>
      <w:r w:rsidR="0098076F" w:rsidRPr="007C0D8D">
        <w:rPr>
          <w:b/>
        </w:rPr>
        <w:t>ью</w:t>
      </w:r>
      <w:r w:rsidRPr="007C0D8D">
        <w:rPr>
          <w:b/>
        </w:rPr>
        <w:t xml:space="preserve"> освоения дисциплины (модуля)</w:t>
      </w:r>
      <w:r w:rsidRPr="000C5BB8">
        <w:t xml:space="preserve"> </w:t>
      </w:r>
      <w:r w:rsidR="00764B2D" w:rsidRPr="00764B2D">
        <w:t>«</w:t>
      </w:r>
      <w:r w:rsidR="0098076F">
        <w:t>Общая генетика</w:t>
      </w:r>
      <w:r w:rsidR="00764B2D" w:rsidRPr="00764B2D">
        <w:t>»</w:t>
      </w:r>
      <w:r w:rsidR="00764B2D">
        <w:t xml:space="preserve"> </w:t>
      </w:r>
      <w:r w:rsidRPr="000C5BB8">
        <w:t>явля</w:t>
      </w:r>
      <w:r w:rsidR="0098076F">
        <w:t>е</w:t>
      </w:r>
      <w:r w:rsidRPr="000C5BB8">
        <w:t>тся</w:t>
      </w:r>
      <w:r w:rsidR="00764B2D">
        <w:t xml:space="preserve"> </w:t>
      </w:r>
      <w:r w:rsidR="007C0D8D">
        <w:t xml:space="preserve">формирование знаний </w:t>
      </w:r>
      <w:r w:rsidR="007C0D8D">
        <w:rPr>
          <w:color w:val="0D0D0D"/>
        </w:rPr>
        <w:t>о закономерностях наследственности и изменчивости, как сущностных свойств живого на базе современных достижений генетики, генной инженерии, методов современного генетического анализа и использовании их в практической деятельности человека.</w:t>
      </w:r>
    </w:p>
    <w:p w:rsidR="007C0D8D" w:rsidRDefault="007C0D8D" w:rsidP="0098076F">
      <w:pPr>
        <w:widowControl w:val="0"/>
        <w:ind w:firstLine="709"/>
        <w:jc w:val="both"/>
      </w:pPr>
    </w:p>
    <w:p w:rsidR="00937FA0" w:rsidRPr="007C0D8D" w:rsidRDefault="00937FA0" w:rsidP="003C7DE3">
      <w:pPr>
        <w:tabs>
          <w:tab w:val="right" w:leader="underscore" w:pos="9639"/>
        </w:tabs>
        <w:jc w:val="both"/>
        <w:outlineLvl w:val="1"/>
        <w:rPr>
          <w:b/>
        </w:rPr>
      </w:pPr>
      <w:r w:rsidRPr="007C0D8D">
        <w:rPr>
          <w:b/>
        </w:rPr>
        <w:t xml:space="preserve">1.2. Задачи освоения дисциплины (модуля): </w:t>
      </w:r>
    </w:p>
    <w:p w:rsidR="007C0D8D" w:rsidRDefault="007C0D8D" w:rsidP="008C2602">
      <w:pPr>
        <w:pStyle w:val="a7"/>
        <w:numPr>
          <w:ilvl w:val="0"/>
          <w:numId w:val="6"/>
        </w:numPr>
        <w:suppressAutoHyphens/>
        <w:ind w:left="567" w:hanging="283"/>
        <w:jc w:val="both"/>
      </w:pPr>
      <w:r>
        <w:t xml:space="preserve">изучить современные основы классической генетики, данные молекулярной генетики и генной инженерии; </w:t>
      </w:r>
    </w:p>
    <w:p w:rsidR="007C0D8D" w:rsidRDefault="007C0D8D" w:rsidP="008C2602">
      <w:pPr>
        <w:pStyle w:val="a7"/>
        <w:numPr>
          <w:ilvl w:val="0"/>
          <w:numId w:val="6"/>
        </w:numPr>
        <w:suppressAutoHyphens/>
        <w:ind w:left="567" w:hanging="283"/>
        <w:jc w:val="both"/>
      </w:pPr>
      <w:r>
        <w:t xml:space="preserve">сформировать объективные представления о роли наследственности и изменчивости, а также знание и соблюдение этических норм в отношении к объектам природы;  </w:t>
      </w:r>
    </w:p>
    <w:p w:rsidR="007C0D8D" w:rsidRDefault="007C0D8D" w:rsidP="008C2602">
      <w:pPr>
        <w:pStyle w:val="a7"/>
        <w:numPr>
          <w:ilvl w:val="0"/>
          <w:numId w:val="6"/>
        </w:numPr>
        <w:suppressAutoHyphens/>
        <w:ind w:left="567" w:hanging="283"/>
        <w:jc w:val="both"/>
      </w:pPr>
      <w:r>
        <w:t>сформировать способности к самостоятельному поиску, обработке, анализу и оценке профессиональной информации.</w:t>
      </w:r>
    </w:p>
    <w:p w:rsidR="003C7DE3" w:rsidRDefault="003C7DE3" w:rsidP="003C7DE3">
      <w:pPr>
        <w:pStyle w:val="2"/>
        <w:spacing w:after="0" w:line="240" w:lineRule="auto"/>
        <w:ind w:left="1776" w:firstLine="348"/>
        <w:rPr>
          <w:b/>
          <w:bCs/>
        </w:rPr>
      </w:pPr>
    </w:p>
    <w:p w:rsidR="00937FA0" w:rsidRPr="000C5BB8" w:rsidRDefault="00937FA0" w:rsidP="003C7DE3">
      <w:pPr>
        <w:pStyle w:val="2"/>
        <w:spacing w:after="0" w:line="240" w:lineRule="auto"/>
        <w:ind w:left="1776" w:firstLine="348"/>
        <w:rPr>
          <w:b/>
          <w:bCs/>
        </w:rPr>
      </w:pPr>
      <w:r w:rsidRPr="000C5BB8">
        <w:rPr>
          <w:b/>
          <w:bCs/>
        </w:rPr>
        <w:t>2. МЕСТО ДИСЦИПЛИНЫ (МОДУЛЯ) В СТРУКТУРЕ ОПОП</w:t>
      </w:r>
    </w:p>
    <w:p w:rsidR="00764B2D" w:rsidRPr="00291FCB" w:rsidRDefault="00937FA0" w:rsidP="003C7DE3">
      <w:pPr>
        <w:tabs>
          <w:tab w:val="right" w:leader="underscore" w:pos="9639"/>
        </w:tabs>
        <w:jc w:val="both"/>
        <w:outlineLvl w:val="1"/>
      </w:pPr>
      <w:r w:rsidRPr="000C5BB8">
        <w:t xml:space="preserve">2.1 </w:t>
      </w:r>
      <w:r w:rsidRPr="007B5B33">
        <w:t>Учебная дисциплина (модуль)</w:t>
      </w:r>
      <w:r w:rsidRPr="000C5BB8">
        <w:t xml:space="preserve"> </w:t>
      </w:r>
      <w:r w:rsidR="00764B2D">
        <w:t>«</w:t>
      </w:r>
      <w:r w:rsidR="007C0D8D">
        <w:t>Общая генетика</w:t>
      </w:r>
      <w:r w:rsidR="00764B2D">
        <w:t xml:space="preserve">» </w:t>
      </w:r>
      <w:r w:rsidR="00764B2D" w:rsidRPr="00291FCB">
        <w:t>относится к вариативной части</w:t>
      </w:r>
      <w:r w:rsidR="002E1E01" w:rsidRPr="00291FCB">
        <w:t xml:space="preserve"> (</w:t>
      </w:r>
      <w:r w:rsidR="003B7017">
        <w:t>обязательные</w:t>
      </w:r>
      <w:r w:rsidR="002E1E01" w:rsidRPr="00291FCB">
        <w:t xml:space="preserve"> дисциплины)</w:t>
      </w:r>
    </w:p>
    <w:p w:rsidR="00937FA0" w:rsidRPr="000C5BB8" w:rsidRDefault="00937FA0" w:rsidP="003C7DE3">
      <w:pPr>
        <w:tabs>
          <w:tab w:val="right" w:leader="underscore" w:pos="9639"/>
        </w:tabs>
        <w:jc w:val="both"/>
        <w:outlineLvl w:val="1"/>
        <w:rPr>
          <w:b/>
        </w:rPr>
      </w:pPr>
      <w:r w:rsidRPr="000C5BB8">
        <w:t xml:space="preserve">2.2. </w:t>
      </w:r>
      <w:r w:rsidRPr="007B5B33"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 w:rsidRPr="007B5B33">
        <w:rPr>
          <w:i/>
        </w:rPr>
        <w:t>:</w:t>
      </w:r>
    </w:p>
    <w:p w:rsidR="007B5B33" w:rsidRPr="00291FCB" w:rsidRDefault="00937FA0" w:rsidP="007B5B33">
      <w:pPr>
        <w:widowControl w:val="0"/>
        <w:tabs>
          <w:tab w:val="left" w:pos="708"/>
          <w:tab w:val="right" w:leader="underscore" w:pos="9639"/>
        </w:tabs>
        <w:suppressAutoHyphens/>
        <w:ind w:firstLine="567"/>
        <w:jc w:val="both"/>
      </w:pPr>
      <w:r w:rsidRPr="00291FCB">
        <w:t xml:space="preserve">- </w:t>
      </w:r>
      <w:r w:rsidR="00F17D0D">
        <w:t>Биохимия</w:t>
      </w:r>
      <w:r w:rsidR="007B5B33" w:rsidRPr="00291FCB">
        <w:t>,</w:t>
      </w:r>
    </w:p>
    <w:p w:rsidR="00F17D0D" w:rsidRDefault="007B5B33" w:rsidP="007B5B33">
      <w:pPr>
        <w:widowControl w:val="0"/>
        <w:tabs>
          <w:tab w:val="left" w:pos="708"/>
          <w:tab w:val="right" w:leader="underscore" w:pos="9639"/>
        </w:tabs>
        <w:suppressAutoHyphens/>
        <w:ind w:firstLine="567"/>
        <w:jc w:val="both"/>
      </w:pPr>
      <w:r w:rsidRPr="00291FCB">
        <w:t xml:space="preserve">- </w:t>
      </w:r>
      <w:r w:rsidR="00F17D0D">
        <w:t>Биофизика,</w:t>
      </w:r>
    </w:p>
    <w:p w:rsidR="007B5B33" w:rsidRPr="00291FCB" w:rsidRDefault="00F17D0D" w:rsidP="007B5B33">
      <w:pPr>
        <w:widowControl w:val="0"/>
        <w:tabs>
          <w:tab w:val="left" w:pos="708"/>
          <w:tab w:val="right" w:leader="underscore" w:pos="9639"/>
        </w:tabs>
        <w:suppressAutoHyphens/>
        <w:ind w:firstLine="567"/>
        <w:jc w:val="both"/>
      </w:pPr>
      <w:r>
        <w:t>- Генетика и селекция</w:t>
      </w:r>
      <w:r w:rsidR="007B5B33" w:rsidRPr="00291FCB">
        <w:t>.</w:t>
      </w:r>
    </w:p>
    <w:p w:rsidR="00937FA0" w:rsidRPr="000C5BB8" w:rsidRDefault="00937FA0" w:rsidP="00937FA0">
      <w:pPr>
        <w:widowControl w:val="0"/>
        <w:tabs>
          <w:tab w:val="left" w:pos="708"/>
          <w:tab w:val="right" w:leader="underscore" w:pos="9639"/>
        </w:tabs>
        <w:ind w:firstLine="567"/>
        <w:jc w:val="both"/>
      </w:pPr>
      <w:r w:rsidRPr="000C5BB8">
        <w:t xml:space="preserve">Знания: </w:t>
      </w:r>
      <w:r w:rsidR="00CF487B">
        <w:t xml:space="preserve">современных проблем фундаментальной биологии </w:t>
      </w:r>
      <w:r w:rsidR="00CF487B" w:rsidRPr="00CF487B">
        <w:t xml:space="preserve">в сфере профессиональной деятельности для постановки и решения </w:t>
      </w:r>
      <w:r w:rsidR="00CF487B">
        <w:t xml:space="preserve">поставленных </w:t>
      </w:r>
      <w:r w:rsidR="00CF487B" w:rsidRPr="00CF487B">
        <w:t>задач.</w:t>
      </w:r>
    </w:p>
    <w:p w:rsidR="00937FA0" w:rsidRPr="000C5BB8" w:rsidRDefault="00CF487B" w:rsidP="00937FA0">
      <w:pPr>
        <w:widowControl w:val="0"/>
        <w:tabs>
          <w:tab w:val="left" w:pos="708"/>
          <w:tab w:val="right" w:leader="underscore" w:pos="9639"/>
        </w:tabs>
        <w:ind w:firstLine="567"/>
        <w:jc w:val="both"/>
      </w:pPr>
      <w:r>
        <w:t>Умения: использование современных представлений биологии для решения поставленных задач</w:t>
      </w:r>
    </w:p>
    <w:p w:rsidR="00937FA0" w:rsidRPr="00CF487B" w:rsidRDefault="00937FA0" w:rsidP="00937FA0">
      <w:pPr>
        <w:widowControl w:val="0"/>
        <w:tabs>
          <w:tab w:val="left" w:pos="708"/>
          <w:tab w:val="right" w:leader="underscore" w:pos="9639"/>
        </w:tabs>
        <w:ind w:firstLine="567"/>
        <w:jc w:val="both"/>
      </w:pPr>
      <w:r w:rsidRPr="000C5BB8">
        <w:t>Навыки:</w:t>
      </w:r>
      <w:r w:rsidR="00CF487B">
        <w:rPr>
          <w:i/>
        </w:rPr>
        <w:t xml:space="preserve"> </w:t>
      </w:r>
      <w:r w:rsidR="00CF487B">
        <w:t>использование фундаментальных навыков при решении современных задач</w:t>
      </w:r>
    </w:p>
    <w:p w:rsidR="00937FA0" w:rsidRDefault="00937FA0" w:rsidP="00F17D0D">
      <w:pPr>
        <w:tabs>
          <w:tab w:val="right" w:leader="underscore" w:pos="9639"/>
        </w:tabs>
        <w:jc w:val="both"/>
        <w:outlineLvl w:val="1"/>
      </w:pPr>
      <w:r w:rsidRPr="000C5BB8">
        <w:t xml:space="preserve">2.3. </w:t>
      </w:r>
      <w:r w:rsidRPr="00CF487B">
        <w:t>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</w:p>
    <w:p w:rsidR="00F17D0D" w:rsidRDefault="00F17D0D" w:rsidP="00F17D0D">
      <w:pPr>
        <w:tabs>
          <w:tab w:val="right" w:leader="underscore" w:pos="9639"/>
        </w:tabs>
        <w:ind w:firstLine="567"/>
        <w:jc w:val="both"/>
        <w:outlineLvl w:val="1"/>
      </w:pPr>
      <w:r>
        <w:t>- Генетика человека</w:t>
      </w:r>
    </w:p>
    <w:p w:rsidR="00F17D0D" w:rsidRPr="000C5BB8" w:rsidRDefault="00F17D0D" w:rsidP="00F17D0D">
      <w:pPr>
        <w:tabs>
          <w:tab w:val="right" w:leader="underscore" w:pos="9639"/>
        </w:tabs>
        <w:ind w:firstLine="567"/>
        <w:jc w:val="both"/>
        <w:outlineLvl w:val="1"/>
        <w:rPr>
          <w:b/>
        </w:rPr>
      </w:pPr>
      <w:r>
        <w:t>- Молекулярная генетика</w:t>
      </w:r>
    </w:p>
    <w:p w:rsidR="00937FA0" w:rsidRPr="00291FCB" w:rsidRDefault="00937FA0" w:rsidP="00F17D0D">
      <w:pPr>
        <w:widowControl w:val="0"/>
        <w:tabs>
          <w:tab w:val="left" w:pos="708"/>
          <w:tab w:val="right" w:leader="underscore" w:pos="9639"/>
        </w:tabs>
        <w:suppressAutoHyphens/>
        <w:ind w:firstLine="567"/>
        <w:jc w:val="both"/>
      </w:pPr>
      <w:r w:rsidRPr="00291FCB">
        <w:t xml:space="preserve">- </w:t>
      </w:r>
      <w:r w:rsidR="00CD4EDD">
        <w:t>Научно-исследовательская деятельность</w:t>
      </w:r>
      <w:r w:rsidR="00CF487B" w:rsidRPr="00291FCB">
        <w:t>.</w:t>
      </w:r>
    </w:p>
    <w:p w:rsidR="00937FA0" w:rsidRPr="000C5BB8" w:rsidRDefault="00937FA0" w:rsidP="00937FA0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3. КОМПЕТЕНЦИИ ОБУЧАЮЩЕГОСЯ, ФОРМИРУЕМЫЕ В РЕЗУЛЬТАТЕ ОСВОЕНИЯ ДИСЦИПЛИНЫ (МОДУЛЯ)</w:t>
      </w:r>
    </w:p>
    <w:p w:rsidR="00937FA0" w:rsidRPr="000C5BB8" w:rsidRDefault="00937FA0" w:rsidP="00937FA0">
      <w:pPr>
        <w:widowControl w:val="0"/>
        <w:ind w:firstLine="284"/>
        <w:jc w:val="both"/>
        <w:rPr>
          <w:b/>
        </w:rPr>
      </w:pPr>
      <w:r w:rsidRPr="000C5BB8"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0C5BB8">
        <w:rPr>
          <w:color w:val="FF0000"/>
        </w:rPr>
        <w:t xml:space="preserve"> </w:t>
      </w:r>
      <w:r w:rsidRPr="000C5BB8">
        <w:t>подготовки:</w:t>
      </w:r>
    </w:p>
    <w:p w:rsidR="00937FA0" w:rsidRPr="00CF487B" w:rsidRDefault="00937FA0" w:rsidP="00937FA0">
      <w:pPr>
        <w:pStyle w:val="a3"/>
        <w:widowControl w:val="0"/>
        <w:spacing w:after="0"/>
        <w:ind w:left="0" w:firstLine="709"/>
      </w:pPr>
      <w:r w:rsidRPr="000C5BB8">
        <w:t xml:space="preserve">профессиональных (ПК): </w:t>
      </w:r>
      <w:r w:rsidR="00CF487B">
        <w:t>ПК-1, ПК-</w:t>
      </w:r>
      <w:r w:rsidR="00D3274A">
        <w:t>2</w:t>
      </w:r>
      <w:r w:rsidR="00CF487B">
        <w:t>.</w:t>
      </w:r>
    </w:p>
    <w:p w:rsidR="00937FA0" w:rsidRPr="000C5BB8" w:rsidRDefault="00937FA0" w:rsidP="00937FA0">
      <w:pPr>
        <w:tabs>
          <w:tab w:val="right" w:leader="underscore" w:pos="9639"/>
        </w:tabs>
        <w:jc w:val="right"/>
        <w:rPr>
          <w:b/>
        </w:rPr>
      </w:pPr>
    </w:p>
    <w:p w:rsidR="00937FA0" w:rsidRPr="000C5BB8" w:rsidRDefault="00937FA0" w:rsidP="00937FA0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1. </w:t>
      </w:r>
    </w:p>
    <w:p w:rsidR="00937FA0" w:rsidRPr="000C5BB8" w:rsidRDefault="00937FA0" w:rsidP="00937FA0">
      <w:pPr>
        <w:tabs>
          <w:tab w:val="right" w:leader="underscore" w:pos="9639"/>
        </w:tabs>
        <w:jc w:val="right"/>
        <w:rPr>
          <w:i/>
        </w:rPr>
      </w:pPr>
      <w:r w:rsidRPr="000C5BB8">
        <w:rPr>
          <w:b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2410"/>
        <w:gridCol w:w="2524"/>
        <w:gridCol w:w="2396"/>
      </w:tblGrid>
      <w:tr w:rsidR="00937FA0" w:rsidRPr="004D65C1" w:rsidTr="004D65C1">
        <w:trPr>
          <w:jc w:val="center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937FA0" w:rsidRPr="004D65C1" w:rsidRDefault="00937FA0" w:rsidP="00411AC4">
            <w:pPr>
              <w:pStyle w:val="2"/>
              <w:spacing w:after="0" w:line="240" w:lineRule="auto"/>
              <w:jc w:val="center"/>
              <w:rPr>
                <w:spacing w:val="2"/>
              </w:rPr>
            </w:pPr>
            <w:r w:rsidRPr="004D65C1">
              <w:rPr>
                <w:spacing w:val="2"/>
              </w:rPr>
              <w:t>Код компетенции</w:t>
            </w:r>
          </w:p>
        </w:tc>
        <w:tc>
          <w:tcPr>
            <w:tcW w:w="7330" w:type="dxa"/>
            <w:gridSpan w:val="3"/>
            <w:shd w:val="clear" w:color="auto" w:fill="auto"/>
            <w:vAlign w:val="center"/>
          </w:tcPr>
          <w:p w:rsidR="00937FA0" w:rsidRPr="004D65C1" w:rsidRDefault="00937FA0" w:rsidP="00411AC4">
            <w:pPr>
              <w:pStyle w:val="2"/>
              <w:spacing w:after="0" w:line="240" w:lineRule="auto"/>
              <w:jc w:val="center"/>
              <w:rPr>
                <w:spacing w:val="2"/>
              </w:rPr>
            </w:pPr>
            <w:r w:rsidRPr="004D65C1">
              <w:rPr>
                <w:spacing w:val="2"/>
              </w:rPr>
              <w:t>Планируемые результаты освоения дисциплины (модуля)</w:t>
            </w:r>
          </w:p>
        </w:tc>
      </w:tr>
      <w:tr w:rsidR="00937FA0" w:rsidRPr="004D65C1" w:rsidTr="004D65C1">
        <w:trPr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:rsidR="00937FA0" w:rsidRPr="004D65C1" w:rsidRDefault="00937FA0" w:rsidP="00411AC4">
            <w:pPr>
              <w:pStyle w:val="2"/>
              <w:spacing w:after="0" w:line="240" w:lineRule="auto"/>
              <w:jc w:val="center"/>
              <w:rPr>
                <w:spacing w:val="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37FA0" w:rsidRPr="004D65C1" w:rsidRDefault="00937FA0" w:rsidP="00411AC4">
            <w:pPr>
              <w:pStyle w:val="2"/>
              <w:spacing w:after="0" w:line="240" w:lineRule="auto"/>
              <w:jc w:val="center"/>
              <w:rPr>
                <w:spacing w:val="2"/>
              </w:rPr>
            </w:pPr>
            <w:r w:rsidRPr="004D65C1">
              <w:rPr>
                <w:spacing w:val="2"/>
              </w:rPr>
              <w:t>Знать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937FA0" w:rsidRPr="004D65C1" w:rsidRDefault="00937FA0" w:rsidP="00411AC4">
            <w:pPr>
              <w:pStyle w:val="2"/>
              <w:spacing w:after="0" w:line="240" w:lineRule="auto"/>
              <w:jc w:val="center"/>
              <w:rPr>
                <w:spacing w:val="2"/>
              </w:rPr>
            </w:pPr>
            <w:r w:rsidRPr="004D65C1">
              <w:rPr>
                <w:spacing w:val="2"/>
              </w:rPr>
              <w:t>Уметь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37FA0" w:rsidRPr="004D65C1" w:rsidRDefault="00937FA0" w:rsidP="00411AC4">
            <w:pPr>
              <w:pStyle w:val="2"/>
              <w:spacing w:after="0" w:line="240" w:lineRule="auto"/>
              <w:jc w:val="center"/>
              <w:rPr>
                <w:spacing w:val="2"/>
              </w:rPr>
            </w:pPr>
            <w:r w:rsidRPr="004D65C1">
              <w:rPr>
                <w:spacing w:val="2"/>
              </w:rPr>
              <w:t>Владеть</w:t>
            </w:r>
          </w:p>
        </w:tc>
      </w:tr>
      <w:tr w:rsidR="004D65C1" w:rsidRPr="004D65C1" w:rsidTr="004D65C1">
        <w:trPr>
          <w:jc w:val="center"/>
        </w:trPr>
        <w:tc>
          <w:tcPr>
            <w:tcW w:w="2547" w:type="dxa"/>
          </w:tcPr>
          <w:p w:rsidR="004D65C1" w:rsidRPr="004D65C1" w:rsidRDefault="004D65C1" w:rsidP="004D65C1">
            <w:pPr>
              <w:suppressAutoHyphens/>
              <w:autoSpaceDE w:val="0"/>
              <w:autoSpaceDN w:val="0"/>
              <w:adjustRightInd w:val="0"/>
            </w:pPr>
            <w:r w:rsidRPr="004D65C1">
              <w:t xml:space="preserve">УК-1: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</w:t>
            </w:r>
            <w:r w:rsidRPr="004D65C1">
              <w:lastRenderedPageBreak/>
              <w:t>междисциплинарных областях.</w:t>
            </w:r>
          </w:p>
        </w:tc>
        <w:tc>
          <w:tcPr>
            <w:tcW w:w="2410" w:type="dxa"/>
          </w:tcPr>
          <w:p w:rsidR="004D65C1" w:rsidRPr="004D65C1" w:rsidRDefault="004D65C1" w:rsidP="004D65C1">
            <w:pPr>
              <w:suppressAutoHyphens/>
              <w:autoSpaceDE w:val="0"/>
              <w:autoSpaceDN w:val="0"/>
              <w:adjustRightInd w:val="0"/>
            </w:pPr>
            <w:r w:rsidRPr="004D65C1">
              <w:lastRenderedPageBreak/>
              <w:t xml:space="preserve">основные принципы критического анализа и оценки современных научных достижений, генерирования новых идей при решении </w:t>
            </w:r>
            <w:r w:rsidRPr="004D65C1">
              <w:lastRenderedPageBreak/>
              <w:t>исследовательских и практических задач, в том числе и в междисциплинарных областях.</w:t>
            </w:r>
          </w:p>
        </w:tc>
        <w:tc>
          <w:tcPr>
            <w:tcW w:w="2524" w:type="dxa"/>
          </w:tcPr>
          <w:p w:rsidR="004D65C1" w:rsidRPr="004D65C1" w:rsidRDefault="004D65C1" w:rsidP="004D65C1">
            <w:pPr>
              <w:suppressAutoHyphens/>
              <w:autoSpaceDE w:val="0"/>
              <w:autoSpaceDN w:val="0"/>
              <w:adjustRightInd w:val="0"/>
            </w:pPr>
            <w:r w:rsidRPr="004D65C1">
              <w:lastRenderedPageBreak/>
              <w:t xml:space="preserve">критически анализировать, оценивать современные научные достижения, генерировать новые идеи при решении исследовательских и практических задач, в </w:t>
            </w:r>
            <w:r w:rsidRPr="004D65C1">
              <w:lastRenderedPageBreak/>
              <w:t>том числе и в междисциплинарных областях.</w:t>
            </w:r>
          </w:p>
        </w:tc>
        <w:tc>
          <w:tcPr>
            <w:tcW w:w="2396" w:type="dxa"/>
          </w:tcPr>
          <w:p w:rsidR="004D65C1" w:rsidRPr="004D65C1" w:rsidRDefault="004D65C1" w:rsidP="004D65C1">
            <w:pPr>
              <w:suppressAutoHyphens/>
              <w:autoSpaceDE w:val="0"/>
              <w:autoSpaceDN w:val="0"/>
              <w:adjustRightInd w:val="0"/>
            </w:pPr>
            <w:r w:rsidRPr="004D65C1">
              <w:lastRenderedPageBreak/>
              <w:t xml:space="preserve">навыками критического анализа и оценки современных научных достижений, генерированием новых идей при решении </w:t>
            </w:r>
            <w:r w:rsidRPr="004D65C1">
              <w:lastRenderedPageBreak/>
              <w:t>исследовательских и практических задач, в том числе и в междисциплинарных областях.</w:t>
            </w:r>
          </w:p>
        </w:tc>
      </w:tr>
      <w:tr w:rsidR="004D65C1" w:rsidRPr="004D65C1" w:rsidTr="004D65C1">
        <w:trPr>
          <w:jc w:val="center"/>
        </w:trPr>
        <w:tc>
          <w:tcPr>
            <w:tcW w:w="2547" w:type="dxa"/>
          </w:tcPr>
          <w:p w:rsidR="004D65C1" w:rsidRPr="004D65C1" w:rsidRDefault="004D65C1" w:rsidP="004D65C1">
            <w:pPr>
              <w:pStyle w:val="a3"/>
              <w:widowControl w:val="0"/>
              <w:suppressAutoHyphens/>
              <w:spacing w:after="0"/>
              <w:ind w:left="0"/>
              <w:rPr>
                <w:rFonts w:eastAsiaTheme="minorHAnsi"/>
                <w:lang w:eastAsia="en-US"/>
              </w:rPr>
            </w:pPr>
            <w:r w:rsidRPr="004D65C1">
              <w:rPr>
                <w:rFonts w:eastAsiaTheme="minorHAnsi"/>
                <w:lang w:eastAsia="en-US"/>
              </w:rPr>
              <w:lastRenderedPageBreak/>
              <w:t>ПК-2: способность к знанию и использованию основных теорий, концепций и принципов в избранной области деятельности, способностью к системному мышлению.</w:t>
            </w:r>
          </w:p>
        </w:tc>
        <w:tc>
          <w:tcPr>
            <w:tcW w:w="2410" w:type="dxa"/>
          </w:tcPr>
          <w:p w:rsidR="004D65C1" w:rsidRPr="004D65C1" w:rsidRDefault="004D65C1" w:rsidP="004D65C1">
            <w:pPr>
              <w:suppressAutoHyphens/>
              <w:autoSpaceDE w:val="0"/>
              <w:autoSpaceDN w:val="0"/>
              <w:adjustRightInd w:val="0"/>
            </w:pPr>
            <w:r w:rsidRPr="004D65C1">
              <w:t>основные теории, концепции и принципы в избранной области деятельности, навыки системного мышления.</w:t>
            </w:r>
          </w:p>
        </w:tc>
        <w:tc>
          <w:tcPr>
            <w:tcW w:w="2524" w:type="dxa"/>
          </w:tcPr>
          <w:p w:rsidR="004D65C1" w:rsidRPr="004D65C1" w:rsidRDefault="004D65C1" w:rsidP="004D65C1">
            <w:pPr>
              <w:suppressAutoHyphens/>
              <w:autoSpaceDE w:val="0"/>
              <w:autoSpaceDN w:val="0"/>
              <w:adjustRightInd w:val="0"/>
            </w:pPr>
            <w:r w:rsidRPr="004D65C1">
              <w:t>применять знания и навыки использования основных теорий, концепций и принципов в избранной области деятельности, способностью к системному мышлению.</w:t>
            </w:r>
          </w:p>
        </w:tc>
        <w:tc>
          <w:tcPr>
            <w:tcW w:w="2396" w:type="dxa"/>
          </w:tcPr>
          <w:p w:rsidR="004D65C1" w:rsidRPr="004D65C1" w:rsidRDefault="004D65C1" w:rsidP="004D65C1">
            <w:pPr>
              <w:suppressAutoHyphens/>
              <w:autoSpaceDE w:val="0"/>
              <w:autoSpaceDN w:val="0"/>
              <w:adjustRightInd w:val="0"/>
            </w:pPr>
            <w:r w:rsidRPr="004D65C1">
              <w:t>знаниями и навыками использования основных теорий, концепций и принципов в избранной области деятельности, способностью к системному мышлению.</w:t>
            </w:r>
          </w:p>
        </w:tc>
      </w:tr>
    </w:tbl>
    <w:p w:rsidR="00937FA0" w:rsidRPr="000C5BB8" w:rsidRDefault="00937FA0" w:rsidP="00937FA0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4. СТРУКТУРА И СОДЕРЖАНИЕ ДИСЦИПЛИНЫ (МОДУЛЯ)</w:t>
      </w:r>
    </w:p>
    <w:p w:rsidR="00324C87" w:rsidRDefault="00324C87" w:rsidP="00200839">
      <w:pPr>
        <w:tabs>
          <w:tab w:val="right" w:leader="underscore" w:pos="9639"/>
        </w:tabs>
        <w:jc w:val="both"/>
        <w:rPr>
          <w:bCs/>
        </w:rPr>
      </w:pPr>
      <w:r>
        <w:t xml:space="preserve">Дисциплина проводится в </w:t>
      </w:r>
      <w:r w:rsidR="004D65C1">
        <w:t>3</w:t>
      </w:r>
      <w:r>
        <w:t xml:space="preserve"> семестр</w:t>
      </w:r>
      <w:r w:rsidR="00200839">
        <w:t>е</w:t>
      </w:r>
      <w:r w:rsidR="0093559E">
        <w:t>.</w:t>
      </w:r>
      <w:r>
        <w:t xml:space="preserve"> Объем дисциплины (модуля) </w:t>
      </w:r>
      <w:r w:rsidR="00B83018">
        <w:t>4</w:t>
      </w:r>
      <w:r>
        <w:t xml:space="preserve"> зачетн</w:t>
      </w:r>
      <w:r w:rsidR="007404B2">
        <w:t>ых</w:t>
      </w:r>
      <w:r>
        <w:t xml:space="preserve"> единиц</w:t>
      </w:r>
      <w:r w:rsidR="007404B2">
        <w:t>ы</w:t>
      </w:r>
      <w:r>
        <w:t xml:space="preserve">, </w:t>
      </w:r>
      <w:r w:rsidR="007404B2">
        <w:t>144</w:t>
      </w:r>
      <w:r>
        <w:t xml:space="preserve"> час</w:t>
      </w:r>
      <w:r w:rsidR="007404B2">
        <w:t>а</w:t>
      </w:r>
      <w:r>
        <w:t xml:space="preserve">, из них </w:t>
      </w:r>
      <w:r w:rsidR="004D65C1">
        <w:t>1</w:t>
      </w:r>
      <w:r w:rsidR="00541936">
        <w:t>32</w:t>
      </w:r>
      <w:r>
        <w:t xml:space="preserve"> час</w:t>
      </w:r>
      <w:r w:rsidR="00541936">
        <w:t>а</w:t>
      </w:r>
      <w:r>
        <w:t xml:space="preserve"> приходится </w:t>
      </w:r>
      <w:r w:rsidR="00200839">
        <w:t>на самостоятельную работу аспирантов.</w:t>
      </w:r>
    </w:p>
    <w:p w:rsidR="00877C20" w:rsidRDefault="00877C20" w:rsidP="00937FA0">
      <w:pPr>
        <w:tabs>
          <w:tab w:val="right" w:leader="underscore" w:pos="9639"/>
        </w:tabs>
        <w:jc w:val="right"/>
        <w:rPr>
          <w:bCs/>
          <w:color w:val="FF0000"/>
        </w:rPr>
      </w:pPr>
    </w:p>
    <w:p w:rsidR="00937FA0" w:rsidRPr="000C5BB8" w:rsidRDefault="00937FA0" w:rsidP="00937FA0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2. </w:t>
      </w:r>
    </w:p>
    <w:p w:rsidR="00937FA0" w:rsidRPr="000C5BB8" w:rsidRDefault="00937FA0" w:rsidP="00937FA0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3"/>
        <w:gridCol w:w="2976"/>
        <w:gridCol w:w="425"/>
        <w:gridCol w:w="567"/>
        <w:gridCol w:w="567"/>
        <w:gridCol w:w="709"/>
        <w:gridCol w:w="567"/>
        <w:gridCol w:w="709"/>
        <w:gridCol w:w="2854"/>
      </w:tblGrid>
      <w:tr w:rsidR="00937FA0" w:rsidRPr="000C5BB8" w:rsidTr="007404B2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№</w:t>
            </w:r>
          </w:p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proofErr w:type="gramStart"/>
            <w:r w:rsidRPr="000C5BB8">
              <w:rPr>
                <w:bCs/>
              </w:rPr>
              <w:t>п</w:t>
            </w:r>
            <w:proofErr w:type="gramEnd"/>
            <w:r w:rsidRPr="000C5BB8">
              <w:rPr>
                <w:bCs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Наименование радела, темы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Семестр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FA0" w:rsidRPr="00877C20" w:rsidRDefault="00937FA0" w:rsidP="00411AC4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877C20">
              <w:rPr>
                <w:bCs/>
              </w:rPr>
              <w:t>Неделя семестра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Контактная работа</w:t>
            </w:r>
          </w:p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(в часах)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</w:rPr>
            </w:pPr>
            <w:proofErr w:type="spellStart"/>
            <w:r w:rsidRPr="000C5BB8">
              <w:rPr>
                <w:bCs/>
              </w:rPr>
              <w:t>Самостоят</w:t>
            </w:r>
            <w:proofErr w:type="spellEnd"/>
            <w:r w:rsidRPr="000C5BB8">
              <w:rPr>
                <w:bCs/>
              </w:rPr>
              <w:t>. работа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Формы текущего контроля успеваемости </w:t>
            </w:r>
            <w:r w:rsidRPr="000C5BB8">
              <w:rPr>
                <w:bCs/>
                <w:i/>
              </w:rPr>
              <w:t>(по темам)</w:t>
            </w:r>
          </w:p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Форма промежуточной аттестации </w:t>
            </w:r>
            <w:r w:rsidRPr="000C5BB8">
              <w:rPr>
                <w:bCs/>
                <w:i/>
              </w:rPr>
              <w:t>(по семестрам)</w:t>
            </w:r>
          </w:p>
        </w:tc>
      </w:tr>
      <w:tr w:rsidR="00937FA0" w:rsidRPr="000C5BB8" w:rsidTr="007404B2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0" w:rsidRPr="00877C20" w:rsidRDefault="00937FA0" w:rsidP="00411AC4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ПЗ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642196" w:rsidRPr="000C5BB8" w:rsidTr="007404B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0C5BB8" w:rsidRDefault="00642196" w:rsidP="0064219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642196" w:rsidRDefault="00642196" w:rsidP="00642196">
            <w:pPr>
              <w:pStyle w:val="3"/>
              <w:suppressAutoHyphens/>
              <w:spacing w:after="0"/>
              <w:rPr>
                <w:bCs/>
                <w:sz w:val="24"/>
                <w:szCs w:val="24"/>
              </w:rPr>
            </w:pPr>
            <w:r w:rsidRPr="00642196">
              <w:rPr>
                <w:sz w:val="24"/>
                <w:szCs w:val="24"/>
              </w:rPr>
              <w:t xml:space="preserve">Тема 1. </w:t>
            </w:r>
            <w:r w:rsidRPr="00642196">
              <w:rPr>
                <w:bCs/>
                <w:sz w:val="24"/>
                <w:szCs w:val="24"/>
              </w:rPr>
              <w:t>Клиническая генетика.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0C5BB8" w:rsidRDefault="00642196" w:rsidP="00642196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877C20" w:rsidRDefault="00642196" w:rsidP="0064219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902149" w:rsidRDefault="00642196" w:rsidP="00642196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902149" w:rsidRDefault="00541936" w:rsidP="0064219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902149" w:rsidRDefault="00642196" w:rsidP="00642196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902149" w:rsidRDefault="00541936" w:rsidP="0064219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26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642196" w:rsidRDefault="00642196" w:rsidP="00642196">
            <w:pPr>
              <w:tabs>
                <w:tab w:val="left" w:pos="708"/>
                <w:tab w:val="right" w:leader="underscore" w:pos="9639"/>
              </w:tabs>
              <w:spacing w:line="276" w:lineRule="auto"/>
              <w:jc w:val="both"/>
            </w:pPr>
            <w:r w:rsidRPr="00642196">
              <w:t>семинар</w:t>
            </w:r>
          </w:p>
        </w:tc>
      </w:tr>
      <w:tr w:rsidR="00642196" w:rsidRPr="000C5BB8" w:rsidTr="007404B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0C5BB8" w:rsidRDefault="00642196" w:rsidP="0064219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642196" w:rsidRDefault="00642196" w:rsidP="00642196">
            <w:pPr>
              <w:pStyle w:val="10"/>
              <w:suppressAutoHyphens/>
              <w:ind w:firstLine="0"/>
              <w:rPr>
                <w:bCs/>
                <w:sz w:val="24"/>
                <w:szCs w:val="24"/>
              </w:rPr>
            </w:pPr>
            <w:r w:rsidRPr="00642196">
              <w:rPr>
                <w:sz w:val="24"/>
                <w:szCs w:val="24"/>
              </w:rPr>
              <w:t xml:space="preserve">Тема 2. </w:t>
            </w:r>
            <w:proofErr w:type="spellStart"/>
            <w:r w:rsidRPr="00642196">
              <w:rPr>
                <w:bCs/>
                <w:sz w:val="24"/>
                <w:szCs w:val="24"/>
              </w:rPr>
              <w:t>Онкогенетика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0C5BB8" w:rsidRDefault="00642196" w:rsidP="00642196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877C20" w:rsidRDefault="00642196" w:rsidP="0064219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902149" w:rsidRDefault="00541936" w:rsidP="0064219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902149" w:rsidRDefault="00541936" w:rsidP="0064219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902149" w:rsidRDefault="00642196" w:rsidP="00642196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902149" w:rsidRDefault="00541936" w:rsidP="0064219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27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642196" w:rsidRDefault="00642196" w:rsidP="00642196">
            <w:pPr>
              <w:tabs>
                <w:tab w:val="left" w:pos="708"/>
                <w:tab w:val="right" w:leader="underscore" w:pos="9639"/>
              </w:tabs>
              <w:spacing w:line="276" w:lineRule="auto"/>
              <w:jc w:val="both"/>
            </w:pPr>
            <w:r w:rsidRPr="00642196">
              <w:t>контрольная работа, реферат</w:t>
            </w:r>
          </w:p>
        </w:tc>
      </w:tr>
      <w:tr w:rsidR="00642196" w:rsidRPr="000C5BB8" w:rsidTr="007404B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0C5BB8" w:rsidRDefault="00642196" w:rsidP="00642196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642196" w:rsidRDefault="00642196" w:rsidP="00642196">
            <w:pPr>
              <w:pStyle w:val="3"/>
              <w:suppressAutoHyphens/>
              <w:spacing w:after="0"/>
              <w:rPr>
                <w:bCs/>
                <w:sz w:val="24"/>
                <w:szCs w:val="24"/>
              </w:rPr>
            </w:pPr>
            <w:r w:rsidRPr="00642196">
              <w:rPr>
                <w:sz w:val="24"/>
                <w:szCs w:val="24"/>
              </w:rPr>
              <w:t xml:space="preserve">Тема 3. </w:t>
            </w:r>
            <w:r w:rsidRPr="00642196">
              <w:rPr>
                <w:bCs/>
                <w:sz w:val="24"/>
                <w:szCs w:val="24"/>
              </w:rPr>
              <w:t>Иммуногенетика.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Default="00642196" w:rsidP="00642196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877C20" w:rsidRDefault="00642196" w:rsidP="0064219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902149" w:rsidRDefault="00541936" w:rsidP="0064219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902149" w:rsidRDefault="00642196" w:rsidP="0064219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902149" w:rsidRDefault="00642196" w:rsidP="00642196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902149" w:rsidRDefault="00541936" w:rsidP="0064219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26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642196" w:rsidRDefault="00642196" w:rsidP="00642196">
            <w:pPr>
              <w:tabs>
                <w:tab w:val="left" w:pos="708"/>
                <w:tab w:val="right" w:leader="underscore" w:pos="9639"/>
              </w:tabs>
              <w:spacing w:line="276" w:lineRule="auto"/>
              <w:jc w:val="both"/>
            </w:pPr>
            <w:r w:rsidRPr="00642196">
              <w:t>семинар</w:t>
            </w:r>
          </w:p>
        </w:tc>
      </w:tr>
      <w:tr w:rsidR="00642196" w:rsidRPr="000C5BB8" w:rsidTr="007404B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Default="00642196" w:rsidP="00642196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642196" w:rsidRDefault="00642196" w:rsidP="00642196">
            <w:pPr>
              <w:pStyle w:val="3"/>
              <w:suppressAutoHyphens/>
              <w:spacing w:after="0"/>
              <w:rPr>
                <w:bCs/>
                <w:sz w:val="24"/>
                <w:szCs w:val="24"/>
              </w:rPr>
            </w:pPr>
            <w:r w:rsidRPr="00642196">
              <w:rPr>
                <w:sz w:val="24"/>
                <w:szCs w:val="24"/>
              </w:rPr>
              <w:t xml:space="preserve">Тема 4. </w:t>
            </w:r>
            <w:proofErr w:type="spellStart"/>
            <w:r w:rsidRPr="00642196">
              <w:rPr>
                <w:sz w:val="24"/>
                <w:szCs w:val="24"/>
              </w:rPr>
              <w:t>Ф</w:t>
            </w:r>
            <w:r w:rsidRPr="00642196">
              <w:rPr>
                <w:bCs/>
                <w:sz w:val="24"/>
                <w:szCs w:val="24"/>
              </w:rPr>
              <w:t>армакогенетика</w:t>
            </w:r>
            <w:proofErr w:type="spellEnd"/>
            <w:r w:rsidRPr="0064219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Default="00642196" w:rsidP="00642196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877C20" w:rsidRDefault="00642196" w:rsidP="0064219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902149" w:rsidRDefault="00541936" w:rsidP="0064219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902149" w:rsidRDefault="00642196" w:rsidP="0064219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902149" w:rsidRDefault="00642196" w:rsidP="00642196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902149" w:rsidRDefault="00541936" w:rsidP="0064219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26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642196" w:rsidRDefault="00642196" w:rsidP="00642196">
            <w:pPr>
              <w:tabs>
                <w:tab w:val="left" w:pos="708"/>
                <w:tab w:val="right" w:leader="underscore" w:pos="9639"/>
              </w:tabs>
              <w:spacing w:line="276" w:lineRule="auto"/>
              <w:jc w:val="both"/>
            </w:pPr>
            <w:r w:rsidRPr="00642196">
              <w:t>семинар</w:t>
            </w:r>
          </w:p>
        </w:tc>
      </w:tr>
      <w:tr w:rsidR="00642196" w:rsidRPr="00FF0E32" w:rsidTr="007404B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FF0E32" w:rsidRDefault="00642196" w:rsidP="0064219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FF0E32"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642196" w:rsidRDefault="00642196" w:rsidP="00642196">
            <w:pPr>
              <w:pStyle w:val="3"/>
              <w:suppressAutoHyphens/>
              <w:spacing w:after="0"/>
              <w:rPr>
                <w:sz w:val="24"/>
                <w:szCs w:val="24"/>
              </w:rPr>
            </w:pPr>
            <w:r w:rsidRPr="00642196">
              <w:rPr>
                <w:sz w:val="24"/>
                <w:szCs w:val="24"/>
              </w:rPr>
              <w:t xml:space="preserve">Тема 5. </w:t>
            </w:r>
            <w:r w:rsidRPr="00642196">
              <w:rPr>
                <w:bCs/>
                <w:sz w:val="24"/>
                <w:szCs w:val="24"/>
              </w:rPr>
              <w:t>Медицинская популяционная генетика.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FF0E32" w:rsidRDefault="00642196" w:rsidP="00642196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FF0E32" w:rsidRDefault="00642196" w:rsidP="0064219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FF0E32" w:rsidRDefault="00541936" w:rsidP="0064219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FF0E32" w:rsidRDefault="00642196" w:rsidP="0064219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FF0E32" w:rsidRDefault="00642196" w:rsidP="00642196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FF0E32" w:rsidRDefault="00541936" w:rsidP="0064219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27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642196" w:rsidRDefault="00642196" w:rsidP="00642196">
            <w:pPr>
              <w:tabs>
                <w:tab w:val="left" w:pos="708"/>
                <w:tab w:val="right" w:leader="underscore" w:pos="9639"/>
              </w:tabs>
              <w:spacing w:line="276" w:lineRule="auto"/>
              <w:jc w:val="both"/>
            </w:pPr>
            <w:r w:rsidRPr="00642196">
              <w:t>Семинар, сообщения</w:t>
            </w:r>
          </w:p>
        </w:tc>
      </w:tr>
      <w:tr w:rsidR="007404B2" w:rsidRPr="000C5BB8" w:rsidTr="007404B2">
        <w:trPr>
          <w:trHeight w:val="313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B2" w:rsidRPr="000C5BB8" w:rsidRDefault="007404B2" w:rsidP="007404B2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0C5BB8">
              <w:rPr>
                <w:b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B2" w:rsidRPr="000C5BB8" w:rsidRDefault="007404B2" w:rsidP="007404B2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B2" w:rsidRPr="00A270FA" w:rsidRDefault="007404B2" w:rsidP="007404B2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B2" w:rsidRPr="000C5BB8" w:rsidRDefault="00541936" w:rsidP="007404B2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B2" w:rsidRPr="000C5BB8" w:rsidRDefault="00541936" w:rsidP="007404B2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B2" w:rsidRPr="000C5BB8" w:rsidRDefault="007404B2" w:rsidP="007404B2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0C5BB8" w:rsidRDefault="004D65C1" w:rsidP="00541936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41936">
              <w:rPr>
                <w:b/>
              </w:rPr>
              <w:t>32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0C5BB8" w:rsidRDefault="007404B2" w:rsidP="007404B2">
            <w:pPr>
              <w:tabs>
                <w:tab w:val="left" w:pos="708"/>
                <w:tab w:val="right" w:leader="underscore" w:pos="9639"/>
              </w:tabs>
              <w:rPr>
                <w:b/>
              </w:rPr>
            </w:pPr>
            <w:r w:rsidRPr="000C5BB8">
              <w:rPr>
                <w:b/>
              </w:rPr>
              <w:t xml:space="preserve">ЗАЧЕТ </w:t>
            </w:r>
          </w:p>
        </w:tc>
      </w:tr>
    </w:tbl>
    <w:p w:rsidR="00291FCB" w:rsidRDefault="00291FCB" w:rsidP="00200839">
      <w:pPr>
        <w:tabs>
          <w:tab w:val="left" w:pos="284"/>
          <w:tab w:val="right" w:leader="underscore" w:pos="9639"/>
        </w:tabs>
        <w:ind w:left="284"/>
        <w:jc w:val="right"/>
      </w:pPr>
    </w:p>
    <w:p w:rsidR="00937FA0" w:rsidRPr="000C5BB8" w:rsidRDefault="00937FA0" w:rsidP="00200839">
      <w:pPr>
        <w:tabs>
          <w:tab w:val="left" w:pos="284"/>
          <w:tab w:val="right" w:leader="underscore" w:pos="9639"/>
        </w:tabs>
        <w:ind w:left="284"/>
        <w:jc w:val="right"/>
        <w:rPr>
          <w:b/>
        </w:rPr>
      </w:pPr>
      <w:r w:rsidRPr="000C5BB8">
        <w:rPr>
          <w:b/>
        </w:rPr>
        <w:t xml:space="preserve">Таблица 3. </w:t>
      </w:r>
    </w:p>
    <w:p w:rsidR="00937FA0" w:rsidRPr="000C5BB8" w:rsidRDefault="00937FA0" w:rsidP="00937FA0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 xml:space="preserve">Матрица соотнесения разделов, тем учебной дисциплины (модуля) </w:t>
      </w:r>
    </w:p>
    <w:p w:rsidR="00937FA0" w:rsidRDefault="00937FA0" w:rsidP="00937FA0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>и формируемых в них компетенций</w:t>
      </w:r>
    </w:p>
    <w:p w:rsidR="00BC457A" w:rsidRDefault="00BC457A" w:rsidP="00937FA0">
      <w:pPr>
        <w:tabs>
          <w:tab w:val="right" w:leader="underscore" w:pos="9639"/>
        </w:tabs>
        <w:jc w:val="right"/>
        <w:rPr>
          <w:b/>
          <w:spacing w:val="-2"/>
        </w:rPr>
      </w:pP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06"/>
        <w:gridCol w:w="1134"/>
        <w:gridCol w:w="1134"/>
        <w:gridCol w:w="1276"/>
        <w:gridCol w:w="2127"/>
      </w:tblGrid>
      <w:tr w:rsidR="00BC457A" w:rsidRPr="00BC457A" w:rsidTr="00CD4EDD">
        <w:trPr>
          <w:cantSplit/>
          <w:trHeight w:val="20"/>
          <w:jc w:val="center"/>
        </w:trPr>
        <w:tc>
          <w:tcPr>
            <w:tcW w:w="4106" w:type="dxa"/>
            <w:vMerge w:val="restart"/>
            <w:vAlign w:val="center"/>
          </w:tcPr>
          <w:p w:rsidR="00BC457A" w:rsidRPr="00BC457A" w:rsidRDefault="00BC457A" w:rsidP="00CD4EDD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 w:rsidRPr="00BC457A">
              <w:rPr>
                <w:rFonts w:eastAsia="Calibri"/>
                <w:lang w:eastAsia="en-US"/>
              </w:rPr>
              <w:t>Темы,</w:t>
            </w:r>
            <w:r w:rsidR="00CD4EDD">
              <w:rPr>
                <w:rFonts w:eastAsia="Calibri"/>
                <w:lang w:eastAsia="en-US"/>
              </w:rPr>
              <w:t xml:space="preserve"> </w:t>
            </w:r>
            <w:r w:rsidRPr="00BC457A">
              <w:rPr>
                <w:rFonts w:eastAsia="Calibri"/>
                <w:lang w:eastAsia="en-US"/>
              </w:rPr>
              <w:t>разделы</w:t>
            </w:r>
            <w:r w:rsidRPr="00BC457A">
              <w:rPr>
                <w:rFonts w:eastAsia="Calibri"/>
                <w:lang w:eastAsia="en-US"/>
              </w:rPr>
              <w:br/>
              <w:t>дисциплины</w:t>
            </w:r>
          </w:p>
        </w:tc>
        <w:tc>
          <w:tcPr>
            <w:tcW w:w="1134" w:type="dxa"/>
            <w:vMerge w:val="restart"/>
            <w:vAlign w:val="center"/>
          </w:tcPr>
          <w:p w:rsidR="00BC457A" w:rsidRPr="00BC457A" w:rsidRDefault="00BC457A" w:rsidP="00BC457A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 w:rsidRPr="00BC457A">
              <w:rPr>
                <w:rFonts w:eastAsia="Calibri"/>
                <w:lang w:eastAsia="en-US"/>
              </w:rPr>
              <w:t>Кол</w:t>
            </w:r>
            <w:r w:rsidRPr="00BC457A">
              <w:rPr>
                <w:rFonts w:eastAsia="Calibri"/>
                <w:lang w:val="en-US" w:eastAsia="en-US"/>
              </w:rPr>
              <w:t>-</w:t>
            </w:r>
            <w:r w:rsidRPr="00BC457A">
              <w:rPr>
                <w:rFonts w:eastAsia="Calibri"/>
                <w:lang w:eastAsia="en-US"/>
              </w:rPr>
              <w:t>во</w:t>
            </w:r>
            <w:r w:rsidRPr="00BC457A">
              <w:rPr>
                <w:rFonts w:eastAsia="Calibri"/>
                <w:lang w:eastAsia="en-US"/>
              </w:rPr>
              <w:br/>
              <w:t>часов</w:t>
            </w:r>
          </w:p>
        </w:tc>
        <w:tc>
          <w:tcPr>
            <w:tcW w:w="4537" w:type="dxa"/>
            <w:gridSpan w:val="3"/>
            <w:vAlign w:val="center"/>
          </w:tcPr>
          <w:p w:rsidR="00BC457A" w:rsidRPr="00BC457A" w:rsidRDefault="00BC457A" w:rsidP="00BC457A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 w:rsidRPr="00BC457A">
              <w:rPr>
                <w:rFonts w:eastAsia="Calibri"/>
                <w:lang w:eastAsia="en-US"/>
              </w:rPr>
              <w:t>Компетенции</w:t>
            </w:r>
          </w:p>
        </w:tc>
      </w:tr>
      <w:tr w:rsidR="00CD4EDD" w:rsidRPr="00BC457A" w:rsidTr="00CD4EDD">
        <w:trPr>
          <w:cantSplit/>
          <w:trHeight w:val="20"/>
          <w:jc w:val="center"/>
        </w:trPr>
        <w:tc>
          <w:tcPr>
            <w:tcW w:w="4106" w:type="dxa"/>
            <w:vMerge/>
            <w:vAlign w:val="center"/>
          </w:tcPr>
          <w:p w:rsidR="00CD4EDD" w:rsidRPr="00BC457A" w:rsidRDefault="00CD4EDD" w:rsidP="00BC457A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CD4EDD" w:rsidRPr="00BC457A" w:rsidRDefault="00CD4EDD" w:rsidP="00BC457A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D4EDD" w:rsidRPr="00BC457A" w:rsidRDefault="00642196" w:rsidP="00BC457A">
            <w:pPr>
              <w:tabs>
                <w:tab w:val="right" w:leader="underscore" w:pos="9639"/>
              </w:tabs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У</w:t>
            </w:r>
            <w:r w:rsidR="00CD4EDD">
              <w:rPr>
                <w:rFonts w:eastAsia="Calibri"/>
                <w:iCs/>
                <w:lang w:eastAsia="en-US"/>
              </w:rPr>
              <w:t>К</w:t>
            </w:r>
            <w:r>
              <w:rPr>
                <w:rFonts w:eastAsia="Calibri"/>
                <w:iCs/>
                <w:lang w:eastAsia="en-US"/>
              </w:rPr>
              <w:t>-</w:t>
            </w:r>
            <w:r w:rsidR="00CD4EDD" w:rsidRPr="00BC457A">
              <w:rPr>
                <w:rFonts w:eastAsia="Calibri"/>
                <w:iCs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CD4EDD" w:rsidRPr="00BC457A" w:rsidRDefault="00642196" w:rsidP="00BC457A">
            <w:pPr>
              <w:tabs>
                <w:tab w:val="right" w:leader="underscore" w:pos="9639"/>
              </w:tabs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ПК-</w:t>
            </w:r>
            <w:r w:rsidR="00CD4EDD" w:rsidRPr="00BC457A">
              <w:rPr>
                <w:rFonts w:eastAsia="Calibri"/>
                <w:iCs/>
                <w:lang w:eastAsia="en-US"/>
              </w:rPr>
              <w:t>2</w:t>
            </w:r>
          </w:p>
        </w:tc>
        <w:tc>
          <w:tcPr>
            <w:tcW w:w="2127" w:type="dxa"/>
            <w:vAlign w:val="center"/>
          </w:tcPr>
          <w:p w:rsidR="00CD4EDD" w:rsidRPr="00BC457A" w:rsidRDefault="00CD4EDD" w:rsidP="00BC457A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 w:rsidRPr="00BC457A">
              <w:rPr>
                <w:rFonts w:eastAsia="Calibri"/>
                <w:lang w:eastAsia="en-US"/>
              </w:rPr>
              <w:t>общее количество компетенций</w:t>
            </w:r>
          </w:p>
        </w:tc>
      </w:tr>
      <w:tr w:rsidR="00642196" w:rsidRPr="00BC457A" w:rsidTr="00CD4EDD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642196" w:rsidRDefault="00642196" w:rsidP="00642196">
            <w:pPr>
              <w:pStyle w:val="3"/>
              <w:suppressAutoHyphens/>
              <w:spacing w:after="0"/>
              <w:rPr>
                <w:bCs/>
                <w:sz w:val="24"/>
                <w:szCs w:val="24"/>
              </w:rPr>
            </w:pPr>
            <w:r w:rsidRPr="00642196">
              <w:rPr>
                <w:sz w:val="24"/>
                <w:szCs w:val="24"/>
              </w:rPr>
              <w:t xml:space="preserve">Тема 1. </w:t>
            </w:r>
            <w:r w:rsidRPr="00642196">
              <w:rPr>
                <w:bCs/>
                <w:sz w:val="24"/>
                <w:szCs w:val="24"/>
              </w:rPr>
              <w:t>Клиническая генетика.</w:t>
            </w:r>
          </w:p>
        </w:tc>
        <w:tc>
          <w:tcPr>
            <w:tcW w:w="1134" w:type="dxa"/>
          </w:tcPr>
          <w:p w:rsidR="00642196" w:rsidRPr="00BC457A" w:rsidRDefault="00541936" w:rsidP="00642196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134" w:type="dxa"/>
          </w:tcPr>
          <w:p w:rsidR="00642196" w:rsidRPr="00BC457A" w:rsidRDefault="00642196" w:rsidP="00642196">
            <w:pPr>
              <w:tabs>
                <w:tab w:val="right" w:leader="underscore" w:pos="963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*</w:t>
            </w:r>
          </w:p>
        </w:tc>
        <w:tc>
          <w:tcPr>
            <w:tcW w:w="1276" w:type="dxa"/>
          </w:tcPr>
          <w:p w:rsidR="00642196" w:rsidRPr="00BC457A" w:rsidRDefault="00642196" w:rsidP="0064219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*</w:t>
            </w:r>
          </w:p>
        </w:tc>
        <w:tc>
          <w:tcPr>
            <w:tcW w:w="2127" w:type="dxa"/>
          </w:tcPr>
          <w:p w:rsidR="00642196" w:rsidRPr="00BC457A" w:rsidRDefault="00642196" w:rsidP="00642196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642196" w:rsidRPr="00BC457A" w:rsidTr="00CD4EDD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642196" w:rsidRDefault="00642196" w:rsidP="00642196">
            <w:pPr>
              <w:pStyle w:val="10"/>
              <w:suppressAutoHyphens/>
              <w:ind w:firstLine="0"/>
              <w:rPr>
                <w:bCs/>
                <w:sz w:val="24"/>
                <w:szCs w:val="24"/>
              </w:rPr>
            </w:pPr>
            <w:r w:rsidRPr="00642196">
              <w:rPr>
                <w:sz w:val="24"/>
                <w:szCs w:val="24"/>
              </w:rPr>
              <w:t xml:space="preserve">Тема 2. </w:t>
            </w:r>
            <w:proofErr w:type="spellStart"/>
            <w:r w:rsidRPr="00642196">
              <w:rPr>
                <w:bCs/>
                <w:sz w:val="24"/>
                <w:szCs w:val="24"/>
              </w:rPr>
              <w:t>Онкогенетика</w:t>
            </w:r>
            <w:proofErr w:type="spellEnd"/>
          </w:p>
        </w:tc>
        <w:tc>
          <w:tcPr>
            <w:tcW w:w="1134" w:type="dxa"/>
          </w:tcPr>
          <w:p w:rsidR="00642196" w:rsidRPr="00BC457A" w:rsidRDefault="009E2D08" w:rsidP="00642196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134" w:type="dxa"/>
          </w:tcPr>
          <w:p w:rsidR="00642196" w:rsidRPr="00BC457A" w:rsidRDefault="00642196" w:rsidP="00642196">
            <w:pPr>
              <w:tabs>
                <w:tab w:val="right" w:leader="underscore" w:pos="963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*</w:t>
            </w:r>
          </w:p>
        </w:tc>
        <w:tc>
          <w:tcPr>
            <w:tcW w:w="1276" w:type="dxa"/>
          </w:tcPr>
          <w:p w:rsidR="00642196" w:rsidRPr="00BC457A" w:rsidRDefault="00642196" w:rsidP="0064219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2127" w:type="dxa"/>
          </w:tcPr>
          <w:p w:rsidR="00642196" w:rsidRPr="00BC457A" w:rsidRDefault="00642196" w:rsidP="00642196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42196" w:rsidRPr="00BC457A" w:rsidTr="00CD4EDD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642196" w:rsidRDefault="00642196" w:rsidP="00642196">
            <w:pPr>
              <w:pStyle w:val="3"/>
              <w:suppressAutoHyphens/>
              <w:spacing w:after="0"/>
              <w:rPr>
                <w:bCs/>
                <w:sz w:val="24"/>
                <w:szCs w:val="24"/>
              </w:rPr>
            </w:pPr>
            <w:r w:rsidRPr="00642196">
              <w:rPr>
                <w:sz w:val="24"/>
                <w:szCs w:val="24"/>
              </w:rPr>
              <w:t xml:space="preserve">Тема 3. </w:t>
            </w:r>
            <w:r w:rsidRPr="00642196">
              <w:rPr>
                <w:bCs/>
                <w:sz w:val="24"/>
                <w:szCs w:val="24"/>
              </w:rPr>
              <w:t>Иммуногенетика.</w:t>
            </w:r>
          </w:p>
        </w:tc>
        <w:tc>
          <w:tcPr>
            <w:tcW w:w="1134" w:type="dxa"/>
          </w:tcPr>
          <w:p w:rsidR="00642196" w:rsidRDefault="009E2D08" w:rsidP="00642196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134" w:type="dxa"/>
          </w:tcPr>
          <w:p w:rsidR="00642196" w:rsidRDefault="00642196" w:rsidP="00642196">
            <w:pPr>
              <w:tabs>
                <w:tab w:val="right" w:leader="underscore" w:pos="963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*</w:t>
            </w:r>
          </w:p>
        </w:tc>
        <w:tc>
          <w:tcPr>
            <w:tcW w:w="1276" w:type="dxa"/>
          </w:tcPr>
          <w:p w:rsidR="00642196" w:rsidRPr="00BC457A" w:rsidRDefault="00642196" w:rsidP="0064219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2127" w:type="dxa"/>
          </w:tcPr>
          <w:p w:rsidR="00642196" w:rsidRDefault="00642196" w:rsidP="00642196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42196" w:rsidRPr="00BC457A" w:rsidTr="00CD4EDD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642196" w:rsidRDefault="00642196" w:rsidP="00642196">
            <w:pPr>
              <w:pStyle w:val="3"/>
              <w:suppressAutoHyphens/>
              <w:spacing w:after="0"/>
              <w:rPr>
                <w:bCs/>
                <w:sz w:val="24"/>
                <w:szCs w:val="24"/>
              </w:rPr>
            </w:pPr>
            <w:r w:rsidRPr="00642196">
              <w:rPr>
                <w:sz w:val="24"/>
                <w:szCs w:val="24"/>
              </w:rPr>
              <w:t xml:space="preserve">Тема 4. </w:t>
            </w:r>
            <w:proofErr w:type="spellStart"/>
            <w:r w:rsidRPr="00642196">
              <w:rPr>
                <w:sz w:val="24"/>
                <w:szCs w:val="24"/>
              </w:rPr>
              <w:t>Ф</w:t>
            </w:r>
            <w:r w:rsidRPr="00642196">
              <w:rPr>
                <w:bCs/>
                <w:sz w:val="24"/>
                <w:szCs w:val="24"/>
              </w:rPr>
              <w:t>армакогенетика</w:t>
            </w:r>
            <w:proofErr w:type="spellEnd"/>
            <w:r w:rsidRPr="0064219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42196" w:rsidRDefault="009E2D08" w:rsidP="00642196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134" w:type="dxa"/>
          </w:tcPr>
          <w:p w:rsidR="00642196" w:rsidRDefault="00642196" w:rsidP="00642196">
            <w:pPr>
              <w:tabs>
                <w:tab w:val="right" w:leader="underscore" w:pos="963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*</w:t>
            </w:r>
          </w:p>
        </w:tc>
        <w:tc>
          <w:tcPr>
            <w:tcW w:w="1276" w:type="dxa"/>
          </w:tcPr>
          <w:p w:rsidR="00642196" w:rsidRPr="00BC457A" w:rsidRDefault="00642196" w:rsidP="0064219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2127" w:type="dxa"/>
          </w:tcPr>
          <w:p w:rsidR="00642196" w:rsidRDefault="00642196" w:rsidP="00642196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42196" w:rsidRPr="00FF0E32" w:rsidTr="00CD4EDD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6" w:rsidRPr="00642196" w:rsidRDefault="00642196" w:rsidP="00642196">
            <w:pPr>
              <w:pStyle w:val="3"/>
              <w:suppressAutoHyphens/>
              <w:spacing w:after="0"/>
              <w:rPr>
                <w:sz w:val="24"/>
                <w:szCs w:val="24"/>
              </w:rPr>
            </w:pPr>
            <w:r w:rsidRPr="00642196">
              <w:rPr>
                <w:sz w:val="24"/>
                <w:szCs w:val="24"/>
              </w:rPr>
              <w:t xml:space="preserve">Тема 5. </w:t>
            </w:r>
            <w:r w:rsidRPr="00642196">
              <w:rPr>
                <w:bCs/>
                <w:sz w:val="24"/>
                <w:szCs w:val="24"/>
              </w:rPr>
              <w:t xml:space="preserve">Медицинская популяционная </w:t>
            </w:r>
            <w:r w:rsidRPr="00642196">
              <w:rPr>
                <w:bCs/>
                <w:sz w:val="24"/>
                <w:szCs w:val="24"/>
              </w:rPr>
              <w:lastRenderedPageBreak/>
              <w:t>генетика.</w:t>
            </w:r>
          </w:p>
        </w:tc>
        <w:tc>
          <w:tcPr>
            <w:tcW w:w="1134" w:type="dxa"/>
          </w:tcPr>
          <w:p w:rsidR="00642196" w:rsidRPr="00FF0E32" w:rsidRDefault="00541936" w:rsidP="00642196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30</w:t>
            </w:r>
          </w:p>
        </w:tc>
        <w:tc>
          <w:tcPr>
            <w:tcW w:w="1134" w:type="dxa"/>
          </w:tcPr>
          <w:p w:rsidR="00642196" w:rsidRPr="00FF0E32" w:rsidRDefault="00642196" w:rsidP="00642196">
            <w:pPr>
              <w:tabs>
                <w:tab w:val="right" w:leader="underscore" w:pos="9639"/>
              </w:tabs>
              <w:jc w:val="both"/>
              <w:rPr>
                <w:rFonts w:eastAsia="Calibri"/>
                <w:lang w:eastAsia="en-US"/>
              </w:rPr>
            </w:pPr>
            <w:r w:rsidRPr="00FF0E32">
              <w:rPr>
                <w:rFonts w:eastAsia="Calibri"/>
                <w:lang w:eastAsia="en-US"/>
              </w:rPr>
              <w:t>*</w:t>
            </w:r>
          </w:p>
        </w:tc>
        <w:tc>
          <w:tcPr>
            <w:tcW w:w="1276" w:type="dxa"/>
          </w:tcPr>
          <w:p w:rsidR="00642196" w:rsidRPr="00FF0E32" w:rsidRDefault="00642196" w:rsidP="00642196">
            <w:pPr>
              <w:tabs>
                <w:tab w:val="right" w:leader="underscore" w:pos="9639"/>
              </w:tabs>
              <w:jc w:val="both"/>
              <w:rPr>
                <w:rFonts w:eastAsia="Calibri"/>
                <w:lang w:eastAsia="en-US"/>
              </w:rPr>
            </w:pPr>
            <w:r w:rsidRPr="00FF0E32">
              <w:rPr>
                <w:rFonts w:eastAsia="Calibri"/>
                <w:lang w:eastAsia="en-US"/>
              </w:rPr>
              <w:t>*</w:t>
            </w:r>
          </w:p>
        </w:tc>
        <w:tc>
          <w:tcPr>
            <w:tcW w:w="2127" w:type="dxa"/>
          </w:tcPr>
          <w:p w:rsidR="00642196" w:rsidRPr="00FF0E32" w:rsidRDefault="00642196" w:rsidP="00642196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 w:rsidRPr="00FF0E32">
              <w:rPr>
                <w:rFonts w:eastAsia="Calibri"/>
                <w:lang w:eastAsia="en-US"/>
              </w:rPr>
              <w:t>2</w:t>
            </w:r>
          </w:p>
        </w:tc>
      </w:tr>
    </w:tbl>
    <w:p w:rsidR="00937FA0" w:rsidRDefault="00937FA0" w:rsidP="00937FA0">
      <w:pPr>
        <w:tabs>
          <w:tab w:val="left" w:pos="708"/>
          <w:tab w:val="right" w:leader="underscore" w:pos="9639"/>
        </w:tabs>
        <w:ind w:firstLine="567"/>
        <w:jc w:val="both"/>
        <w:textAlignment w:val="top"/>
      </w:pPr>
    </w:p>
    <w:p w:rsidR="00BC457A" w:rsidRDefault="00BC457A" w:rsidP="00BC457A">
      <w:pPr>
        <w:tabs>
          <w:tab w:val="left" w:pos="708"/>
          <w:tab w:val="right" w:leader="underscore" w:pos="9639"/>
        </w:tabs>
        <w:ind w:firstLine="567"/>
        <w:jc w:val="center"/>
        <w:textAlignment w:val="top"/>
        <w:rPr>
          <w:b/>
        </w:rPr>
      </w:pPr>
      <w:r w:rsidRPr="00BC457A">
        <w:rPr>
          <w:b/>
        </w:rPr>
        <w:t>Краткое содержание</w:t>
      </w:r>
      <w:r>
        <w:t xml:space="preserve"> </w:t>
      </w:r>
      <w:r w:rsidRPr="000C5BB8">
        <w:rPr>
          <w:b/>
        </w:rPr>
        <w:t>дисциплины (модуля)</w:t>
      </w:r>
    </w:p>
    <w:p w:rsidR="00BC457A" w:rsidRPr="00BC457A" w:rsidRDefault="00BC457A" w:rsidP="00BC457A">
      <w:pPr>
        <w:tabs>
          <w:tab w:val="left" w:pos="708"/>
          <w:tab w:val="right" w:leader="underscore" w:pos="9639"/>
        </w:tabs>
        <w:jc w:val="both"/>
        <w:textAlignment w:val="top"/>
        <w:rPr>
          <w:color w:val="333333"/>
        </w:rPr>
      </w:pPr>
    </w:p>
    <w:p w:rsidR="002E721D" w:rsidRDefault="002E721D" w:rsidP="002E721D">
      <w:pPr>
        <w:widowControl w:val="0"/>
        <w:suppressAutoHyphens/>
        <w:jc w:val="both"/>
        <w:rPr>
          <w:b/>
        </w:rPr>
      </w:pPr>
      <w:r>
        <w:rPr>
          <w:b/>
          <w:bCs/>
        </w:rPr>
        <w:t xml:space="preserve">1. </w:t>
      </w:r>
      <w:r>
        <w:rPr>
          <w:b/>
        </w:rPr>
        <w:t>Клиническая генетика.</w:t>
      </w:r>
    </w:p>
    <w:p w:rsidR="002E721D" w:rsidRDefault="002E721D" w:rsidP="002E721D">
      <w:pPr>
        <w:widowControl w:val="0"/>
        <w:suppressAutoHyphens/>
        <w:ind w:firstLine="708"/>
        <w:jc w:val="both"/>
        <w:rPr>
          <w:rStyle w:val="apple-style-span"/>
        </w:rPr>
      </w:pPr>
      <w:r>
        <w:t xml:space="preserve">Медико-генетическое консультирование. Генетический скрининг. </w:t>
      </w:r>
      <w:proofErr w:type="spellStart"/>
      <w:r>
        <w:t>Пренатальная</w:t>
      </w:r>
      <w:proofErr w:type="spellEnd"/>
      <w:r>
        <w:t xml:space="preserve"> диагностика наследственных болезней и врожденных пороков развития. Лечение наследственных болезней обмена веществ. </w:t>
      </w:r>
      <w:proofErr w:type="spellStart"/>
      <w:r>
        <w:t>Генотерапия</w:t>
      </w:r>
      <w:proofErr w:type="spellEnd"/>
      <w:r>
        <w:t>.</w:t>
      </w:r>
    </w:p>
    <w:p w:rsidR="002E721D" w:rsidRDefault="002E721D" w:rsidP="002E721D">
      <w:pPr>
        <w:widowControl w:val="0"/>
        <w:suppressAutoHyphens/>
        <w:jc w:val="both"/>
        <w:rPr>
          <w:b/>
          <w:bCs/>
        </w:rPr>
      </w:pPr>
    </w:p>
    <w:p w:rsidR="002E721D" w:rsidRDefault="002E721D" w:rsidP="002E721D">
      <w:pPr>
        <w:widowControl w:val="0"/>
        <w:suppressAutoHyphens/>
        <w:jc w:val="both"/>
        <w:rPr>
          <w:b/>
          <w:bCs/>
        </w:rPr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Онкогенетика</w:t>
      </w:r>
      <w:proofErr w:type="spellEnd"/>
      <w:r>
        <w:rPr>
          <w:b/>
          <w:bCs/>
        </w:rPr>
        <w:t>.</w:t>
      </w:r>
    </w:p>
    <w:p w:rsidR="002E721D" w:rsidRDefault="002E721D" w:rsidP="002E721D">
      <w:pPr>
        <w:suppressAutoHyphens/>
        <w:ind w:firstLine="709"/>
        <w:jc w:val="both"/>
      </w:pPr>
      <w:r>
        <w:t xml:space="preserve">Общие представления о значении наследственных факторов в возникновении рака. Факторы внешней среды, ассоциирующиеся с раком (канцерогены). Вирусные и клеточные онкогены. Физиологическая роль клеточных </w:t>
      </w:r>
      <w:proofErr w:type="spellStart"/>
      <w:r>
        <w:t>протоонкогенов</w:t>
      </w:r>
      <w:proofErr w:type="spellEnd"/>
      <w:r>
        <w:t xml:space="preserve">. Механизмы превращения </w:t>
      </w:r>
      <w:proofErr w:type="spellStart"/>
      <w:r>
        <w:t>протоонкогенов</w:t>
      </w:r>
      <w:proofErr w:type="spellEnd"/>
      <w:r>
        <w:t xml:space="preserve"> в онкогены. </w:t>
      </w:r>
      <w:proofErr w:type="spellStart"/>
      <w:r>
        <w:t>Гены-супрессоры</w:t>
      </w:r>
      <w:proofErr w:type="spellEnd"/>
      <w:r>
        <w:t xml:space="preserve"> опухолевого роста.</w:t>
      </w:r>
    </w:p>
    <w:p w:rsidR="002E721D" w:rsidRDefault="002E721D" w:rsidP="002E721D">
      <w:pPr>
        <w:pStyle w:val="3"/>
        <w:suppressAutoHyphens/>
        <w:spacing w:after="0"/>
        <w:rPr>
          <w:b/>
          <w:bCs/>
          <w:sz w:val="24"/>
          <w:szCs w:val="24"/>
        </w:rPr>
      </w:pPr>
    </w:p>
    <w:p w:rsidR="002E721D" w:rsidRDefault="002E721D" w:rsidP="002E721D">
      <w:pPr>
        <w:pStyle w:val="3"/>
        <w:suppressAutoHyphens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Иммуногенетика.</w:t>
      </w:r>
    </w:p>
    <w:p w:rsidR="002E721D" w:rsidRDefault="002E721D" w:rsidP="002E721D">
      <w:pPr>
        <w:suppressAutoHyphens/>
        <w:ind w:firstLine="709"/>
        <w:jc w:val="both"/>
      </w:pPr>
      <w:r>
        <w:t xml:space="preserve">Естественный иммунитет. Адаптивный иммунный ответ. Генетическая основа синтеза иммуноглобулинов. Генетика рецепторов Т-клеток. Наследственные иммунодефициты.  Генетика главного комплекса </w:t>
      </w:r>
      <w:proofErr w:type="spellStart"/>
      <w:r>
        <w:t>гистосовместимости</w:t>
      </w:r>
      <w:proofErr w:type="spellEnd"/>
      <w:r>
        <w:t xml:space="preserve">. Ассоциация заболеваний с HLA-полиморфизмом. Группы крови АВО и </w:t>
      </w:r>
      <w:proofErr w:type="spellStart"/>
      <w:r>
        <w:t>Rh</w:t>
      </w:r>
      <w:proofErr w:type="spellEnd"/>
      <w:r>
        <w:t>.</w:t>
      </w:r>
    </w:p>
    <w:p w:rsidR="002E721D" w:rsidRDefault="002E721D" w:rsidP="002E721D">
      <w:pPr>
        <w:suppressAutoHyphens/>
        <w:jc w:val="both"/>
        <w:rPr>
          <w:b/>
        </w:rPr>
      </w:pPr>
    </w:p>
    <w:p w:rsidR="002E721D" w:rsidRDefault="002E721D" w:rsidP="002E721D">
      <w:pPr>
        <w:suppressAutoHyphens/>
        <w:jc w:val="both"/>
        <w:rPr>
          <w:b/>
        </w:rPr>
      </w:pPr>
      <w:r>
        <w:rPr>
          <w:b/>
        </w:rPr>
        <w:t>4.Фармакогенетика.</w:t>
      </w:r>
    </w:p>
    <w:p w:rsidR="002E721D" w:rsidRDefault="002E721D" w:rsidP="002E721D">
      <w:pPr>
        <w:suppressAutoHyphens/>
        <w:ind w:firstLine="709"/>
        <w:jc w:val="both"/>
      </w:pPr>
      <w:r>
        <w:t>Моногенный контроль метаболизма лекарственных препаратов.  Генетический контроль метаболизма лекарственных препаратов. Ассоциации между генетическими полиморфизмами и метаболизмом лекарств. Патологические реакции на прием лекарственных препаратов у больных с некоторыми наследственными болезнями.</w:t>
      </w:r>
    </w:p>
    <w:p w:rsidR="002E721D" w:rsidRDefault="002E721D" w:rsidP="002E721D">
      <w:pPr>
        <w:tabs>
          <w:tab w:val="left" w:pos="708"/>
          <w:tab w:val="right" w:leader="underscore" w:pos="9639"/>
        </w:tabs>
        <w:suppressAutoHyphens/>
        <w:textAlignment w:val="top"/>
        <w:rPr>
          <w:b/>
        </w:rPr>
      </w:pPr>
    </w:p>
    <w:p w:rsidR="002E721D" w:rsidRDefault="002E721D" w:rsidP="002E721D">
      <w:pPr>
        <w:tabs>
          <w:tab w:val="left" w:pos="708"/>
          <w:tab w:val="right" w:leader="underscore" w:pos="9639"/>
        </w:tabs>
        <w:suppressAutoHyphens/>
        <w:textAlignment w:val="top"/>
        <w:rPr>
          <w:b/>
        </w:rPr>
      </w:pPr>
      <w:r>
        <w:rPr>
          <w:b/>
        </w:rPr>
        <w:t>5. Медицинская популяционная генетика.</w:t>
      </w:r>
    </w:p>
    <w:p w:rsidR="002E721D" w:rsidRDefault="002E721D" w:rsidP="002E721D">
      <w:pPr>
        <w:suppressAutoHyphens/>
        <w:ind w:firstLine="709"/>
        <w:jc w:val="both"/>
      </w:pPr>
      <w:r>
        <w:t xml:space="preserve">Равновесие </w:t>
      </w:r>
      <w:proofErr w:type="spellStart"/>
      <w:r>
        <w:t>Харди-Вейнберга</w:t>
      </w:r>
      <w:proofErr w:type="spellEnd"/>
      <w:r>
        <w:t>. Инбридинг. Генетический дрейф. Поток генов. Естественный отбор. Мутации. Генетический груз.</w:t>
      </w:r>
    </w:p>
    <w:p w:rsidR="002E721D" w:rsidRDefault="002E721D" w:rsidP="002E721D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9F6793" w:rsidRDefault="009F6793" w:rsidP="009F6793">
      <w:pPr>
        <w:snapToGrid w:val="0"/>
        <w:spacing w:line="276" w:lineRule="auto"/>
        <w:jc w:val="both"/>
        <w:rPr>
          <w:rFonts w:eastAsiaTheme="minorHAnsi"/>
          <w:lang w:eastAsia="en-US"/>
        </w:rPr>
      </w:pPr>
    </w:p>
    <w:p w:rsidR="00937FA0" w:rsidRPr="000C5BB8" w:rsidRDefault="00937FA0" w:rsidP="009F6793">
      <w:pPr>
        <w:snapToGrid w:val="0"/>
        <w:spacing w:line="276" w:lineRule="auto"/>
        <w:jc w:val="both"/>
        <w:rPr>
          <w:b/>
          <w:bCs/>
        </w:rPr>
      </w:pPr>
      <w:r w:rsidRPr="000C5BB8">
        <w:rPr>
          <w:b/>
          <w:bCs/>
        </w:rPr>
        <w:t xml:space="preserve">5. ПЕРЕЧЕНЬ УЧЕБНО-МЕТОДИЧЕСКОГО ОБЕСПЕЧЕНИЯ </w:t>
      </w:r>
      <w:r w:rsidRPr="000C5BB8">
        <w:rPr>
          <w:b/>
          <w:bCs/>
        </w:rPr>
        <w:br/>
        <w:t>ДЛЯ САМОСТОЯТЕЛЬНОЙ РАБОТЫ ОБУЧАЮЩИХСЯ</w:t>
      </w:r>
    </w:p>
    <w:p w:rsidR="00937FA0" w:rsidRDefault="00937FA0" w:rsidP="007428E9">
      <w:pPr>
        <w:tabs>
          <w:tab w:val="right" w:leader="underscore" w:pos="9639"/>
        </w:tabs>
        <w:jc w:val="both"/>
        <w:outlineLvl w:val="1"/>
        <w:rPr>
          <w:b/>
          <w:bCs/>
        </w:rPr>
      </w:pPr>
      <w:r w:rsidRPr="000C5BB8">
        <w:rPr>
          <w:bCs/>
        </w:rPr>
        <w:t>5.</w:t>
      </w:r>
      <w:r w:rsidRPr="007428E9">
        <w:rPr>
          <w:bCs/>
        </w:rPr>
        <w:t xml:space="preserve">1. </w:t>
      </w:r>
      <w:r w:rsidRPr="007428E9">
        <w:rPr>
          <w:b/>
          <w:bCs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7428E9" w:rsidRDefault="007428E9" w:rsidP="007428E9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7428E9">
        <w:rPr>
          <w:bCs/>
        </w:rPr>
        <w:t xml:space="preserve">На самостоятельную работу </w:t>
      </w:r>
      <w:r>
        <w:rPr>
          <w:bCs/>
        </w:rPr>
        <w:t>аспира</w:t>
      </w:r>
      <w:r w:rsidRPr="007428E9">
        <w:rPr>
          <w:bCs/>
        </w:rPr>
        <w:t xml:space="preserve">нта по дисциплине </w:t>
      </w:r>
      <w:r w:rsidR="000D23FD">
        <w:rPr>
          <w:bCs/>
        </w:rPr>
        <w:t>Общая генетика</w:t>
      </w:r>
      <w:r>
        <w:rPr>
          <w:bCs/>
        </w:rPr>
        <w:t xml:space="preserve"> </w:t>
      </w:r>
      <w:r w:rsidRPr="007428E9">
        <w:rPr>
          <w:bCs/>
        </w:rPr>
        <w:t xml:space="preserve">отводится </w:t>
      </w:r>
      <w:r w:rsidR="00036027">
        <w:rPr>
          <w:bCs/>
        </w:rPr>
        <w:t>12</w:t>
      </w:r>
      <w:r w:rsidR="000D23FD">
        <w:rPr>
          <w:bCs/>
        </w:rPr>
        <w:t>4</w:t>
      </w:r>
      <w:r w:rsidRPr="007428E9">
        <w:rPr>
          <w:bCs/>
        </w:rPr>
        <w:t xml:space="preserve"> час</w:t>
      </w:r>
      <w:r w:rsidR="000D23FD">
        <w:rPr>
          <w:bCs/>
        </w:rPr>
        <w:t>а</w:t>
      </w:r>
      <w:r w:rsidRPr="007428E9">
        <w:rPr>
          <w:bCs/>
        </w:rPr>
        <w:t>. Основной вид реа</w:t>
      </w:r>
      <w:r>
        <w:rPr>
          <w:bCs/>
        </w:rPr>
        <w:t>лизации самостоятельной работы:</w:t>
      </w:r>
    </w:p>
    <w:p w:rsidR="007428E9" w:rsidRDefault="007428E9" w:rsidP="007428E9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7428E9">
        <w:rPr>
          <w:bCs/>
        </w:rPr>
        <w:t>- проработка учебного материала (по конспектам лекций, учебной и научной</w:t>
      </w:r>
      <w:r>
        <w:rPr>
          <w:bCs/>
        </w:rPr>
        <w:t xml:space="preserve"> литературе);</w:t>
      </w:r>
    </w:p>
    <w:p w:rsidR="007428E9" w:rsidRDefault="007428E9" w:rsidP="007428E9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 xml:space="preserve">- </w:t>
      </w:r>
      <w:r w:rsidRPr="007428E9">
        <w:rPr>
          <w:bCs/>
        </w:rPr>
        <w:t xml:space="preserve">поиск и обзор научных публикаций и электронных источников на русском и </w:t>
      </w:r>
      <w:r>
        <w:rPr>
          <w:bCs/>
        </w:rPr>
        <w:t>иностранных языках, баз данных;</w:t>
      </w:r>
    </w:p>
    <w:p w:rsidR="007428E9" w:rsidRDefault="007428E9" w:rsidP="007428E9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7428E9">
        <w:rPr>
          <w:bCs/>
        </w:rPr>
        <w:t>- написание рефератов и докладов для сем</w:t>
      </w:r>
      <w:r>
        <w:rPr>
          <w:bCs/>
        </w:rPr>
        <w:t>инарских и практических занятий;</w:t>
      </w:r>
    </w:p>
    <w:p w:rsidR="007428E9" w:rsidRPr="007428E9" w:rsidRDefault="007428E9" w:rsidP="007428E9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- подготовка к зачету.</w:t>
      </w:r>
    </w:p>
    <w:p w:rsidR="00937FA0" w:rsidRPr="000C5BB8" w:rsidRDefault="00937FA0" w:rsidP="00937FA0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 w:rsidRPr="000C5BB8">
        <w:rPr>
          <w:bCs/>
        </w:rPr>
        <w:t xml:space="preserve">5.2. </w:t>
      </w:r>
      <w:r w:rsidRPr="000C5BB8">
        <w:rPr>
          <w:b/>
          <w:bCs/>
        </w:rPr>
        <w:t>Указания для обучающихся по освоению дисциплины (модулю)</w:t>
      </w:r>
    </w:p>
    <w:p w:rsidR="00937FA0" w:rsidRPr="000C5BB8" w:rsidRDefault="00937FA0" w:rsidP="00937FA0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4. </w:t>
      </w:r>
    </w:p>
    <w:p w:rsidR="00937FA0" w:rsidRPr="000C5BB8" w:rsidRDefault="00937FA0" w:rsidP="00937FA0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Содержание самостоятельной работы обучающихся </w:t>
      </w:r>
    </w:p>
    <w:tbl>
      <w:tblPr>
        <w:tblW w:w="99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96"/>
        <w:gridCol w:w="5812"/>
        <w:gridCol w:w="992"/>
        <w:gridCol w:w="1411"/>
      </w:tblGrid>
      <w:tr w:rsidR="00937FA0" w:rsidRPr="000C5BB8" w:rsidTr="000D23FD">
        <w:trPr>
          <w:jc w:val="center"/>
        </w:trPr>
        <w:tc>
          <w:tcPr>
            <w:tcW w:w="1696" w:type="dxa"/>
            <w:vAlign w:val="center"/>
          </w:tcPr>
          <w:p w:rsidR="00937FA0" w:rsidRPr="000C5BB8" w:rsidRDefault="00937FA0" w:rsidP="00411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BB8">
              <w:t xml:space="preserve">Номер </w:t>
            </w:r>
            <w:r w:rsidRPr="000C5BB8">
              <w:rPr>
                <w:bCs/>
              </w:rPr>
              <w:t>радела (темы)</w:t>
            </w:r>
          </w:p>
        </w:tc>
        <w:tc>
          <w:tcPr>
            <w:tcW w:w="5812" w:type="dxa"/>
            <w:vAlign w:val="center"/>
          </w:tcPr>
          <w:p w:rsidR="00937FA0" w:rsidRPr="000C5BB8" w:rsidRDefault="00937FA0" w:rsidP="00411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BB8">
              <w:t>Темы/вопросы, выносимые на самостоятельное изучение</w:t>
            </w:r>
          </w:p>
        </w:tc>
        <w:tc>
          <w:tcPr>
            <w:tcW w:w="992" w:type="dxa"/>
            <w:vAlign w:val="center"/>
          </w:tcPr>
          <w:p w:rsidR="00937FA0" w:rsidRPr="000C5BB8" w:rsidRDefault="00937FA0" w:rsidP="00411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BB8">
              <w:t xml:space="preserve">Кол-во </w:t>
            </w:r>
            <w:r w:rsidRPr="000C5BB8">
              <w:br/>
              <w:t>часов</w:t>
            </w:r>
          </w:p>
        </w:tc>
        <w:tc>
          <w:tcPr>
            <w:tcW w:w="1411" w:type="dxa"/>
          </w:tcPr>
          <w:p w:rsidR="00937FA0" w:rsidRPr="000C5BB8" w:rsidRDefault="00937FA0" w:rsidP="00411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BB8">
              <w:t xml:space="preserve">Формы работы </w:t>
            </w:r>
          </w:p>
        </w:tc>
      </w:tr>
      <w:tr w:rsidR="00541936" w:rsidRPr="000C5BB8" w:rsidTr="00D8798E">
        <w:trPr>
          <w:jc w:val="center"/>
        </w:trPr>
        <w:tc>
          <w:tcPr>
            <w:tcW w:w="1696" w:type="dxa"/>
          </w:tcPr>
          <w:p w:rsidR="00541936" w:rsidRPr="00924FA8" w:rsidRDefault="00541936" w:rsidP="00541936">
            <w:pPr>
              <w:pStyle w:val="3"/>
              <w:suppressAutoHyphens/>
              <w:spacing w:after="0"/>
              <w:rPr>
                <w:sz w:val="20"/>
                <w:szCs w:val="20"/>
              </w:rPr>
            </w:pPr>
            <w:r w:rsidRPr="00924FA8">
              <w:rPr>
                <w:sz w:val="20"/>
                <w:szCs w:val="20"/>
              </w:rPr>
              <w:t xml:space="preserve">Тема 1. </w:t>
            </w:r>
            <w:r w:rsidRPr="00924FA8">
              <w:rPr>
                <w:bCs/>
                <w:sz w:val="20"/>
                <w:szCs w:val="20"/>
              </w:rPr>
              <w:t>Клиническая генетика.</w:t>
            </w:r>
          </w:p>
        </w:tc>
        <w:tc>
          <w:tcPr>
            <w:tcW w:w="5812" w:type="dxa"/>
          </w:tcPr>
          <w:p w:rsidR="00541936" w:rsidRPr="00924FA8" w:rsidRDefault="00541936" w:rsidP="00541936">
            <w:pPr>
              <w:numPr>
                <w:ilvl w:val="0"/>
                <w:numId w:val="7"/>
              </w:numPr>
              <w:suppressAutoHyphens/>
              <w:ind w:left="176" w:hanging="148"/>
              <w:jc w:val="both"/>
              <w:rPr>
                <w:sz w:val="20"/>
                <w:szCs w:val="20"/>
              </w:rPr>
            </w:pPr>
            <w:r w:rsidRPr="00924FA8">
              <w:rPr>
                <w:sz w:val="20"/>
                <w:szCs w:val="20"/>
              </w:rPr>
              <w:t xml:space="preserve">Клинико-генеалогический метод: его этапы возможности. Отличительные черты родословных с </w:t>
            </w:r>
            <w:proofErr w:type="spellStart"/>
            <w:r w:rsidRPr="00924FA8">
              <w:rPr>
                <w:sz w:val="20"/>
                <w:szCs w:val="20"/>
              </w:rPr>
              <w:t>митохондриальным</w:t>
            </w:r>
            <w:proofErr w:type="spellEnd"/>
            <w:r w:rsidRPr="00924FA8">
              <w:rPr>
                <w:sz w:val="20"/>
                <w:szCs w:val="20"/>
              </w:rPr>
              <w:t xml:space="preserve"> характером наследования. </w:t>
            </w:r>
            <w:proofErr w:type="spellStart"/>
            <w:r w:rsidRPr="00924FA8">
              <w:rPr>
                <w:sz w:val="20"/>
                <w:szCs w:val="20"/>
              </w:rPr>
              <w:t>Голандрическое</w:t>
            </w:r>
            <w:proofErr w:type="spellEnd"/>
            <w:r w:rsidRPr="00924FA8">
              <w:rPr>
                <w:sz w:val="20"/>
                <w:szCs w:val="20"/>
              </w:rPr>
              <w:t xml:space="preserve"> наследование.</w:t>
            </w:r>
          </w:p>
          <w:p w:rsidR="00541936" w:rsidRPr="00924FA8" w:rsidRDefault="00541936" w:rsidP="00541936">
            <w:pPr>
              <w:numPr>
                <w:ilvl w:val="0"/>
                <w:numId w:val="7"/>
              </w:numPr>
              <w:suppressAutoHyphens/>
              <w:ind w:left="176" w:hanging="148"/>
              <w:jc w:val="both"/>
              <w:rPr>
                <w:sz w:val="20"/>
                <w:szCs w:val="20"/>
              </w:rPr>
            </w:pPr>
            <w:r w:rsidRPr="00924FA8">
              <w:rPr>
                <w:sz w:val="20"/>
                <w:szCs w:val="20"/>
              </w:rPr>
              <w:lastRenderedPageBreak/>
              <w:t>Характерные особенности родословных с ау</w:t>
            </w:r>
            <w:r>
              <w:rPr>
                <w:sz w:val="20"/>
                <w:szCs w:val="20"/>
              </w:rPr>
              <w:t>тосомно-доминантным и аутосомно-</w:t>
            </w:r>
            <w:r w:rsidRPr="00924FA8">
              <w:rPr>
                <w:sz w:val="20"/>
                <w:szCs w:val="20"/>
              </w:rPr>
              <w:t>рецессивным типами наследования. Оценка пенетрантно</w:t>
            </w:r>
            <w:r>
              <w:rPr>
                <w:sz w:val="20"/>
                <w:szCs w:val="20"/>
              </w:rPr>
              <w:t>сти гена методом анализа цепей.</w:t>
            </w:r>
          </w:p>
          <w:p w:rsidR="00541936" w:rsidRPr="00924FA8" w:rsidRDefault="00541936" w:rsidP="00541936">
            <w:pPr>
              <w:numPr>
                <w:ilvl w:val="0"/>
                <w:numId w:val="7"/>
              </w:numPr>
              <w:suppressAutoHyphens/>
              <w:ind w:left="176" w:hanging="148"/>
              <w:jc w:val="both"/>
              <w:rPr>
                <w:sz w:val="20"/>
                <w:szCs w:val="20"/>
              </w:rPr>
            </w:pPr>
            <w:r w:rsidRPr="00924FA8">
              <w:rPr>
                <w:sz w:val="20"/>
                <w:szCs w:val="20"/>
              </w:rPr>
              <w:t>Характерные особенности родословных с Х-сцепленными доминантным и рецессивным типами наследования.</w:t>
            </w:r>
          </w:p>
          <w:p w:rsidR="00541936" w:rsidRPr="00924FA8" w:rsidRDefault="00541936" w:rsidP="00541936">
            <w:pPr>
              <w:numPr>
                <w:ilvl w:val="0"/>
                <w:numId w:val="7"/>
              </w:numPr>
              <w:suppressAutoHyphens/>
              <w:ind w:left="176" w:hanging="148"/>
              <w:jc w:val="both"/>
              <w:rPr>
                <w:sz w:val="20"/>
                <w:szCs w:val="20"/>
              </w:rPr>
            </w:pPr>
            <w:proofErr w:type="spellStart"/>
            <w:r w:rsidRPr="00924FA8">
              <w:rPr>
                <w:sz w:val="20"/>
                <w:szCs w:val="20"/>
              </w:rPr>
              <w:t>Конкордантность</w:t>
            </w:r>
            <w:proofErr w:type="spellEnd"/>
            <w:r w:rsidRPr="00924FA8">
              <w:rPr>
                <w:sz w:val="20"/>
                <w:szCs w:val="20"/>
              </w:rPr>
              <w:t xml:space="preserve"> и </w:t>
            </w:r>
            <w:proofErr w:type="spellStart"/>
            <w:r w:rsidRPr="00924FA8">
              <w:rPr>
                <w:sz w:val="20"/>
                <w:szCs w:val="20"/>
              </w:rPr>
              <w:t>дискордантность</w:t>
            </w:r>
            <w:proofErr w:type="spellEnd"/>
            <w:r w:rsidRPr="00924FA8">
              <w:rPr>
                <w:sz w:val="20"/>
                <w:szCs w:val="20"/>
              </w:rPr>
              <w:t>. Коэффициент наследуемости.</w:t>
            </w:r>
          </w:p>
          <w:p w:rsidR="00541936" w:rsidRPr="00924FA8" w:rsidRDefault="00541936" w:rsidP="00541936">
            <w:pPr>
              <w:numPr>
                <w:ilvl w:val="0"/>
                <w:numId w:val="7"/>
              </w:numPr>
              <w:suppressAutoHyphens/>
              <w:ind w:left="176" w:hanging="148"/>
              <w:jc w:val="both"/>
              <w:rPr>
                <w:sz w:val="20"/>
                <w:szCs w:val="20"/>
              </w:rPr>
            </w:pPr>
            <w:r w:rsidRPr="00924FA8">
              <w:rPr>
                <w:sz w:val="20"/>
                <w:szCs w:val="20"/>
              </w:rPr>
              <w:t>Биохимические методы, применяемые для диагностики наследственных заболеваний и выявления носителей патологических генов.</w:t>
            </w:r>
          </w:p>
          <w:p w:rsidR="00541936" w:rsidRPr="00924FA8" w:rsidRDefault="00541936" w:rsidP="00541936">
            <w:pPr>
              <w:numPr>
                <w:ilvl w:val="0"/>
                <w:numId w:val="7"/>
              </w:numPr>
              <w:suppressAutoHyphens/>
              <w:ind w:left="176" w:hanging="148"/>
              <w:jc w:val="both"/>
              <w:rPr>
                <w:sz w:val="20"/>
                <w:szCs w:val="20"/>
              </w:rPr>
            </w:pPr>
            <w:r w:rsidRPr="00924FA8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арактеристика</w:t>
            </w:r>
            <w:r w:rsidRPr="00924FA8">
              <w:rPr>
                <w:sz w:val="20"/>
                <w:szCs w:val="20"/>
              </w:rPr>
              <w:t xml:space="preserve"> основных методических приемов ДНК-диагностики (выделение ДНК, рестрикция, электрофорез, </w:t>
            </w:r>
            <w:proofErr w:type="spellStart"/>
            <w:r w:rsidRPr="00924FA8">
              <w:rPr>
                <w:sz w:val="20"/>
                <w:szCs w:val="20"/>
              </w:rPr>
              <w:t>блоттинг</w:t>
            </w:r>
            <w:proofErr w:type="spellEnd"/>
            <w:r w:rsidRPr="00924FA8">
              <w:rPr>
                <w:sz w:val="20"/>
                <w:szCs w:val="20"/>
              </w:rPr>
              <w:t xml:space="preserve">, зонды). </w:t>
            </w:r>
            <w:proofErr w:type="spellStart"/>
            <w:r w:rsidRPr="00924FA8">
              <w:rPr>
                <w:sz w:val="20"/>
                <w:szCs w:val="20"/>
              </w:rPr>
              <w:t>Блот-гибридизация</w:t>
            </w:r>
            <w:proofErr w:type="spellEnd"/>
            <w:r w:rsidRPr="00924FA8">
              <w:rPr>
                <w:sz w:val="20"/>
                <w:szCs w:val="20"/>
              </w:rPr>
              <w:t xml:space="preserve"> по </w:t>
            </w:r>
            <w:proofErr w:type="spellStart"/>
            <w:r w:rsidRPr="00924FA8">
              <w:rPr>
                <w:sz w:val="20"/>
                <w:szCs w:val="20"/>
              </w:rPr>
              <w:t>Саузерну</w:t>
            </w:r>
            <w:proofErr w:type="spellEnd"/>
            <w:r w:rsidRPr="00924FA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36" w:rsidRPr="00541936" w:rsidRDefault="00541936" w:rsidP="0054193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541936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411" w:type="dxa"/>
            <w:vAlign w:val="center"/>
          </w:tcPr>
          <w:p w:rsidR="00541936" w:rsidRPr="00924FA8" w:rsidRDefault="00541936" w:rsidP="00541936">
            <w:pPr>
              <w:jc w:val="center"/>
              <w:rPr>
                <w:bCs/>
                <w:sz w:val="20"/>
                <w:szCs w:val="20"/>
              </w:rPr>
            </w:pPr>
            <w:r w:rsidRPr="00924FA8">
              <w:rPr>
                <w:bCs/>
                <w:sz w:val="20"/>
                <w:szCs w:val="20"/>
              </w:rPr>
              <w:t>семинар</w:t>
            </w:r>
          </w:p>
        </w:tc>
      </w:tr>
      <w:tr w:rsidR="00541936" w:rsidRPr="000C5BB8" w:rsidTr="00D8798E">
        <w:trPr>
          <w:jc w:val="center"/>
        </w:trPr>
        <w:tc>
          <w:tcPr>
            <w:tcW w:w="1696" w:type="dxa"/>
          </w:tcPr>
          <w:p w:rsidR="00541936" w:rsidRPr="00924FA8" w:rsidRDefault="00541936" w:rsidP="00541936">
            <w:pPr>
              <w:pStyle w:val="10"/>
              <w:suppressAutoHyphens/>
              <w:ind w:firstLine="0"/>
              <w:rPr>
                <w:b/>
                <w:bCs/>
                <w:sz w:val="20"/>
              </w:rPr>
            </w:pPr>
            <w:r w:rsidRPr="00924FA8">
              <w:rPr>
                <w:sz w:val="20"/>
              </w:rPr>
              <w:lastRenderedPageBreak/>
              <w:t xml:space="preserve">Тема 2. </w:t>
            </w:r>
            <w:proofErr w:type="spellStart"/>
            <w:r>
              <w:rPr>
                <w:bCs/>
                <w:sz w:val="20"/>
              </w:rPr>
              <w:t>Онкогенетика</w:t>
            </w:r>
            <w:proofErr w:type="spellEnd"/>
            <w:r w:rsidRPr="00924FA8">
              <w:rPr>
                <w:bCs/>
                <w:sz w:val="20"/>
              </w:rPr>
              <w:t>.</w:t>
            </w:r>
          </w:p>
        </w:tc>
        <w:tc>
          <w:tcPr>
            <w:tcW w:w="5812" w:type="dxa"/>
          </w:tcPr>
          <w:p w:rsidR="00541936" w:rsidRDefault="00541936" w:rsidP="00541936">
            <w:pPr>
              <w:numPr>
                <w:ilvl w:val="0"/>
                <w:numId w:val="7"/>
              </w:numPr>
              <w:suppressAutoHyphens/>
              <w:ind w:left="176" w:hanging="142"/>
              <w:jc w:val="both"/>
              <w:rPr>
                <w:sz w:val="20"/>
                <w:szCs w:val="20"/>
              </w:rPr>
            </w:pPr>
            <w:r w:rsidRPr="003F5E91">
              <w:rPr>
                <w:sz w:val="20"/>
                <w:szCs w:val="20"/>
              </w:rPr>
              <w:t>Общие представления о значении наследственны</w:t>
            </w:r>
            <w:r>
              <w:rPr>
                <w:sz w:val="20"/>
                <w:szCs w:val="20"/>
              </w:rPr>
              <w:t>х факторов в возникновении рака</w:t>
            </w:r>
          </w:p>
          <w:p w:rsidR="00541936" w:rsidRDefault="00541936" w:rsidP="00541936">
            <w:pPr>
              <w:numPr>
                <w:ilvl w:val="0"/>
                <w:numId w:val="7"/>
              </w:numPr>
              <w:suppressAutoHyphens/>
              <w:ind w:left="176" w:hanging="142"/>
              <w:jc w:val="both"/>
              <w:rPr>
                <w:sz w:val="20"/>
                <w:szCs w:val="20"/>
              </w:rPr>
            </w:pPr>
            <w:r w:rsidRPr="003F5E91">
              <w:rPr>
                <w:sz w:val="20"/>
                <w:szCs w:val="20"/>
              </w:rPr>
              <w:t xml:space="preserve">Факторы внешней среды, ассоциирующиеся с раком (канцерогены). </w:t>
            </w:r>
          </w:p>
          <w:p w:rsidR="00541936" w:rsidRDefault="00541936" w:rsidP="00541936">
            <w:pPr>
              <w:numPr>
                <w:ilvl w:val="0"/>
                <w:numId w:val="7"/>
              </w:numPr>
              <w:suppressAutoHyphens/>
              <w:ind w:left="176" w:hanging="142"/>
              <w:jc w:val="both"/>
              <w:rPr>
                <w:sz w:val="20"/>
                <w:szCs w:val="20"/>
              </w:rPr>
            </w:pPr>
            <w:r w:rsidRPr="003F5E91">
              <w:rPr>
                <w:sz w:val="20"/>
                <w:szCs w:val="20"/>
              </w:rPr>
              <w:t xml:space="preserve">Вирусные и клеточные онкогены. </w:t>
            </w:r>
          </w:p>
          <w:p w:rsidR="00541936" w:rsidRDefault="00541936" w:rsidP="00541936">
            <w:pPr>
              <w:numPr>
                <w:ilvl w:val="0"/>
                <w:numId w:val="7"/>
              </w:numPr>
              <w:suppressAutoHyphens/>
              <w:ind w:left="176" w:hanging="142"/>
              <w:jc w:val="both"/>
              <w:rPr>
                <w:sz w:val="20"/>
                <w:szCs w:val="20"/>
              </w:rPr>
            </w:pPr>
            <w:r w:rsidRPr="003F5E91">
              <w:rPr>
                <w:sz w:val="20"/>
                <w:szCs w:val="20"/>
              </w:rPr>
              <w:t xml:space="preserve">Физиологическая роль клеточных </w:t>
            </w:r>
            <w:proofErr w:type="spellStart"/>
            <w:r w:rsidRPr="003F5E91">
              <w:rPr>
                <w:sz w:val="20"/>
                <w:szCs w:val="20"/>
              </w:rPr>
              <w:t>протоонкогенов</w:t>
            </w:r>
            <w:proofErr w:type="spellEnd"/>
            <w:r w:rsidRPr="003F5E91">
              <w:rPr>
                <w:sz w:val="20"/>
                <w:szCs w:val="20"/>
              </w:rPr>
              <w:t xml:space="preserve">. </w:t>
            </w:r>
          </w:p>
          <w:p w:rsidR="00541936" w:rsidRDefault="00541936" w:rsidP="00541936">
            <w:pPr>
              <w:numPr>
                <w:ilvl w:val="0"/>
                <w:numId w:val="7"/>
              </w:numPr>
              <w:suppressAutoHyphens/>
              <w:ind w:left="176" w:hanging="142"/>
              <w:jc w:val="both"/>
              <w:rPr>
                <w:sz w:val="20"/>
                <w:szCs w:val="20"/>
              </w:rPr>
            </w:pPr>
            <w:r w:rsidRPr="003F5E91">
              <w:rPr>
                <w:sz w:val="20"/>
                <w:szCs w:val="20"/>
              </w:rPr>
              <w:t xml:space="preserve">Механизмы превращения </w:t>
            </w:r>
            <w:proofErr w:type="spellStart"/>
            <w:r w:rsidRPr="003F5E91">
              <w:rPr>
                <w:sz w:val="20"/>
                <w:szCs w:val="20"/>
              </w:rPr>
              <w:t>протоонкогенов</w:t>
            </w:r>
            <w:proofErr w:type="spellEnd"/>
            <w:r w:rsidRPr="003F5E91">
              <w:rPr>
                <w:sz w:val="20"/>
                <w:szCs w:val="20"/>
              </w:rPr>
              <w:t xml:space="preserve"> в онкогены. </w:t>
            </w:r>
          </w:p>
          <w:p w:rsidR="00541936" w:rsidRPr="003F5E91" w:rsidRDefault="00541936" w:rsidP="00541936">
            <w:pPr>
              <w:numPr>
                <w:ilvl w:val="0"/>
                <w:numId w:val="7"/>
              </w:numPr>
              <w:suppressAutoHyphens/>
              <w:ind w:left="176" w:hanging="142"/>
              <w:jc w:val="both"/>
              <w:rPr>
                <w:sz w:val="20"/>
                <w:szCs w:val="20"/>
              </w:rPr>
            </w:pPr>
            <w:proofErr w:type="spellStart"/>
            <w:r w:rsidRPr="003F5E91">
              <w:rPr>
                <w:sz w:val="20"/>
                <w:szCs w:val="20"/>
              </w:rPr>
              <w:t>Гены-супрессоры</w:t>
            </w:r>
            <w:proofErr w:type="spellEnd"/>
            <w:r w:rsidRPr="003F5E91">
              <w:rPr>
                <w:sz w:val="20"/>
                <w:szCs w:val="20"/>
              </w:rPr>
              <w:t xml:space="preserve"> опухолевого роста.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36" w:rsidRPr="00541936" w:rsidRDefault="00541936" w:rsidP="0054193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541936">
              <w:rPr>
                <w:sz w:val="20"/>
                <w:szCs w:val="20"/>
              </w:rPr>
              <w:t>27</w:t>
            </w:r>
          </w:p>
        </w:tc>
        <w:tc>
          <w:tcPr>
            <w:tcW w:w="1411" w:type="dxa"/>
            <w:vAlign w:val="center"/>
          </w:tcPr>
          <w:p w:rsidR="00541936" w:rsidRPr="00924FA8" w:rsidRDefault="00541936" w:rsidP="005419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Контрольная работа, реферат</w:t>
            </w:r>
          </w:p>
        </w:tc>
      </w:tr>
      <w:tr w:rsidR="00541936" w:rsidRPr="000C5BB8" w:rsidTr="00D8798E">
        <w:trPr>
          <w:jc w:val="center"/>
        </w:trPr>
        <w:tc>
          <w:tcPr>
            <w:tcW w:w="1696" w:type="dxa"/>
          </w:tcPr>
          <w:p w:rsidR="00541936" w:rsidRPr="00924FA8" w:rsidRDefault="00541936" w:rsidP="00541936">
            <w:pPr>
              <w:pStyle w:val="3"/>
              <w:suppressAutoHyphens/>
              <w:spacing w:after="0"/>
              <w:rPr>
                <w:sz w:val="20"/>
                <w:szCs w:val="20"/>
              </w:rPr>
            </w:pPr>
            <w:r w:rsidRPr="00924FA8">
              <w:rPr>
                <w:sz w:val="20"/>
                <w:szCs w:val="20"/>
              </w:rPr>
              <w:t xml:space="preserve">Тема 3. </w:t>
            </w:r>
            <w:r w:rsidRPr="00924FA8">
              <w:rPr>
                <w:bCs/>
                <w:sz w:val="20"/>
                <w:szCs w:val="20"/>
              </w:rPr>
              <w:t>Иммуногенетика.</w:t>
            </w:r>
          </w:p>
        </w:tc>
        <w:tc>
          <w:tcPr>
            <w:tcW w:w="5812" w:type="dxa"/>
          </w:tcPr>
          <w:p w:rsidR="00541936" w:rsidRPr="00924FA8" w:rsidRDefault="00541936" w:rsidP="00541936">
            <w:pPr>
              <w:numPr>
                <w:ilvl w:val="0"/>
                <w:numId w:val="7"/>
              </w:numPr>
              <w:suppressAutoHyphens/>
              <w:ind w:left="176" w:hanging="142"/>
              <w:jc w:val="both"/>
              <w:rPr>
                <w:sz w:val="20"/>
                <w:szCs w:val="20"/>
              </w:rPr>
            </w:pPr>
            <w:r w:rsidRPr="00924FA8">
              <w:rPr>
                <w:sz w:val="20"/>
                <w:szCs w:val="20"/>
              </w:rPr>
              <w:t>Физиологическая корреляция.</w:t>
            </w:r>
          </w:p>
          <w:p w:rsidR="00541936" w:rsidRPr="00924FA8" w:rsidRDefault="00541936" w:rsidP="00541936">
            <w:pPr>
              <w:numPr>
                <w:ilvl w:val="0"/>
                <w:numId w:val="7"/>
              </w:numPr>
              <w:suppressAutoHyphens/>
              <w:ind w:left="176" w:hanging="142"/>
              <w:jc w:val="both"/>
              <w:rPr>
                <w:sz w:val="20"/>
                <w:szCs w:val="20"/>
              </w:rPr>
            </w:pPr>
            <w:r w:rsidRPr="00924FA8">
              <w:rPr>
                <w:sz w:val="20"/>
                <w:szCs w:val="20"/>
              </w:rPr>
              <w:t xml:space="preserve">Регуляция действия генов в онтогенезе. </w:t>
            </w:r>
            <w:proofErr w:type="spellStart"/>
            <w:r w:rsidRPr="00924FA8">
              <w:rPr>
                <w:sz w:val="20"/>
                <w:szCs w:val="20"/>
              </w:rPr>
              <w:t>Тотипотентность</w:t>
            </w:r>
            <w:proofErr w:type="spellEnd"/>
            <w:r w:rsidRPr="00924FA8">
              <w:rPr>
                <w:sz w:val="20"/>
                <w:szCs w:val="20"/>
              </w:rPr>
              <w:t xml:space="preserve"> генома. Первичная дифференцировка цитоплазмы, действие генов в раннем эмбриогенезе. Роль </w:t>
            </w:r>
            <w:proofErr w:type="spellStart"/>
            <w:r w:rsidRPr="00924FA8">
              <w:rPr>
                <w:sz w:val="20"/>
                <w:szCs w:val="20"/>
              </w:rPr>
              <w:t>гомейозисных</w:t>
            </w:r>
            <w:proofErr w:type="spellEnd"/>
            <w:r w:rsidRPr="00924FA8">
              <w:rPr>
                <w:sz w:val="20"/>
                <w:szCs w:val="20"/>
              </w:rPr>
              <w:t xml:space="preserve"> генов.</w:t>
            </w:r>
          </w:p>
          <w:p w:rsidR="00541936" w:rsidRPr="00924FA8" w:rsidRDefault="00541936" w:rsidP="00541936">
            <w:pPr>
              <w:numPr>
                <w:ilvl w:val="0"/>
                <w:numId w:val="7"/>
              </w:numPr>
              <w:suppressAutoHyphens/>
              <w:ind w:left="176" w:hanging="142"/>
              <w:jc w:val="both"/>
              <w:rPr>
                <w:sz w:val="20"/>
                <w:szCs w:val="20"/>
              </w:rPr>
            </w:pPr>
            <w:r w:rsidRPr="00924FA8">
              <w:rPr>
                <w:sz w:val="20"/>
                <w:szCs w:val="20"/>
              </w:rPr>
              <w:t xml:space="preserve">Кластерная организация генов эукариот. Дифференциальная активность генов в онтогенезе на примере </w:t>
            </w:r>
            <w:proofErr w:type="spellStart"/>
            <w:r w:rsidRPr="00924FA8">
              <w:rPr>
                <w:sz w:val="20"/>
                <w:szCs w:val="20"/>
              </w:rPr>
              <w:t>глобиновых</w:t>
            </w:r>
            <w:proofErr w:type="spellEnd"/>
            <w:r w:rsidRPr="00924FA8">
              <w:rPr>
                <w:sz w:val="20"/>
                <w:szCs w:val="20"/>
              </w:rPr>
              <w:t xml:space="preserve"> генов человека. Реорганизация генетического материала в процессе индивидуального развития на примере генов иммуноглобулинов человека.</w:t>
            </w:r>
          </w:p>
          <w:p w:rsidR="00541936" w:rsidRPr="00924FA8" w:rsidRDefault="00541936" w:rsidP="00541936">
            <w:pPr>
              <w:numPr>
                <w:ilvl w:val="0"/>
                <w:numId w:val="7"/>
              </w:numPr>
              <w:suppressAutoHyphens/>
              <w:ind w:left="176" w:hanging="142"/>
              <w:jc w:val="both"/>
              <w:rPr>
                <w:sz w:val="20"/>
                <w:szCs w:val="20"/>
              </w:rPr>
            </w:pPr>
            <w:r w:rsidRPr="00924FA8">
              <w:rPr>
                <w:sz w:val="20"/>
                <w:szCs w:val="20"/>
              </w:rPr>
              <w:t xml:space="preserve">Стабильность генома в ходе индивидуального развития (опыты по трансплантации ядер, клонирование генетически идентичных организмов, </w:t>
            </w:r>
            <w:proofErr w:type="spellStart"/>
            <w:r w:rsidRPr="00924FA8">
              <w:rPr>
                <w:sz w:val="20"/>
                <w:szCs w:val="20"/>
              </w:rPr>
              <w:t>трансдетерминация</w:t>
            </w:r>
            <w:proofErr w:type="spellEnd"/>
            <w:r w:rsidRPr="00924FA8">
              <w:rPr>
                <w:sz w:val="20"/>
                <w:szCs w:val="20"/>
              </w:rPr>
              <w:t xml:space="preserve"> у дрозофилы). Амплификация генов и </w:t>
            </w:r>
            <w:proofErr w:type="spellStart"/>
            <w:r w:rsidRPr="00924FA8">
              <w:rPr>
                <w:sz w:val="20"/>
                <w:szCs w:val="20"/>
              </w:rPr>
              <w:t>диминуция</w:t>
            </w:r>
            <w:proofErr w:type="spellEnd"/>
            <w:r w:rsidRPr="00924FA8">
              <w:rPr>
                <w:sz w:val="20"/>
                <w:szCs w:val="20"/>
              </w:rPr>
              <w:t xml:space="preserve"> генетического материала в онтогенезе.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36" w:rsidRPr="00541936" w:rsidRDefault="00541936" w:rsidP="0054193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541936">
              <w:rPr>
                <w:sz w:val="20"/>
                <w:szCs w:val="20"/>
              </w:rPr>
              <w:t>26</w:t>
            </w:r>
          </w:p>
        </w:tc>
        <w:tc>
          <w:tcPr>
            <w:tcW w:w="1411" w:type="dxa"/>
            <w:vAlign w:val="center"/>
          </w:tcPr>
          <w:p w:rsidR="00541936" w:rsidRPr="00924FA8" w:rsidRDefault="00541936" w:rsidP="005419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семинар</w:t>
            </w:r>
          </w:p>
        </w:tc>
      </w:tr>
      <w:tr w:rsidR="00541936" w:rsidRPr="000C5BB8" w:rsidTr="00D8798E">
        <w:trPr>
          <w:jc w:val="center"/>
        </w:trPr>
        <w:tc>
          <w:tcPr>
            <w:tcW w:w="1696" w:type="dxa"/>
          </w:tcPr>
          <w:p w:rsidR="00541936" w:rsidRPr="00924FA8" w:rsidRDefault="00541936" w:rsidP="00541936">
            <w:pPr>
              <w:pStyle w:val="3"/>
              <w:suppressAutoHyphens/>
              <w:spacing w:after="0"/>
              <w:rPr>
                <w:sz w:val="20"/>
                <w:szCs w:val="20"/>
              </w:rPr>
            </w:pPr>
            <w:r w:rsidRPr="00924FA8">
              <w:rPr>
                <w:sz w:val="20"/>
                <w:szCs w:val="20"/>
              </w:rPr>
              <w:t xml:space="preserve">Тема 4. </w:t>
            </w:r>
            <w:proofErr w:type="spellStart"/>
            <w:r w:rsidRPr="00924FA8">
              <w:rPr>
                <w:bCs/>
                <w:sz w:val="20"/>
                <w:szCs w:val="20"/>
              </w:rPr>
              <w:t>Фармакогенетика</w:t>
            </w:r>
            <w:proofErr w:type="spellEnd"/>
            <w:r w:rsidRPr="00924FA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541936" w:rsidRPr="00924FA8" w:rsidRDefault="00541936" w:rsidP="00541936">
            <w:pPr>
              <w:numPr>
                <w:ilvl w:val="0"/>
                <w:numId w:val="7"/>
              </w:numPr>
              <w:suppressAutoHyphens/>
              <w:ind w:left="176" w:hanging="142"/>
              <w:jc w:val="both"/>
              <w:rPr>
                <w:sz w:val="20"/>
                <w:szCs w:val="20"/>
              </w:rPr>
            </w:pPr>
            <w:r w:rsidRPr="00924FA8">
              <w:rPr>
                <w:sz w:val="20"/>
                <w:szCs w:val="20"/>
              </w:rPr>
              <w:t>Индивидуальные патологические реакции на специфические факторы внешней среды (экогенетические болезни моногенной и полигенной природы).</w:t>
            </w:r>
          </w:p>
          <w:p w:rsidR="00541936" w:rsidRPr="00924FA8" w:rsidRDefault="00541936" w:rsidP="00541936">
            <w:pPr>
              <w:numPr>
                <w:ilvl w:val="0"/>
                <w:numId w:val="7"/>
              </w:numPr>
              <w:suppressAutoHyphens/>
              <w:ind w:left="176" w:hanging="142"/>
              <w:jc w:val="both"/>
              <w:rPr>
                <w:sz w:val="20"/>
                <w:szCs w:val="20"/>
              </w:rPr>
            </w:pPr>
            <w:r w:rsidRPr="00924FA8">
              <w:rPr>
                <w:sz w:val="20"/>
                <w:szCs w:val="20"/>
              </w:rPr>
              <w:t>Генетический контроль метаболизма лекарственных препаратов. Вариабельность ответа индивидов на приём лекарств и её причины. Патологические реакции на приём лекарственных препаратов у больных наследственными болезнями.</w:t>
            </w:r>
          </w:p>
          <w:p w:rsidR="00541936" w:rsidRPr="00924FA8" w:rsidRDefault="00541936" w:rsidP="00541936">
            <w:pPr>
              <w:numPr>
                <w:ilvl w:val="0"/>
                <w:numId w:val="7"/>
              </w:numPr>
              <w:suppressAutoHyphens/>
              <w:ind w:left="176" w:hanging="142"/>
              <w:jc w:val="both"/>
              <w:rPr>
                <w:sz w:val="20"/>
                <w:szCs w:val="20"/>
              </w:rPr>
            </w:pPr>
            <w:r w:rsidRPr="00924FA8">
              <w:rPr>
                <w:sz w:val="20"/>
                <w:szCs w:val="20"/>
              </w:rPr>
              <w:t>Профилактика наследственных болезней: её виды (первичная, вторичная и третичная), уровни, пути и формы проведения.</w:t>
            </w:r>
          </w:p>
          <w:p w:rsidR="00541936" w:rsidRPr="00924FA8" w:rsidRDefault="00541936" w:rsidP="00541936">
            <w:pPr>
              <w:numPr>
                <w:ilvl w:val="0"/>
                <w:numId w:val="7"/>
              </w:numPr>
              <w:suppressAutoHyphens/>
              <w:ind w:left="176" w:hanging="142"/>
              <w:jc w:val="both"/>
              <w:rPr>
                <w:sz w:val="20"/>
                <w:szCs w:val="20"/>
              </w:rPr>
            </w:pPr>
            <w:proofErr w:type="spellStart"/>
            <w:r w:rsidRPr="00924FA8">
              <w:rPr>
                <w:sz w:val="20"/>
                <w:szCs w:val="20"/>
              </w:rPr>
              <w:t>Генотерапия</w:t>
            </w:r>
            <w:proofErr w:type="spellEnd"/>
            <w:r w:rsidRPr="00924FA8">
              <w:rPr>
                <w:sz w:val="20"/>
                <w:szCs w:val="20"/>
              </w:rPr>
              <w:t xml:space="preserve"> наследственной патологии через соматические клетки (принципы, методы, результаты).</w:t>
            </w:r>
          </w:p>
          <w:p w:rsidR="00541936" w:rsidRPr="00924FA8" w:rsidRDefault="00541936" w:rsidP="00541936">
            <w:pPr>
              <w:numPr>
                <w:ilvl w:val="0"/>
                <w:numId w:val="7"/>
              </w:numPr>
              <w:suppressAutoHyphens/>
              <w:ind w:left="176" w:hanging="142"/>
              <w:jc w:val="both"/>
              <w:rPr>
                <w:sz w:val="20"/>
                <w:szCs w:val="20"/>
              </w:rPr>
            </w:pPr>
            <w:r w:rsidRPr="00924FA8">
              <w:rPr>
                <w:sz w:val="20"/>
                <w:szCs w:val="20"/>
              </w:rPr>
              <w:t xml:space="preserve">Общие принципы лечения наследственных болезней (этиологическая, патогенетическая и симптоматическая терапия). </w:t>
            </w:r>
            <w:proofErr w:type="spellStart"/>
            <w:r w:rsidRPr="00924FA8">
              <w:rPr>
                <w:sz w:val="20"/>
                <w:szCs w:val="20"/>
              </w:rPr>
              <w:t>Трансгеноз</w:t>
            </w:r>
            <w:proofErr w:type="spellEnd"/>
            <w:r w:rsidRPr="00924FA8">
              <w:rPr>
                <w:sz w:val="20"/>
                <w:szCs w:val="20"/>
              </w:rPr>
              <w:t xml:space="preserve"> соматических клеток как один из методов терапии наследственных заболеваний.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36" w:rsidRPr="00541936" w:rsidRDefault="00541936" w:rsidP="0054193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541936">
              <w:rPr>
                <w:sz w:val="20"/>
                <w:szCs w:val="20"/>
              </w:rPr>
              <w:t>26</w:t>
            </w:r>
          </w:p>
        </w:tc>
        <w:tc>
          <w:tcPr>
            <w:tcW w:w="1411" w:type="dxa"/>
            <w:vAlign w:val="center"/>
          </w:tcPr>
          <w:p w:rsidR="00541936" w:rsidRPr="00924FA8" w:rsidRDefault="00541936" w:rsidP="005419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семинар</w:t>
            </w:r>
          </w:p>
        </w:tc>
      </w:tr>
      <w:tr w:rsidR="00541936" w:rsidRPr="000C5BB8" w:rsidTr="00D8798E">
        <w:trPr>
          <w:jc w:val="center"/>
        </w:trPr>
        <w:tc>
          <w:tcPr>
            <w:tcW w:w="1696" w:type="dxa"/>
          </w:tcPr>
          <w:p w:rsidR="00541936" w:rsidRPr="00924FA8" w:rsidRDefault="00541936" w:rsidP="00541936">
            <w:pPr>
              <w:pStyle w:val="3"/>
              <w:suppressAutoHyphens/>
              <w:spacing w:after="0"/>
              <w:rPr>
                <w:sz w:val="20"/>
                <w:szCs w:val="20"/>
              </w:rPr>
            </w:pPr>
            <w:r w:rsidRPr="00924FA8">
              <w:rPr>
                <w:sz w:val="20"/>
                <w:szCs w:val="20"/>
              </w:rPr>
              <w:t xml:space="preserve">Тема 5. </w:t>
            </w:r>
            <w:r w:rsidRPr="00924FA8">
              <w:rPr>
                <w:bCs/>
                <w:sz w:val="20"/>
                <w:szCs w:val="20"/>
              </w:rPr>
              <w:t>Медицинская популяционная генетика.</w:t>
            </w:r>
          </w:p>
        </w:tc>
        <w:tc>
          <w:tcPr>
            <w:tcW w:w="5812" w:type="dxa"/>
          </w:tcPr>
          <w:p w:rsidR="00541936" w:rsidRPr="00924FA8" w:rsidRDefault="00541936" w:rsidP="00541936">
            <w:pPr>
              <w:numPr>
                <w:ilvl w:val="0"/>
                <w:numId w:val="7"/>
              </w:numPr>
              <w:suppressAutoHyphens/>
              <w:ind w:left="176" w:hanging="142"/>
              <w:jc w:val="both"/>
              <w:rPr>
                <w:sz w:val="20"/>
                <w:szCs w:val="20"/>
              </w:rPr>
            </w:pPr>
            <w:r w:rsidRPr="00924FA8">
              <w:rPr>
                <w:sz w:val="20"/>
                <w:szCs w:val="20"/>
              </w:rPr>
              <w:t xml:space="preserve">Этиология, механизм патогенеза и особенности клинической картины </w:t>
            </w:r>
            <w:proofErr w:type="spellStart"/>
            <w:r w:rsidRPr="00924FA8">
              <w:rPr>
                <w:sz w:val="20"/>
                <w:szCs w:val="20"/>
              </w:rPr>
              <w:t>муковисцидоза</w:t>
            </w:r>
            <w:proofErr w:type="spellEnd"/>
            <w:r w:rsidRPr="00924FA8">
              <w:rPr>
                <w:sz w:val="20"/>
                <w:szCs w:val="20"/>
              </w:rPr>
              <w:t>.</w:t>
            </w:r>
          </w:p>
          <w:p w:rsidR="00541936" w:rsidRPr="00924FA8" w:rsidRDefault="00541936" w:rsidP="00541936">
            <w:pPr>
              <w:numPr>
                <w:ilvl w:val="0"/>
                <w:numId w:val="7"/>
              </w:numPr>
              <w:suppressAutoHyphens/>
              <w:ind w:left="176" w:hanging="142"/>
              <w:jc w:val="both"/>
              <w:rPr>
                <w:sz w:val="20"/>
                <w:szCs w:val="20"/>
              </w:rPr>
            </w:pPr>
            <w:r w:rsidRPr="00924FA8">
              <w:rPr>
                <w:sz w:val="20"/>
                <w:szCs w:val="20"/>
              </w:rPr>
              <w:t xml:space="preserve">Этиология, механизм патогенеза и особенности клинической картины заболеваний, связанных с мутациями </w:t>
            </w:r>
            <w:proofErr w:type="spellStart"/>
            <w:r w:rsidRPr="00924FA8">
              <w:rPr>
                <w:sz w:val="20"/>
                <w:szCs w:val="20"/>
              </w:rPr>
              <w:t>митохондриального</w:t>
            </w:r>
            <w:proofErr w:type="spellEnd"/>
            <w:r w:rsidRPr="00924FA8">
              <w:rPr>
                <w:sz w:val="20"/>
                <w:szCs w:val="20"/>
              </w:rPr>
              <w:t xml:space="preserve"> генома.</w:t>
            </w:r>
          </w:p>
          <w:p w:rsidR="00541936" w:rsidRPr="00924FA8" w:rsidRDefault="00541936" w:rsidP="00541936">
            <w:pPr>
              <w:numPr>
                <w:ilvl w:val="0"/>
                <w:numId w:val="7"/>
              </w:numPr>
              <w:suppressAutoHyphens/>
              <w:ind w:left="176" w:hanging="142"/>
              <w:jc w:val="both"/>
              <w:rPr>
                <w:sz w:val="20"/>
                <w:szCs w:val="20"/>
              </w:rPr>
            </w:pPr>
            <w:r w:rsidRPr="00924FA8">
              <w:rPr>
                <w:sz w:val="20"/>
                <w:szCs w:val="20"/>
              </w:rPr>
              <w:t>Этиология и цитогенетика хромосомных болезней, их классификация. Зависимость тяжести болезни от выраженности хромосомного дисбаланса. Полные и мозаичные формы хромосомных болезней.</w:t>
            </w:r>
          </w:p>
          <w:p w:rsidR="00541936" w:rsidRPr="00924FA8" w:rsidRDefault="00541936" w:rsidP="00541936">
            <w:pPr>
              <w:numPr>
                <w:ilvl w:val="0"/>
                <w:numId w:val="7"/>
              </w:numPr>
              <w:suppressAutoHyphens/>
              <w:ind w:left="176" w:hanging="142"/>
              <w:jc w:val="both"/>
              <w:rPr>
                <w:sz w:val="20"/>
                <w:szCs w:val="20"/>
              </w:rPr>
            </w:pPr>
            <w:r w:rsidRPr="00924FA8">
              <w:rPr>
                <w:sz w:val="20"/>
                <w:szCs w:val="20"/>
              </w:rPr>
              <w:t xml:space="preserve">Этиология и особенности клинических проявлёний синдрома </w:t>
            </w:r>
            <w:r w:rsidRPr="00924FA8">
              <w:rPr>
                <w:sz w:val="20"/>
                <w:szCs w:val="20"/>
              </w:rPr>
              <w:lastRenderedPageBreak/>
              <w:t>Дауна. Нестабильность хромосом при синдроме Дауна.</w:t>
            </w:r>
          </w:p>
          <w:p w:rsidR="00541936" w:rsidRPr="00924FA8" w:rsidRDefault="00541936" w:rsidP="00541936">
            <w:pPr>
              <w:numPr>
                <w:ilvl w:val="0"/>
                <w:numId w:val="7"/>
              </w:numPr>
              <w:suppressAutoHyphens/>
              <w:ind w:left="176" w:hanging="142"/>
              <w:jc w:val="both"/>
              <w:rPr>
                <w:sz w:val="20"/>
                <w:szCs w:val="20"/>
              </w:rPr>
            </w:pPr>
            <w:r w:rsidRPr="00924FA8">
              <w:rPr>
                <w:sz w:val="20"/>
                <w:szCs w:val="20"/>
              </w:rPr>
              <w:t xml:space="preserve">Этиология и особенности клинических проявлений синдромов Эдвардса и </w:t>
            </w:r>
            <w:proofErr w:type="spellStart"/>
            <w:r w:rsidRPr="00924FA8">
              <w:rPr>
                <w:sz w:val="20"/>
                <w:szCs w:val="20"/>
              </w:rPr>
              <w:t>Патау</w:t>
            </w:r>
            <w:proofErr w:type="spellEnd"/>
            <w:r w:rsidRPr="00924FA8">
              <w:rPr>
                <w:sz w:val="20"/>
                <w:szCs w:val="20"/>
              </w:rPr>
              <w:t>.</w:t>
            </w:r>
          </w:p>
          <w:p w:rsidR="00541936" w:rsidRPr="00924FA8" w:rsidRDefault="00541936" w:rsidP="00541936">
            <w:pPr>
              <w:numPr>
                <w:ilvl w:val="0"/>
                <w:numId w:val="7"/>
              </w:numPr>
              <w:suppressAutoHyphens/>
              <w:ind w:left="176" w:hanging="142"/>
              <w:jc w:val="both"/>
              <w:rPr>
                <w:sz w:val="20"/>
                <w:szCs w:val="20"/>
              </w:rPr>
            </w:pPr>
            <w:r w:rsidRPr="00924FA8">
              <w:rPr>
                <w:sz w:val="20"/>
                <w:szCs w:val="20"/>
              </w:rPr>
              <w:t>Этиология и особенности клинических проявлений синдромов Шерешевского-Тернера.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36" w:rsidRPr="00541936" w:rsidRDefault="00541936" w:rsidP="0054193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541936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411" w:type="dxa"/>
            <w:vAlign w:val="center"/>
          </w:tcPr>
          <w:p w:rsidR="00541936" w:rsidRPr="00924FA8" w:rsidRDefault="00541936" w:rsidP="005419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Семинар, сообщения</w:t>
            </w:r>
          </w:p>
        </w:tc>
      </w:tr>
    </w:tbl>
    <w:p w:rsidR="00070486" w:rsidRDefault="00070486" w:rsidP="00411AC4">
      <w:pPr>
        <w:tabs>
          <w:tab w:val="right" w:leader="underscore" w:pos="9639"/>
        </w:tabs>
        <w:jc w:val="both"/>
        <w:outlineLvl w:val="1"/>
        <w:rPr>
          <w:bCs/>
        </w:rPr>
      </w:pPr>
    </w:p>
    <w:p w:rsidR="00937FA0" w:rsidRDefault="00937FA0" w:rsidP="00411AC4">
      <w:pPr>
        <w:tabs>
          <w:tab w:val="right" w:leader="underscore" w:pos="9639"/>
        </w:tabs>
        <w:jc w:val="both"/>
        <w:outlineLvl w:val="1"/>
        <w:rPr>
          <w:b/>
          <w:bCs/>
        </w:rPr>
      </w:pPr>
      <w:r w:rsidRPr="000C5BB8">
        <w:rPr>
          <w:bCs/>
        </w:rPr>
        <w:t xml:space="preserve">5.3. </w:t>
      </w:r>
      <w:r w:rsidRPr="000C5BB8">
        <w:rPr>
          <w:b/>
          <w:bCs/>
        </w:rPr>
        <w:t>Виды и формы письменных работ, предусмотренных при освоении дисциплины (модуля), выполняем</w:t>
      </w:r>
      <w:r w:rsidR="00103503">
        <w:rPr>
          <w:b/>
          <w:bCs/>
        </w:rPr>
        <w:t>ые обучающимися самостоятельно.</w:t>
      </w:r>
    </w:p>
    <w:p w:rsidR="00103503" w:rsidRDefault="00103503" w:rsidP="00411AC4">
      <w:pPr>
        <w:tabs>
          <w:tab w:val="right" w:leader="underscore" w:pos="9639"/>
        </w:tabs>
        <w:jc w:val="center"/>
        <w:outlineLvl w:val="1"/>
        <w:rPr>
          <w:b/>
          <w:bCs/>
        </w:rPr>
      </w:pPr>
      <w:r w:rsidRPr="00103503">
        <w:rPr>
          <w:b/>
          <w:bCs/>
        </w:rPr>
        <w:t>Требования к подготовке, содержанию, и оформлению письменных работ</w:t>
      </w:r>
    </w:p>
    <w:p w:rsidR="00103503" w:rsidRPr="00103503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103503">
        <w:rPr>
          <w:b/>
          <w:bCs/>
        </w:rPr>
        <w:t>Реферат</w:t>
      </w:r>
    </w:p>
    <w:p w:rsidR="00103503" w:rsidRPr="001C7BE0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C7BE0">
        <w:rPr>
          <w:bCs/>
        </w:rPr>
        <w:t>Титульный лист.</w:t>
      </w:r>
    </w:p>
    <w:p w:rsidR="00103503" w:rsidRPr="001C7BE0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C7BE0">
        <w:rPr>
          <w:bCs/>
        </w:rPr>
        <w:t>Содержание.</w:t>
      </w:r>
    </w:p>
    <w:p w:rsidR="00411AC4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C7BE0">
        <w:rPr>
          <w:b/>
          <w:bCs/>
        </w:rPr>
        <w:t>Введение.</w:t>
      </w:r>
      <w:r>
        <w:rPr>
          <w:bCs/>
          <w:i/>
        </w:rPr>
        <w:t xml:space="preserve"> </w:t>
      </w:r>
      <w:r w:rsidRPr="00103503">
        <w:rPr>
          <w:bCs/>
        </w:rPr>
        <w:t>Во введении кратко излагаются: актуальность темы, оценка степени разработанности темы. Необходимо сформулировать цель и конкретные за</w:t>
      </w:r>
      <w:r w:rsidR="00411AC4">
        <w:rPr>
          <w:bCs/>
        </w:rPr>
        <w:t>дачи работы.</w:t>
      </w:r>
    </w:p>
    <w:p w:rsidR="008B23AD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3503">
        <w:rPr>
          <w:b/>
          <w:bCs/>
        </w:rPr>
        <w:t>Основная часть</w:t>
      </w:r>
      <w:r w:rsidRPr="00103503">
        <w:rPr>
          <w:bCs/>
        </w:rPr>
        <w:t xml:space="preserve"> (д</w:t>
      </w:r>
      <w:r w:rsidR="00D80529">
        <w:rPr>
          <w:bCs/>
        </w:rPr>
        <w:t>олжна содержать не менее двух-</w:t>
      </w:r>
      <w:r w:rsidRPr="00103503">
        <w:rPr>
          <w:bCs/>
        </w:rPr>
        <w:t xml:space="preserve">трех параграфов, которые, в свою очередь, могут быть разделены на пункты и подпункты, каждый параграф, доказательно раскрывая отдельную проблему или одну из её сторон, логически является продолжением предыдущего, в основной части могут быть представлены таблицы, графики, схемы, диаграммы).Основная часть реферата должна представлять собой изложение проблемы, заявленной в названии, анализ и обобщение литературы, которую </w:t>
      </w:r>
      <w:r w:rsidR="00D80529">
        <w:rPr>
          <w:bCs/>
        </w:rPr>
        <w:t>аспиранту</w:t>
      </w:r>
      <w:r w:rsidRPr="00103503">
        <w:rPr>
          <w:bCs/>
        </w:rPr>
        <w:t xml:space="preserve"> удалось предварительно изучить, по возможности, изложение точек зрения на проблему разных исследователей и позиции самого </w:t>
      </w:r>
      <w:r w:rsidR="00D80529">
        <w:rPr>
          <w:bCs/>
        </w:rPr>
        <w:t>аспиранта</w:t>
      </w:r>
      <w:r w:rsidRPr="00103503">
        <w:rPr>
          <w:bCs/>
        </w:rPr>
        <w:t xml:space="preserve">. </w:t>
      </w:r>
    </w:p>
    <w:p w:rsidR="00103503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C7BE0">
        <w:rPr>
          <w:b/>
          <w:bCs/>
        </w:rPr>
        <w:t xml:space="preserve">Заключение. </w:t>
      </w:r>
      <w:r w:rsidR="008B23AD">
        <w:rPr>
          <w:bCs/>
        </w:rPr>
        <w:t>В заключении аспирант</w:t>
      </w:r>
      <w:r w:rsidRPr="00103503">
        <w:rPr>
          <w:bCs/>
        </w:rPr>
        <w:t xml:space="preserve"> обобщает изложенное. Заключение должно содержать в сжатом виде, </w:t>
      </w:r>
      <w:proofErr w:type="spellStart"/>
      <w:r w:rsidRPr="00103503">
        <w:rPr>
          <w:bCs/>
        </w:rPr>
        <w:t>тезисно</w:t>
      </w:r>
      <w:proofErr w:type="spellEnd"/>
      <w:r w:rsidRPr="00103503">
        <w:rPr>
          <w:bCs/>
        </w:rPr>
        <w:t>, без аргументации, концепцию работы, выводы и обобщения, результаты исследования, по возможности, практические рекомендации, перспективы</w:t>
      </w:r>
      <w:r>
        <w:rPr>
          <w:bCs/>
        </w:rPr>
        <w:t xml:space="preserve"> дальнейшего изучения проблемы.</w:t>
      </w:r>
    </w:p>
    <w:p w:rsidR="00103503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3503">
        <w:rPr>
          <w:b/>
          <w:bCs/>
        </w:rPr>
        <w:t>Список использованных источников</w:t>
      </w:r>
      <w:r w:rsidRPr="00103503">
        <w:rPr>
          <w:bCs/>
        </w:rPr>
        <w:t xml:space="preserve">. Библиографический список должен включать фундаментальные работы по теме и последние публикации (если таковые имеются). </w:t>
      </w:r>
      <w:r w:rsidRPr="00103503">
        <w:rPr>
          <w:b/>
          <w:bCs/>
        </w:rPr>
        <w:t>Приложение.</w:t>
      </w:r>
      <w:r w:rsidRPr="00103503">
        <w:rPr>
          <w:bCs/>
        </w:rPr>
        <w:t xml:space="preserve"> Если есть важные схемы, графики, иллюстрации и т.д., то их целесообразно включать в приложение после библиографического списка, но возможно их включение в основной текст реферата. Реферат является самостоятельной работой одного </w:t>
      </w:r>
      <w:r w:rsidR="00D80529">
        <w:rPr>
          <w:bCs/>
        </w:rPr>
        <w:t>аспиранта</w:t>
      </w:r>
      <w:r w:rsidRPr="00103503">
        <w:rPr>
          <w:bCs/>
        </w:rPr>
        <w:t xml:space="preserve">. Работы в соавторстве нескольких </w:t>
      </w:r>
      <w:r w:rsidR="00D80529">
        <w:rPr>
          <w:bCs/>
        </w:rPr>
        <w:t>аспирантов</w:t>
      </w:r>
      <w:r w:rsidRPr="00103503">
        <w:rPr>
          <w:bCs/>
        </w:rPr>
        <w:t xml:space="preserve"> к рассмотрению не принимаются. Работы, заимствованные из си</w:t>
      </w:r>
      <w:r>
        <w:rPr>
          <w:bCs/>
        </w:rPr>
        <w:t xml:space="preserve">стемы </w:t>
      </w:r>
      <w:proofErr w:type="spellStart"/>
      <w:r>
        <w:rPr>
          <w:bCs/>
        </w:rPr>
        <w:t>Internet</w:t>
      </w:r>
      <w:proofErr w:type="spellEnd"/>
      <w:r>
        <w:rPr>
          <w:bCs/>
        </w:rPr>
        <w:t>, не оцениваются.</w:t>
      </w:r>
    </w:p>
    <w:p w:rsidR="00103503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3503">
        <w:rPr>
          <w:b/>
          <w:bCs/>
        </w:rPr>
        <w:t>Порядок защиты реферата</w:t>
      </w:r>
    </w:p>
    <w:p w:rsidR="00103503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3503">
        <w:rPr>
          <w:bCs/>
        </w:rPr>
        <w:t>Рефераты могут быть представлены и защищены на семинарах, научно</w:t>
      </w:r>
      <w:r w:rsidR="00D80529">
        <w:rPr>
          <w:bCs/>
        </w:rPr>
        <w:t>-</w:t>
      </w:r>
      <w:r w:rsidRPr="00103503">
        <w:rPr>
          <w:bCs/>
        </w:rPr>
        <w:t>практических конференциях, а также использоваться как зачетн</w:t>
      </w:r>
      <w:r>
        <w:rPr>
          <w:bCs/>
        </w:rPr>
        <w:t xml:space="preserve">ые работы по пройденным темам. </w:t>
      </w:r>
    </w:p>
    <w:p w:rsidR="00103503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1</w:t>
      </w:r>
      <w:r w:rsidRPr="00103503">
        <w:rPr>
          <w:bCs/>
        </w:rPr>
        <w:t>. На защиту должен быть представлен сам реферат и текст его защиты в печатном виде (без наличия текс</w:t>
      </w:r>
      <w:r>
        <w:rPr>
          <w:bCs/>
        </w:rPr>
        <w:t>та реферата защита невозможна).</w:t>
      </w:r>
    </w:p>
    <w:p w:rsidR="00103503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3503">
        <w:rPr>
          <w:bCs/>
        </w:rPr>
        <w:t xml:space="preserve">2. Автор реферата зачитывает основные положения своей работы, которые должны отражать актуальность выбранной темы, ссылки на первоисточники, основные выводы и перспективы исследования. Время </w:t>
      </w:r>
      <w:r w:rsidR="00D80529">
        <w:rPr>
          <w:bCs/>
        </w:rPr>
        <w:t>выступления семь-</w:t>
      </w:r>
      <w:r w:rsidRPr="00103503">
        <w:rPr>
          <w:bCs/>
        </w:rPr>
        <w:t>восемь м</w:t>
      </w:r>
      <w:r>
        <w:rPr>
          <w:bCs/>
        </w:rPr>
        <w:t>инут.</w:t>
      </w:r>
    </w:p>
    <w:p w:rsidR="00103503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3503">
        <w:rPr>
          <w:bCs/>
        </w:rPr>
        <w:t xml:space="preserve">3. Автор реферата отвечает на </w:t>
      </w:r>
      <w:r>
        <w:rPr>
          <w:bCs/>
        </w:rPr>
        <w:t>вопросы преподавателя и коллег.</w:t>
      </w:r>
    </w:p>
    <w:p w:rsidR="00103503" w:rsidRPr="00103503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103503">
        <w:rPr>
          <w:b/>
          <w:bCs/>
        </w:rPr>
        <w:t>Критерии оценки реферата</w:t>
      </w:r>
    </w:p>
    <w:p w:rsidR="00103503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3503">
        <w:rPr>
          <w:bCs/>
        </w:rPr>
        <w:t>Реферат проверяется преп</w:t>
      </w:r>
      <w:r w:rsidR="001C7BE0">
        <w:rPr>
          <w:bCs/>
        </w:rPr>
        <w:t>одавателем, защищается аспирантом</w:t>
      </w:r>
      <w:r w:rsidRPr="00103503">
        <w:rPr>
          <w:bCs/>
        </w:rPr>
        <w:t xml:space="preserve"> и оцен</w:t>
      </w:r>
      <w:r>
        <w:rPr>
          <w:bCs/>
        </w:rPr>
        <w:t>ивается по следующим критериям.</w:t>
      </w:r>
    </w:p>
    <w:p w:rsidR="00103503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3503">
        <w:rPr>
          <w:bCs/>
        </w:rPr>
        <w:t xml:space="preserve">1. </w:t>
      </w:r>
      <w:r>
        <w:rPr>
          <w:bCs/>
        </w:rPr>
        <w:t>Актуальность темы исследования.</w:t>
      </w:r>
    </w:p>
    <w:p w:rsidR="00103503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3503">
        <w:rPr>
          <w:bCs/>
        </w:rPr>
        <w:t>2</w:t>
      </w:r>
      <w:r>
        <w:rPr>
          <w:bCs/>
        </w:rPr>
        <w:t>. Соответствие содержания теме.</w:t>
      </w:r>
    </w:p>
    <w:p w:rsidR="00103503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3503">
        <w:rPr>
          <w:bCs/>
        </w:rPr>
        <w:t>3. Глубина проработки материала.</w:t>
      </w:r>
    </w:p>
    <w:p w:rsidR="00103503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3503">
        <w:rPr>
          <w:bCs/>
        </w:rPr>
        <w:t>4. Правильность и по</w:t>
      </w:r>
      <w:r>
        <w:rPr>
          <w:bCs/>
        </w:rPr>
        <w:t>лнота использования источников.</w:t>
      </w:r>
    </w:p>
    <w:p w:rsidR="00103503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3503">
        <w:rPr>
          <w:bCs/>
        </w:rPr>
        <w:t>5. Соответствие оформления реф</w:t>
      </w:r>
      <w:r>
        <w:rPr>
          <w:bCs/>
        </w:rPr>
        <w:t>ерата требованиям и стандартам.</w:t>
      </w:r>
    </w:p>
    <w:p w:rsidR="00103503" w:rsidRPr="00103503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  <w:i/>
        </w:rPr>
      </w:pPr>
      <w:r w:rsidRPr="00103503">
        <w:rPr>
          <w:bCs/>
        </w:rPr>
        <w:t>6. Последовательность и содержательность выступления, качество ответов на вопросы аудитории.</w:t>
      </w:r>
    </w:p>
    <w:p w:rsidR="00937FA0" w:rsidRPr="000C5BB8" w:rsidRDefault="00937FA0" w:rsidP="00937FA0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6. ОБРАЗОВАТЕЛЬНЫЕ И ИНФОРМАЦИОННЫЕ ТЕХНОЛОГИИ</w:t>
      </w:r>
    </w:p>
    <w:p w:rsidR="00836F99" w:rsidRDefault="00836F99" w:rsidP="00937FA0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 w:rsidRPr="0037386E">
        <w:rPr>
          <w:bCs/>
        </w:rPr>
        <w:lastRenderedPageBreak/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:rsidR="00937FA0" w:rsidRDefault="00937FA0" w:rsidP="00937FA0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 w:rsidRPr="000C5BB8">
        <w:rPr>
          <w:bCs/>
        </w:rPr>
        <w:t>6.1</w:t>
      </w:r>
      <w:r w:rsidRPr="000C5BB8">
        <w:rPr>
          <w:b/>
          <w:bCs/>
        </w:rPr>
        <w:t>. Образовательные технологии</w:t>
      </w:r>
    </w:p>
    <w:p w:rsidR="00103503" w:rsidRDefault="00103503" w:rsidP="00103503">
      <w:pPr>
        <w:tabs>
          <w:tab w:val="left" w:pos="708"/>
          <w:tab w:val="right" w:leader="underscore" w:pos="9639"/>
        </w:tabs>
        <w:suppressAutoHyphens/>
        <w:ind w:firstLine="709"/>
        <w:jc w:val="both"/>
        <w:textAlignment w:val="top"/>
      </w:pPr>
      <w:r w:rsidRPr="00103503">
        <w:t xml:space="preserve">В соответствии с требованиями ФГОС ВО (уровень подготовки кадров высшей квалификации) по направлению подготовки реализация </w:t>
      </w:r>
      <w:proofErr w:type="spellStart"/>
      <w:r w:rsidRPr="00103503">
        <w:t>компетентностного</w:t>
      </w:r>
      <w:proofErr w:type="spellEnd"/>
      <w:r w:rsidRPr="00103503">
        <w:t xml:space="preserve"> подхода должна предусматривать широкое использование в учебном процессе активных и интерактивных форм проведения занятий (компьютерных симуляций, деловых и ролевых игр, разбор конкретных ситуаций, психологические и иные тренинги, диспуты, дебаты, портфолио круглые столы и пр.) в сочетании с внеаудиторной работой с целью формирования и развития требуемых компетенций обучающихся. </w:t>
      </w:r>
      <w:proofErr w:type="gramStart"/>
      <w:r w:rsidR="00836F99" w:rsidRPr="00836F99"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proofErr w:type="spellStart"/>
      <w:r w:rsidR="00836F99" w:rsidRPr="00836F99">
        <w:t>on-line</w:t>
      </w:r>
      <w:proofErr w:type="spellEnd"/>
      <w:r w:rsidR="00836F99" w:rsidRPr="00836F99">
        <w:t xml:space="preserve"> и/или </w:t>
      </w:r>
      <w:proofErr w:type="spellStart"/>
      <w:r w:rsidR="00836F99" w:rsidRPr="00836F99">
        <w:t>off-line</w:t>
      </w:r>
      <w:proofErr w:type="spellEnd"/>
      <w:r w:rsidR="00836F99" w:rsidRPr="00836F99">
        <w:t xml:space="preserve"> в формах: </w:t>
      </w:r>
      <w:proofErr w:type="spellStart"/>
      <w:r w:rsidR="00836F99" w:rsidRPr="00836F99">
        <w:t>видеолекций</w:t>
      </w:r>
      <w:proofErr w:type="spellEnd"/>
      <w:r w:rsidR="00836F99" w:rsidRPr="00836F99">
        <w:t>, лекций-презентаций, видеоконференции, собеседования в режиме чат, форума, чата, выполнения виртуальных практических и/или лабораторных работ и др)</w:t>
      </w:r>
      <w:proofErr w:type="gramEnd"/>
    </w:p>
    <w:p w:rsidR="00877C20" w:rsidRDefault="00877C20" w:rsidP="00103503">
      <w:pPr>
        <w:tabs>
          <w:tab w:val="left" w:pos="708"/>
          <w:tab w:val="right" w:leader="underscore" w:pos="9639"/>
        </w:tabs>
        <w:suppressAutoHyphens/>
        <w:ind w:firstLine="709"/>
        <w:jc w:val="both"/>
        <w:textAlignment w:val="top"/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2"/>
        <w:gridCol w:w="1559"/>
        <w:gridCol w:w="5958"/>
      </w:tblGrid>
      <w:tr w:rsidR="00877C20" w:rsidTr="00877C2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877C20">
            <w:pPr>
              <w:jc w:val="center"/>
              <w:rPr>
                <w:iCs/>
                <w:spacing w:val="-4"/>
                <w:szCs w:val="20"/>
              </w:rPr>
            </w:pPr>
            <w:r>
              <w:rPr>
                <w:iCs/>
                <w:spacing w:val="-4"/>
                <w:szCs w:val="20"/>
              </w:rPr>
              <w:t>Название образовательной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877C20">
            <w:pPr>
              <w:jc w:val="center"/>
              <w:rPr>
                <w:iCs/>
                <w:spacing w:val="-4"/>
              </w:rPr>
            </w:pPr>
            <w:r>
              <w:rPr>
                <w:iCs/>
                <w:spacing w:val="-4"/>
              </w:rPr>
              <w:t>Темы, разделы дисциплины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877C20">
            <w:pPr>
              <w:jc w:val="center"/>
              <w:rPr>
                <w:iCs/>
                <w:spacing w:val="-4"/>
                <w:szCs w:val="20"/>
              </w:rPr>
            </w:pPr>
            <w:r>
              <w:rPr>
                <w:iCs/>
                <w:spacing w:val="-4"/>
                <w:szCs w:val="20"/>
              </w:rPr>
              <w:t xml:space="preserve">Краткое описание </w:t>
            </w:r>
          </w:p>
          <w:p w:rsidR="00877C20" w:rsidRDefault="00877C20">
            <w:pPr>
              <w:jc w:val="center"/>
              <w:rPr>
                <w:iCs/>
                <w:spacing w:val="-4"/>
                <w:szCs w:val="20"/>
              </w:rPr>
            </w:pPr>
            <w:r>
              <w:rPr>
                <w:iCs/>
                <w:spacing w:val="-4"/>
                <w:szCs w:val="20"/>
              </w:rPr>
              <w:t>применяемой технологии</w:t>
            </w:r>
          </w:p>
        </w:tc>
      </w:tr>
      <w:tr w:rsidR="00877C20" w:rsidTr="00877C2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877C20">
            <w:pPr>
              <w:jc w:val="both"/>
              <w:rPr>
                <w:i/>
                <w:iCs/>
                <w:spacing w:val="-4"/>
              </w:rPr>
            </w:pPr>
            <w:r>
              <w:rPr>
                <w:bCs/>
                <w:spacing w:val="-4"/>
              </w:rPr>
              <w:t>Лекция-дискуссия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877C20">
            <w:pPr>
              <w:rPr>
                <w:iCs/>
                <w:spacing w:val="-4"/>
              </w:rPr>
            </w:pPr>
            <w:r>
              <w:rPr>
                <w:spacing w:val="-4"/>
              </w:rPr>
              <w:t>Темы 1, 2.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877C20">
            <w:pPr>
              <w:suppressAutoHyphens/>
              <w:jc w:val="both"/>
              <w:rPr>
                <w:i/>
                <w:iCs/>
                <w:spacing w:val="-4"/>
              </w:rPr>
            </w:pPr>
            <w:r>
              <w:rPr>
                <w:spacing w:val="-4"/>
              </w:rPr>
              <w:t>Преподаватель использует ответы учеников на поставленные вопросы и организует свободный обмен мнениями в интервалах между логическими разделами. Это оживляет процесс обучения, активизирует познавательную деятельность аудитории, позволяет преподавателю управлять коллективным мнением группы и использовать его в целях убеждения.</w:t>
            </w:r>
          </w:p>
        </w:tc>
      </w:tr>
      <w:tr w:rsidR="00877C20" w:rsidTr="00877C2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877C20">
            <w:pPr>
              <w:jc w:val="both"/>
              <w:rPr>
                <w:bCs/>
                <w:spacing w:val="-4"/>
              </w:rPr>
            </w:pPr>
            <w:r>
              <w:rPr>
                <w:spacing w:val="-4"/>
              </w:rPr>
              <w:t>Лекция-консультация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0D23FD">
            <w:pPr>
              <w:rPr>
                <w:iCs/>
                <w:spacing w:val="-4"/>
              </w:rPr>
            </w:pPr>
            <w:r>
              <w:rPr>
                <w:spacing w:val="-4"/>
              </w:rPr>
              <w:t>Темы 4,5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877C20">
            <w:pPr>
              <w:suppressAutoHyphens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Вначале лектор кратко излагает основные вопросы темы, а затем отвечает на вопросы обучаемых. На ответы отводится до 50% учебного времени. В конце занятия проводится краткая дискуссия, которая подытоживается преподавателем. Подобные занятия проводятся, когда тема носит сугубо практический характер. </w:t>
            </w:r>
          </w:p>
        </w:tc>
      </w:tr>
      <w:tr w:rsidR="00877C20" w:rsidTr="00877C2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877C20">
            <w:pPr>
              <w:jc w:val="both"/>
              <w:rPr>
                <w:bCs/>
                <w:spacing w:val="-4"/>
              </w:rPr>
            </w:pPr>
            <w:r>
              <w:rPr>
                <w:spacing w:val="-4"/>
              </w:rPr>
              <w:t>Проблемная лекция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0D23FD">
            <w:pPr>
              <w:rPr>
                <w:iCs/>
                <w:spacing w:val="-4"/>
              </w:rPr>
            </w:pPr>
            <w:r>
              <w:rPr>
                <w:spacing w:val="-4"/>
              </w:rPr>
              <w:t>Темы 1, 3,4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877C20">
            <w:pPr>
              <w:suppressAutoHyphens/>
              <w:jc w:val="both"/>
              <w:rPr>
                <w:spacing w:val="-4"/>
              </w:rPr>
            </w:pPr>
            <w:r>
              <w:rPr>
                <w:spacing w:val="-4"/>
              </w:rPr>
              <w:t>Проблемная лекция, являясь учебной моделью деятельности специалистов по разрешению проблемных ситуаций, обеспечивает развертку и усвоение теоретического содержания интерактивного обучения.</w:t>
            </w:r>
          </w:p>
        </w:tc>
      </w:tr>
      <w:tr w:rsidR="00877C20" w:rsidTr="00877C2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877C20">
            <w:pPr>
              <w:jc w:val="both"/>
              <w:rPr>
                <w:i/>
                <w:iCs/>
                <w:spacing w:val="-4"/>
                <w:szCs w:val="20"/>
              </w:rPr>
            </w:pPr>
            <w:r>
              <w:rPr>
                <w:spacing w:val="-4"/>
              </w:rPr>
              <w:t>Реферат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2D298B">
            <w:pPr>
              <w:jc w:val="both"/>
              <w:rPr>
                <w:iCs/>
                <w:spacing w:val="-4"/>
                <w:szCs w:val="20"/>
              </w:rPr>
            </w:pPr>
            <w:r>
              <w:rPr>
                <w:spacing w:val="-4"/>
                <w:szCs w:val="20"/>
              </w:rPr>
              <w:t>Тема 2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877C20">
            <w:pPr>
              <w:jc w:val="both"/>
              <w:rPr>
                <w:i/>
                <w:iCs/>
                <w:spacing w:val="-4"/>
                <w:szCs w:val="20"/>
              </w:rPr>
            </w:pPr>
            <w:r>
              <w:rPr>
                <w:spacing w:val="-4"/>
              </w:rPr>
              <w:t>Продукт самостоятельной работы учащегося,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</w:tr>
      <w:tr w:rsidR="00877C20" w:rsidTr="00877C2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Pr="00150E1A" w:rsidRDefault="00877C20">
            <w:pPr>
              <w:jc w:val="both"/>
              <w:rPr>
                <w:rFonts w:eastAsiaTheme="minorHAnsi"/>
                <w:spacing w:val="-4"/>
                <w:lang w:eastAsia="en-US"/>
              </w:rPr>
            </w:pPr>
            <w:r>
              <w:rPr>
                <w:spacing w:val="-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2D298B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Тема 2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877C20">
            <w:pPr>
              <w:suppressAutoHyphens/>
              <w:jc w:val="both"/>
              <w:rPr>
                <w:iCs/>
                <w:spacing w:val="-4"/>
              </w:rPr>
            </w:pPr>
            <w:r>
              <w:rPr>
                <w:spacing w:val="-4"/>
              </w:rPr>
              <w:t>Система стандартизированных заданий, позволяющая автоматизировать процедуру измерения уровня знаний и умений, обучающегося.</w:t>
            </w:r>
          </w:p>
        </w:tc>
      </w:tr>
    </w:tbl>
    <w:p w:rsidR="00103503" w:rsidRPr="00103503" w:rsidRDefault="00103503" w:rsidP="00103503">
      <w:pPr>
        <w:jc w:val="both"/>
        <w:rPr>
          <w:i/>
          <w:iCs/>
          <w:spacing w:val="-4"/>
          <w:szCs w:val="20"/>
        </w:rPr>
      </w:pPr>
    </w:p>
    <w:p w:rsidR="00937FA0" w:rsidRDefault="00937FA0" w:rsidP="00937FA0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 w:rsidRPr="000C5BB8">
        <w:rPr>
          <w:bCs/>
        </w:rPr>
        <w:t xml:space="preserve">6.2. </w:t>
      </w:r>
      <w:r w:rsidRPr="000C5BB8">
        <w:rPr>
          <w:b/>
          <w:bCs/>
        </w:rPr>
        <w:t>Информационные технологии</w:t>
      </w:r>
    </w:p>
    <w:p w:rsidR="00511B9C" w:rsidRDefault="00511B9C" w:rsidP="00511B9C">
      <w:pPr>
        <w:tabs>
          <w:tab w:val="right" w:leader="underscore" w:pos="9639"/>
        </w:tabs>
        <w:jc w:val="both"/>
        <w:outlineLvl w:val="1"/>
        <w:rPr>
          <w:bCs/>
        </w:rPr>
      </w:pPr>
      <w:r>
        <w:rPr>
          <w:bCs/>
        </w:rPr>
        <w:tab/>
        <w:t xml:space="preserve">Самостоятельная работа аспирантов подкреплена учебно-методическим и информационным обеспечением, включающим учебники, учебно-методические пособия, конспекты лекций. К учебно-методическим материалам Астраханского государственного университета аспиранты </w:t>
      </w:r>
      <w:r>
        <w:rPr>
          <w:bCs/>
        </w:rPr>
        <w:lastRenderedPageBreak/>
        <w:t xml:space="preserve">имеют доступ через официальный сайт университета - </w:t>
      </w:r>
      <w:hyperlink r:id="rId8" w:history="1">
        <w:r>
          <w:rPr>
            <w:rStyle w:val="a8"/>
            <w:bCs/>
          </w:rPr>
          <w:t>http://asu.edu.ru/</w:t>
        </w:r>
      </w:hyperlink>
      <w:r>
        <w:rPr>
          <w:bCs/>
        </w:rPr>
        <w:t>, раздел Образование, образовательный интернет портал АГУ - http://learn.asu.edu.ru/login/index.php.</w:t>
      </w:r>
    </w:p>
    <w:p w:rsidR="00511B9C" w:rsidRDefault="00511B9C" w:rsidP="00511B9C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line="312" w:lineRule="exact"/>
        <w:ind w:left="360" w:right="-1"/>
        <w:jc w:val="both"/>
        <w:rPr>
          <w:bCs/>
        </w:rPr>
      </w:pPr>
    </w:p>
    <w:p w:rsidR="00511B9C" w:rsidRDefault="00511B9C" w:rsidP="00511B9C">
      <w:pPr>
        <w:tabs>
          <w:tab w:val="right" w:leader="underscore" w:pos="9639"/>
        </w:tabs>
        <w:jc w:val="both"/>
        <w:outlineLvl w:val="1"/>
        <w:rPr>
          <w:bCs/>
        </w:rPr>
      </w:pPr>
      <w:r>
        <w:rPr>
          <w:bCs/>
        </w:rPr>
        <w:tab/>
        <w:t>Использование электронной почты преподавателя позволяет обмениваться с аспирантами необходимой для занятий информацией, рассылать задания, получать выполненные задания, эссе, проводить проверку курсовых работ, рефератов.</w:t>
      </w:r>
    </w:p>
    <w:p w:rsidR="00511B9C" w:rsidRDefault="00511B9C" w:rsidP="00511B9C">
      <w:pPr>
        <w:tabs>
          <w:tab w:val="right" w:leader="underscore" w:pos="9639"/>
        </w:tabs>
        <w:jc w:val="both"/>
        <w:outlineLvl w:val="1"/>
        <w:rPr>
          <w:bCs/>
        </w:rPr>
      </w:pPr>
      <w:r>
        <w:rPr>
          <w:bCs/>
        </w:rPr>
        <w:t>Проведение лекций и семинаров с использованием презентаций также является важным и необходимым условием для усвоения материала и формирования компетенций.</w:t>
      </w:r>
    </w:p>
    <w:p w:rsidR="00836F99" w:rsidRDefault="00836F99" w:rsidP="00836F99">
      <w:pPr>
        <w:tabs>
          <w:tab w:val="right" w:leader="underscore" w:pos="9639"/>
        </w:tabs>
        <w:jc w:val="both"/>
        <w:outlineLvl w:val="1"/>
        <w:rPr>
          <w:bCs/>
        </w:rPr>
      </w:pPr>
      <w:r>
        <w:rPr>
          <w:bCs/>
        </w:rPr>
        <w:t>И</w:t>
      </w:r>
      <w:r w:rsidRPr="0037386E">
        <w:rPr>
          <w:bCs/>
        </w:rPr>
        <w:t>спользование виртуальной обучающей среды (или системы управления обучением L</w:t>
      </w:r>
      <w:proofErr w:type="gramStart"/>
      <w:r w:rsidRPr="0037386E">
        <w:rPr>
          <w:bCs/>
        </w:rPr>
        <w:t>М</w:t>
      </w:r>
      <w:proofErr w:type="gramEnd"/>
      <w:r w:rsidRPr="0037386E">
        <w:rPr>
          <w:bCs/>
        </w:rPr>
        <w:t xml:space="preserve">S </w:t>
      </w:r>
      <w:proofErr w:type="spellStart"/>
      <w:r w:rsidRPr="0037386E">
        <w:rPr>
          <w:bCs/>
        </w:rPr>
        <w:t>Moodle</w:t>
      </w:r>
      <w:proofErr w:type="spellEnd"/>
      <w:r w:rsidRPr="0037386E">
        <w:rPr>
          <w:bCs/>
        </w:rPr>
        <w:t xml:space="preserve">) или иных информационных систем, сервисов и </w:t>
      </w:r>
      <w:proofErr w:type="spellStart"/>
      <w:r w:rsidRPr="0037386E">
        <w:rPr>
          <w:bCs/>
        </w:rPr>
        <w:t>мессенджеров</w:t>
      </w:r>
      <w:proofErr w:type="spellEnd"/>
    </w:p>
    <w:p w:rsidR="00836F99" w:rsidRDefault="00836F99" w:rsidP="00511B9C">
      <w:pPr>
        <w:tabs>
          <w:tab w:val="right" w:leader="underscore" w:pos="9639"/>
        </w:tabs>
        <w:jc w:val="both"/>
        <w:outlineLvl w:val="1"/>
        <w:rPr>
          <w:bCs/>
        </w:rPr>
      </w:pPr>
    </w:p>
    <w:p w:rsidR="00511B9C" w:rsidRDefault="00511B9C" w:rsidP="00511B9C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511B9C" w:rsidRDefault="00511B9C" w:rsidP="00511B9C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>6.3. Перечень программного обеспечения и информационных справочных систем</w:t>
      </w:r>
    </w:p>
    <w:p w:rsidR="00511B9C" w:rsidRDefault="00511B9C" w:rsidP="00511B9C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511B9C" w:rsidRDefault="00511B9C" w:rsidP="008C2602">
      <w:pPr>
        <w:pStyle w:val="a7"/>
        <w:widowControl w:val="0"/>
        <w:numPr>
          <w:ilvl w:val="0"/>
          <w:numId w:val="2"/>
        </w:numPr>
        <w:tabs>
          <w:tab w:val="right" w:leader="underscore" w:pos="9639"/>
        </w:tabs>
        <w:autoSpaceDE w:val="0"/>
        <w:autoSpaceDN w:val="0"/>
        <w:adjustRightInd w:val="0"/>
        <w:ind w:left="720"/>
        <w:jc w:val="both"/>
        <w:outlineLvl w:val="0"/>
        <w:rPr>
          <w:b/>
          <w:bCs/>
        </w:rPr>
      </w:pPr>
      <w:r>
        <w:rPr>
          <w:b/>
          <w:bCs/>
        </w:rPr>
        <w:t>Перечень электронных ресурсов, предоставляемых Научной библиотекой АГУ на 20</w:t>
      </w:r>
      <w:r w:rsidR="00541936">
        <w:rPr>
          <w:b/>
          <w:bCs/>
        </w:rPr>
        <w:t>20</w:t>
      </w:r>
      <w:r>
        <w:rPr>
          <w:b/>
          <w:bCs/>
        </w:rPr>
        <w:t>-20</w:t>
      </w:r>
      <w:r w:rsidR="00541936">
        <w:rPr>
          <w:b/>
          <w:bCs/>
        </w:rPr>
        <w:t>21</w:t>
      </w:r>
      <w:r>
        <w:rPr>
          <w:b/>
          <w:bCs/>
        </w:rPr>
        <w:t xml:space="preserve"> гг., которые могут быть использованы для информационного обеспечения дисциплины (модуля) </w:t>
      </w:r>
    </w:p>
    <w:p w:rsidR="00511B9C" w:rsidRDefault="00511B9C" w:rsidP="00511B9C">
      <w:pPr>
        <w:shd w:val="clear" w:color="auto" w:fill="FFFFFF"/>
        <w:textAlignment w:val="top"/>
        <w:rPr>
          <w:rFonts w:eastAsia="Calibri"/>
          <w:b/>
        </w:rPr>
      </w:pPr>
    </w:p>
    <w:p w:rsidR="00511B9C" w:rsidRDefault="008F4C54" w:rsidP="00511B9C">
      <w:pPr>
        <w:shd w:val="clear" w:color="auto" w:fill="FFFFFF"/>
        <w:ind w:left="426" w:hanging="426"/>
        <w:jc w:val="both"/>
        <w:textAlignment w:val="top"/>
        <w:rPr>
          <w:bCs/>
          <w:color w:val="0000FF"/>
          <w:szCs w:val="22"/>
          <w:u w:val="single"/>
        </w:rPr>
      </w:pPr>
      <w:r>
        <w:rPr>
          <w:rFonts w:eastAsia="Calibri"/>
        </w:rPr>
        <w:t>1</w:t>
      </w:r>
      <w:r w:rsidR="00511B9C">
        <w:rPr>
          <w:rFonts w:eastAsia="Calibri"/>
        </w:rPr>
        <w:t>. Электронно-библиотечная система (ЭБС) ООО «</w:t>
      </w:r>
      <w:proofErr w:type="spellStart"/>
      <w:r w:rsidR="00511B9C">
        <w:rPr>
          <w:rFonts w:eastAsia="Calibri"/>
        </w:rPr>
        <w:t>Политехресурс</w:t>
      </w:r>
      <w:proofErr w:type="spellEnd"/>
      <w:r w:rsidR="00511B9C">
        <w:rPr>
          <w:rFonts w:eastAsia="Calibri"/>
        </w:rPr>
        <w:t xml:space="preserve">» «Консультант студента». </w:t>
      </w:r>
      <w:r w:rsidR="00511B9C">
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</w:r>
      <w:r w:rsidR="00D206C9">
        <w:t xml:space="preserve"> </w:t>
      </w:r>
      <w:r w:rsidR="00511B9C">
        <w:rPr>
          <w:rFonts w:eastAsia="Calibri"/>
        </w:rPr>
        <w:t xml:space="preserve"> </w:t>
      </w:r>
      <w:hyperlink r:id="rId9" w:tgtFrame="_blank" w:history="1">
        <w:r w:rsidR="00511B9C">
          <w:rPr>
            <w:rStyle w:val="a8"/>
            <w:bCs/>
          </w:rPr>
          <w:t>www.studentlibrary.ru</w:t>
        </w:r>
      </w:hyperlink>
      <w:r w:rsidR="00511B9C">
        <w:rPr>
          <w:bCs/>
        </w:rPr>
        <w:t xml:space="preserve">. </w:t>
      </w:r>
    </w:p>
    <w:p w:rsidR="00511B9C" w:rsidRDefault="00511B9C" w:rsidP="00511B9C">
      <w:pPr>
        <w:ind w:left="426"/>
        <w:jc w:val="center"/>
        <w:rPr>
          <w:rFonts w:eastAsiaTheme="minorHAnsi"/>
          <w:b/>
          <w:sz w:val="28"/>
          <w:lang w:eastAsia="en-US"/>
        </w:rPr>
      </w:pPr>
    </w:p>
    <w:p w:rsidR="00541936" w:rsidRDefault="00541936" w:rsidP="00541936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Перечень лицензионного программного </w:t>
      </w:r>
      <w:proofErr w:type="gramStart"/>
      <w:r>
        <w:rPr>
          <w:b/>
        </w:rPr>
        <w:t>обеспечения  2020</w:t>
      </w:r>
      <w:proofErr w:type="gramEnd"/>
      <w:r>
        <w:rPr>
          <w:b/>
        </w:rPr>
        <w:t xml:space="preserve">-2021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</w:p>
    <w:tbl>
      <w:tblPr>
        <w:tblStyle w:val="1"/>
        <w:tblW w:w="5000" w:type="pct"/>
        <w:tblLook w:val="0420"/>
      </w:tblPr>
      <w:tblGrid>
        <w:gridCol w:w="3686"/>
        <w:gridCol w:w="6451"/>
      </w:tblGrid>
      <w:tr w:rsidR="00541936" w:rsidTr="0054193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936" w:rsidRDefault="0054193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936" w:rsidRDefault="0054193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Назначение</w:t>
            </w:r>
          </w:p>
        </w:tc>
      </w:tr>
      <w:tr w:rsidR="00541936" w:rsidTr="0054193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Программа для просмотра электронных документов</w:t>
            </w:r>
          </w:p>
        </w:tc>
      </w:tr>
      <w:tr w:rsidR="00541936" w:rsidTr="0054193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936" w:rsidRDefault="00541936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Платформа дистанционного обучения </w:t>
            </w:r>
            <w:r>
              <w:rPr>
                <w:sz w:val="20"/>
                <w:szCs w:val="20"/>
                <w:lang w:eastAsia="en-US"/>
              </w:rPr>
              <w:t xml:space="preserve">LМS </w:t>
            </w:r>
            <w:r>
              <w:rPr>
                <w:bCs/>
                <w:sz w:val="20"/>
                <w:szCs w:val="20"/>
                <w:lang w:val="en-US" w:eastAsia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936" w:rsidRDefault="00541936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Виртуальная обучающая среда</w:t>
            </w:r>
          </w:p>
        </w:tc>
      </w:tr>
      <w:tr w:rsidR="00541936" w:rsidTr="0054193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 xml:space="preserve">Mozilla </w:t>
            </w: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FireFox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Браузер</w:t>
            </w:r>
          </w:p>
        </w:tc>
      </w:tr>
      <w:tr w:rsidR="00541936" w:rsidTr="0054193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 xml:space="preserve">Microsoft Office 2013, </w:t>
            </w:r>
          </w:p>
          <w:p w:rsidR="00541936" w:rsidRDefault="00541936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Пакет офисных программ</w:t>
            </w:r>
          </w:p>
        </w:tc>
      </w:tr>
      <w:tr w:rsidR="00541936" w:rsidTr="0054193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Архиватор</w:t>
            </w:r>
          </w:p>
        </w:tc>
      </w:tr>
      <w:tr w:rsidR="00541936" w:rsidTr="0054193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Операционная система</w:t>
            </w:r>
          </w:p>
        </w:tc>
      </w:tr>
      <w:tr w:rsidR="00541936" w:rsidTr="0054193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Средство антивирусной защиты</w:t>
            </w:r>
          </w:p>
        </w:tc>
      </w:tr>
      <w:tr w:rsidR="00541936" w:rsidTr="0054193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Google Chrome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Браузер</w:t>
            </w:r>
          </w:p>
        </w:tc>
      </w:tr>
      <w:tr w:rsidR="00541936" w:rsidTr="0054193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Eclipse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Среда разработки</w:t>
            </w:r>
          </w:p>
        </w:tc>
      </w:tr>
      <w:tr w:rsidR="00541936" w:rsidTr="0054193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Far Manager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Файловый менеджер</w:t>
            </w:r>
          </w:p>
        </w:tc>
      </w:tr>
      <w:tr w:rsidR="00541936" w:rsidTr="0054193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Lazarus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Среда разработки</w:t>
            </w:r>
          </w:p>
        </w:tc>
      </w:tr>
      <w:tr w:rsidR="00541936" w:rsidTr="0054193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Notepad++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Текстовый редактор</w:t>
            </w:r>
          </w:p>
        </w:tc>
      </w:tr>
      <w:tr w:rsidR="00541936" w:rsidTr="0054193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OpenOffice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Пакет офисных программ</w:t>
            </w:r>
          </w:p>
        </w:tc>
      </w:tr>
      <w:tr w:rsidR="00541936" w:rsidTr="0054193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Opera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Браузер</w:t>
            </w:r>
          </w:p>
        </w:tc>
      </w:tr>
      <w:tr w:rsidR="00541936" w:rsidTr="0054193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PascalABC.NET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Среда разработки</w:t>
            </w:r>
          </w:p>
        </w:tc>
      </w:tr>
      <w:tr w:rsidR="00541936" w:rsidTr="0054193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PyCharm</w:t>
            </w:r>
            <w:proofErr w:type="spellEnd"/>
            <w:r>
              <w:rPr>
                <w:bCs/>
                <w:sz w:val="20"/>
                <w:szCs w:val="20"/>
                <w:lang w:val="en-US" w:eastAsia="en-US"/>
              </w:rPr>
              <w:t xml:space="preserve"> EDU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Среда разработки</w:t>
            </w:r>
          </w:p>
        </w:tc>
      </w:tr>
      <w:tr w:rsidR="00541936" w:rsidTr="0054193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</w:t>
            </w: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рограммная</w:t>
            </w:r>
            <w:proofErr w:type="spellEnd"/>
            <w:r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среда</w:t>
            </w:r>
            <w:proofErr w:type="spellEnd"/>
            <w:r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вычислений</w:t>
            </w:r>
            <w:proofErr w:type="spellEnd"/>
          </w:p>
        </w:tc>
      </w:tr>
      <w:tr w:rsidR="00541936" w:rsidTr="0054193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Scilab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Пакет прикладных математических программ</w:t>
            </w:r>
          </w:p>
        </w:tc>
      </w:tr>
      <w:tr w:rsidR="00541936" w:rsidTr="0054193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Sofa Stats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Программное обеспечение для статистики, анализа и отчетности</w:t>
            </w:r>
          </w:p>
        </w:tc>
      </w:tr>
      <w:tr w:rsidR="00541936" w:rsidTr="0054193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VirtualBox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Программный продукт виртуализации операционных систем</w:t>
            </w:r>
          </w:p>
        </w:tc>
      </w:tr>
      <w:tr w:rsidR="00541936" w:rsidTr="0054193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VLC Player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sz w:val="20"/>
                <w:szCs w:val="20"/>
                <w:lang w:eastAsia="en-US"/>
              </w:rPr>
              <w:t>Медиапроигрыватель</w:t>
            </w:r>
            <w:proofErr w:type="spellEnd"/>
          </w:p>
        </w:tc>
      </w:tr>
      <w:tr w:rsidR="00541936" w:rsidTr="0054193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VMware (Player)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Программный продукт виртуализации операционных систем</w:t>
            </w:r>
          </w:p>
        </w:tc>
      </w:tr>
      <w:tr w:rsidR="00541936" w:rsidTr="0054193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WinDjView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Программа для просмотра файлов в формате DJV 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DjVu</w:t>
            </w:r>
            <w:proofErr w:type="spellEnd"/>
          </w:p>
        </w:tc>
      </w:tr>
      <w:tr w:rsidR="00541936" w:rsidTr="0054193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Maple 18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Система компьютерной алгебры</w:t>
            </w:r>
          </w:p>
        </w:tc>
      </w:tr>
      <w:tr w:rsidR="00541936" w:rsidTr="0054193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Microsoft Visual Studio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Среда разработки</w:t>
            </w:r>
          </w:p>
        </w:tc>
      </w:tr>
      <w:tr w:rsidR="00541936" w:rsidTr="0054193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Oracle SQL Developer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Среда разработки</w:t>
            </w:r>
          </w:p>
        </w:tc>
      </w:tr>
      <w:tr w:rsidR="00541936" w:rsidTr="0054193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lastRenderedPageBreak/>
              <w:t>IBM SPSS Statistics 21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36" w:rsidRDefault="00541936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Программа для статистической обработки данных</w:t>
            </w:r>
          </w:p>
        </w:tc>
      </w:tr>
    </w:tbl>
    <w:p w:rsidR="00411AC4" w:rsidRPr="00511B9C" w:rsidRDefault="00411AC4" w:rsidP="00937FA0">
      <w:pPr>
        <w:ind w:firstLine="567"/>
        <w:jc w:val="both"/>
        <w:rPr>
          <w:bCs/>
        </w:rPr>
      </w:pPr>
    </w:p>
    <w:p w:rsidR="00E12097" w:rsidRDefault="00E12097" w:rsidP="00937FA0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937FA0" w:rsidRPr="000C5BB8" w:rsidRDefault="00937FA0" w:rsidP="00937FA0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7. ФОНД ОЦЕНОЧНЫХ СРЕДСТВ ДЛЯ ПРОВЕДЕНИЯ ТЕКУЩЕГО КОНТРОЛЯ </w:t>
      </w:r>
      <w:r w:rsidRPr="000C5BB8">
        <w:rPr>
          <w:b/>
          <w:bCs/>
        </w:rPr>
        <w:br/>
        <w:t>И ПРОМЕЖУТОЧНОЙ АТТЕСТАЦИИ ПО ДИСЦИПЛИНЕ (МОДУЛЮ)</w:t>
      </w:r>
    </w:p>
    <w:p w:rsidR="00937FA0" w:rsidRPr="000C5BB8" w:rsidRDefault="00937FA0" w:rsidP="00937FA0">
      <w:pPr>
        <w:tabs>
          <w:tab w:val="right" w:leader="underscore" w:pos="9639"/>
        </w:tabs>
        <w:jc w:val="center"/>
        <w:outlineLvl w:val="0"/>
        <w:rPr>
          <w:bCs/>
        </w:rPr>
      </w:pPr>
    </w:p>
    <w:p w:rsidR="006E6529" w:rsidRDefault="00937FA0" w:rsidP="00070486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7.1. Паспорт фонда оценочных средств</w:t>
      </w:r>
    </w:p>
    <w:p w:rsidR="00DE6E0D" w:rsidRDefault="00DE6E0D" w:rsidP="00DE6E0D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5</w:t>
      </w:r>
    </w:p>
    <w:p w:rsidR="00DE6E0D" w:rsidRDefault="00DE6E0D" w:rsidP="00DE6E0D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 xml:space="preserve">Соответствие разделов, тем дисциплины (модуля), </w:t>
      </w:r>
    </w:p>
    <w:p w:rsidR="00DE6E0D" w:rsidRDefault="00DE6E0D" w:rsidP="00DE6E0D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 xml:space="preserve">результатов </w:t>
      </w:r>
      <w:proofErr w:type="gramStart"/>
      <w:r>
        <w:rPr>
          <w:b/>
        </w:rPr>
        <w:t>обучения по дисциплине</w:t>
      </w:r>
      <w:proofErr w:type="gramEnd"/>
      <w:r>
        <w:rPr>
          <w:b/>
        </w:rPr>
        <w:t xml:space="preserve"> (модулю) и оценочных средств</w:t>
      </w:r>
    </w:p>
    <w:tbl>
      <w:tblPr>
        <w:tblW w:w="96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700"/>
        <w:gridCol w:w="3827"/>
        <w:gridCol w:w="2693"/>
        <w:gridCol w:w="2419"/>
      </w:tblGrid>
      <w:tr w:rsidR="00DE6E0D" w:rsidTr="001254A3">
        <w:trPr>
          <w:trHeight w:val="433"/>
          <w:jc w:val="center"/>
        </w:trPr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6E0D" w:rsidRDefault="00DE6E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6E0D" w:rsidRDefault="00DE6E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Контролируемые разделы (этапы) практики</w:t>
            </w:r>
          </w:p>
        </w:tc>
        <w:tc>
          <w:tcPr>
            <w:tcW w:w="1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6E0D" w:rsidRDefault="00DE6E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контролируемой компетенции (компетенций) 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6E0D" w:rsidRDefault="00DE6E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  <w:r>
              <w:rPr>
                <w:lang w:eastAsia="en-US"/>
              </w:rPr>
              <w:br/>
              <w:t>оценочного средства</w:t>
            </w:r>
          </w:p>
        </w:tc>
      </w:tr>
      <w:tr w:rsidR="00754385" w:rsidTr="001254A3">
        <w:trPr>
          <w:trHeight w:val="285"/>
          <w:jc w:val="center"/>
        </w:trPr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4385" w:rsidRDefault="00754385" w:rsidP="0075438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385" w:rsidRPr="00754385" w:rsidRDefault="00754385" w:rsidP="00754385">
            <w:pPr>
              <w:pStyle w:val="3"/>
              <w:suppressAutoHyphens/>
              <w:spacing w:after="0"/>
              <w:rPr>
                <w:bCs/>
                <w:sz w:val="24"/>
                <w:szCs w:val="24"/>
              </w:rPr>
            </w:pPr>
            <w:r w:rsidRPr="00754385">
              <w:rPr>
                <w:sz w:val="24"/>
                <w:szCs w:val="24"/>
              </w:rPr>
              <w:t xml:space="preserve">Тема 1. </w:t>
            </w:r>
            <w:r w:rsidRPr="00754385">
              <w:rPr>
                <w:bCs/>
                <w:sz w:val="24"/>
                <w:szCs w:val="24"/>
              </w:rPr>
              <w:t>Клиническая генетика.</w:t>
            </w:r>
          </w:p>
        </w:tc>
        <w:tc>
          <w:tcPr>
            <w:tcW w:w="1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385" w:rsidRPr="00754385" w:rsidRDefault="00754385" w:rsidP="00754385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754385">
              <w:rPr>
                <w:color w:val="000000" w:themeColor="text1"/>
              </w:rPr>
              <w:t>УК-1, ПК-2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4385" w:rsidRPr="00754385" w:rsidRDefault="00754385" w:rsidP="00754385">
            <w:pPr>
              <w:tabs>
                <w:tab w:val="left" w:pos="708"/>
                <w:tab w:val="right" w:leader="underscore" w:pos="9639"/>
              </w:tabs>
              <w:spacing w:line="276" w:lineRule="auto"/>
              <w:jc w:val="both"/>
            </w:pPr>
            <w:r w:rsidRPr="00754385">
              <w:t>семинар</w:t>
            </w:r>
          </w:p>
        </w:tc>
      </w:tr>
      <w:tr w:rsidR="00754385" w:rsidTr="001254A3">
        <w:trPr>
          <w:trHeight w:val="517"/>
          <w:jc w:val="center"/>
        </w:trPr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4385" w:rsidRDefault="00754385" w:rsidP="0075438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385" w:rsidRPr="00754385" w:rsidRDefault="00754385" w:rsidP="00754385">
            <w:pPr>
              <w:pStyle w:val="10"/>
              <w:suppressAutoHyphens/>
              <w:ind w:firstLine="0"/>
              <w:rPr>
                <w:bCs/>
                <w:sz w:val="24"/>
                <w:szCs w:val="24"/>
              </w:rPr>
            </w:pPr>
            <w:r w:rsidRPr="00754385">
              <w:rPr>
                <w:sz w:val="24"/>
                <w:szCs w:val="24"/>
              </w:rPr>
              <w:t xml:space="preserve">Тема 2. </w:t>
            </w:r>
            <w:proofErr w:type="spellStart"/>
            <w:r w:rsidRPr="00754385">
              <w:rPr>
                <w:bCs/>
                <w:sz w:val="24"/>
                <w:szCs w:val="24"/>
              </w:rPr>
              <w:t>Онкогенетика</w:t>
            </w:r>
            <w:proofErr w:type="spellEnd"/>
          </w:p>
        </w:tc>
        <w:tc>
          <w:tcPr>
            <w:tcW w:w="1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385" w:rsidRPr="00754385" w:rsidRDefault="00754385" w:rsidP="00754385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754385">
              <w:rPr>
                <w:color w:val="000000" w:themeColor="text1"/>
              </w:rPr>
              <w:t>УК-1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4385" w:rsidRPr="00754385" w:rsidRDefault="00754385" w:rsidP="00754385">
            <w:pPr>
              <w:tabs>
                <w:tab w:val="left" w:pos="708"/>
                <w:tab w:val="right" w:leader="underscore" w:pos="9639"/>
              </w:tabs>
              <w:spacing w:line="276" w:lineRule="auto"/>
              <w:jc w:val="both"/>
            </w:pPr>
            <w:r w:rsidRPr="00754385">
              <w:t>контрольная работа, реферат</w:t>
            </w:r>
          </w:p>
        </w:tc>
      </w:tr>
      <w:tr w:rsidR="00754385" w:rsidTr="001254A3">
        <w:trPr>
          <w:trHeight w:val="285"/>
          <w:jc w:val="center"/>
        </w:trPr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385" w:rsidRDefault="00754385" w:rsidP="0075438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385" w:rsidRPr="00754385" w:rsidRDefault="00754385" w:rsidP="00754385">
            <w:pPr>
              <w:pStyle w:val="3"/>
              <w:suppressAutoHyphens/>
              <w:spacing w:after="0"/>
              <w:rPr>
                <w:bCs/>
                <w:sz w:val="24"/>
                <w:szCs w:val="24"/>
              </w:rPr>
            </w:pPr>
            <w:r w:rsidRPr="00754385">
              <w:rPr>
                <w:sz w:val="24"/>
                <w:szCs w:val="24"/>
              </w:rPr>
              <w:t xml:space="preserve">Тема 3. </w:t>
            </w:r>
            <w:r w:rsidRPr="00754385">
              <w:rPr>
                <w:bCs/>
                <w:sz w:val="24"/>
                <w:szCs w:val="24"/>
              </w:rPr>
              <w:t>Иммуногенетика.</w:t>
            </w:r>
          </w:p>
        </w:tc>
        <w:tc>
          <w:tcPr>
            <w:tcW w:w="1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385" w:rsidRPr="00754385" w:rsidRDefault="00754385" w:rsidP="00754385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754385">
              <w:rPr>
                <w:color w:val="000000" w:themeColor="text1"/>
              </w:rPr>
              <w:t>УК-1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4385" w:rsidRPr="00754385" w:rsidRDefault="00754385" w:rsidP="00754385">
            <w:pPr>
              <w:tabs>
                <w:tab w:val="left" w:pos="708"/>
                <w:tab w:val="right" w:leader="underscore" w:pos="9639"/>
              </w:tabs>
              <w:spacing w:line="276" w:lineRule="auto"/>
              <w:jc w:val="both"/>
            </w:pPr>
            <w:r w:rsidRPr="00754385">
              <w:t>семинар</w:t>
            </w:r>
          </w:p>
        </w:tc>
      </w:tr>
      <w:tr w:rsidR="00754385" w:rsidTr="001254A3">
        <w:trPr>
          <w:trHeight w:val="376"/>
          <w:jc w:val="center"/>
        </w:trPr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385" w:rsidRDefault="00754385" w:rsidP="0075438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385" w:rsidRPr="00754385" w:rsidRDefault="00754385" w:rsidP="00754385">
            <w:pPr>
              <w:pStyle w:val="3"/>
              <w:suppressAutoHyphens/>
              <w:spacing w:after="0"/>
              <w:rPr>
                <w:bCs/>
                <w:sz w:val="24"/>
                <w:szCs w:val="24"/>
              </w:rPr>
            </w:pPr>
            <w:r w:rsidRPr="00754385">
              <w:rPr>
                <w:sz w:val="24"/>
                <w:szCs w:val="24"/>
              </w:rPr>
              <w:t xml:space="preserve">Тема 4. </w:t>
            </w:r>
            <w:proofErr w:type="spellStart"/>
            <w:r w:rsidRPr="00754385">
              <w:rPr>
                <w:sz w:val="24"/>
                <w:szCs w:val="24"/>
              </w:rPr>
              <w:t>Ф</w:t>
            </w:r>
            <w:r w:rsidRPr="00754385">
              <w:rPr>
                <w:bCs/>
                <w:sz w:val="24"/>
                <w:szCs w:val="24"/>
              </w:rPr>
              <w:t>армакогенетика</w:t>
            </w:r>
            <w:proofErr w:type="spellEnd"/>
            <w:r w:rsidRPr="0075438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385" w:rsidRPr="00754385" w:rsidRDefault="00754385" w:rsidP="00754385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754385">
              <w:rPr>
                <w:color w:val="000000" w:themeColor="text1"/>
              </w:rPr>
              <w:t>УК-1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4385" w:rsidRPr="00754385" w:rsidRDefault="00754385" w:rsidP="00754385">
            <w:pPr>
              <w:tabs>
                <w:tab w:val="left" w:pos="708"/>
                <w:tab w:val="right" w:leader="underscore" w:pos="9639"/>
              </w:tabs>
              <w:spacing w:line="276" w:lineRule="auto"/>
              <w:jc w:val="both"/>
            </w:pPr>
            <w:r w:rsidRPr="00754385">
              <w:t>семинар</w:t>
            </w:r>
          </w:p>
        </w:tc>
      </w:tr>
      <w:tr w:rsidR="00754385" w:rsidRPr="00FF0E32" w:rsidTr="001254A3">
        <w:trPr>
          <w:trHeight w:val="538"/>
          <w:jc w:val="center"/>
        </w:trPr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385" w:rsidRPr="00FF0E32" w:rsidRDefault="00754385" w:rsidP="0075438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FF0E32">
              <w:rPr>
                <w:lang w:eastAsia="en-US"/>
              </w:rPr>
              <w:t>5</w:t>
            </w:r>
          </w:p>
        </w:tc>
        <w:tc>
          <w:tcPr>
            <w:tcW w:w="1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385" w:rsidRPr="00754385" w:rsidRDefault="00754385" w:rsidP="00754385">
            <w:pPr>
              <w:pStyle w:val="3"/>
              <w:suppressAutoHyphens/>
              <w:spacing w:after="0"/>
              <w:rPr>
                <w:sz w:val="24"/>
                <w:szCs w:val="24"/>
              </w:rPr>
            </w:pPr>
            <w:r w:rsidRPr="00754385">
              <w:rPr>
                <w:sz w:val="24"/>
                <w:szCs w:val="24"/>
              </w:rPr>
              <w:t xml:space="preserve">Тема 5. </w:t>
            </w:r>
            <w:r w:rsidRPr="00754385">
              <w:rPr>
                <w:bCs/>
                <w:sz w:val="24"/>
                <w:szCs w:val="24"/>
              </w:rPr>
              <w:t>Медицинская популяционная генетика.</w:t>
            </w:r>
          </w:p>
        </w:tc>
        <w:tc>
          <w:tcPr>
            <w:tcW w:w="1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385" w:rsidRPr="00754385" w:rsidRDefault="00754385" w:rsidP="00754385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754385">
              <w:rPr>
                <w:color w:val="000000" w:themeColor="text1"/>
              </w:rPr>
              <w:t>УК-1, ПК-2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4385" w:rsidRPr="00754385" w:rsidRDefault="00754385" w:rsidP="00754385">
            <w:pPr>
              <w:tabs>
                <w:tab w:val="left" w:pos="708"/>
                <w:tab w:val="right" w:leader="underscore" w:pos="9639"/>
              </w:tabs>
              <w:spacing w:line="276" w:lineRule="auto"/>
              <w:jc w:val="both"/>
            </w:pPr>
            <w:r w:rsidRPr="00754385">
              <w:t>Семинар, сообщения</w:t>
            </w:r>
          </w:p>
        </w:tc>
      </w:tr>
    </w:tbl>
    <w:p w:rsidR="00DE6E0D" w:rsidRDefault="00DE6E0D" w:rsidP="00DE6E0D">
      <w:pPr>
        <w:jc w:val="both"/>
        <w:rPr>
          <w:i/>
        </w:rPr>
      </w:pPr>
    </w:p>
    <w:p w:rsidR="00DE6E0D" w:rsidRDefault="00DE6E0D" w:rsidP="00DE6E0D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>7.2. Описание показателей и критериев оценивания компетенций, описание шкал оценивания</w:t>
      </w:r>
    </w:p>
    <w:p w:rsidR="00DE6E0D" w:rsidRDefault="00DE6E0D" w:rsidP="00070486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EA5E30" w:rsidRPr="000C5BB8" w:rsidRDefault="00EA5E30" w:rsidP="00EA5E30">
      <w:pPr>
        <w:tabs>
          <w:tab w:val="right" w:leader="underscore" w:pos="9639"/>
        </w:tabs>
        <w:ind w:firstLine="567"/>
        <w:jc w:val="both"/>
        <w:outlineLvl w:val="1"/>
      </w:pPr>
      <w:r w:rsidRPr="000C5BB8">
        <w:rPr>
          <w:bCs/>
        </w:rPr>
        <w:t xml:space="preserve">При проведении текущего контроля и промежуточной аттестации по дисциплине </w:t>
      </w:r>
      <w:r w:rsidRPr="00E12097">
        <w:rPr>
          <w:bCs/>
        </w:rPr>
        <w:t>(модулю) «</w:t>
      </w:r>
      <w:r w:rsidR="00754385">
        <w:rPr>
          <w:bCs/>
        </w:rPr>
        <w:t>Общая генетика</w:t>
      </w:r>
      <w:r w:rsidRPr="00E12097">
        <w:rPr>
          <w:bCs/>
        </w:rPr>
        <w:t xml:space="preserve">» проверяется </w:t>
      </w:r>
      <w:proofErr w:type="spellStart"/>
      <w:r w:rsidRPr="00E12097">
        <w:rPr>
          <w:bCs/>
        </w:rPr>
        <w:t>сформированность</w:t>
      </w:r>
      <w:proofErr w:type="spellEnd"/>
      <w:r w:rsidRPr="00E12097">
        <w:rPr>
          <w:bCs/>
        </w:rPr>
        <w:t xml:space="preserve"> у обучающихся</w:t>
      </w:r>
      <w:r w:rsidRPr="000C5BB8">
        <w:rPr>
          <w:bCs/>
        </w:rPr>
        <w:t xml:space="preserve"> компетенций</w:t>
      </w:r>
      <w:r w:rsidRPr="000C5BB8">
        <w:rPr>
          <w:bCs/>
          <w:i/>
        </w:rPr>
        <w:t xml:space="preserve">, </w:t>
      </w:r>
      <w:r w:rsidRPr="000C5BB8">
        <w:rPr>
          <w:bCs/>
        </w:rPr>
        <w:t>указанных в разделе 3 настоящей программы</w:t>
      </w:r>
      <w:r w:rsidRPr="000C5BB8">
        <w:rPr>
          <w:bCs/>
          <w:i/>
        </w:rPr>
        <w:t>.</w:t>
      </w:r>
      <w:r w:rsidRPr="000C5BB8">
        <w:t xml:space="preserve"> </w:t>
      </w:r>
      <w:proofErr w:type="spellStart"/>
      <w:r w:rsidRPr="000C5BB8">
        <w:t>Этапность</w:t>
      </w:r>
      <w:proofErr w:type="spellEnd"/>
      <w:r w:rsidRPr="000C5BB8"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0C5BB8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EA5E30" w:rsidRPr="000C5BB8" w:rsidRDefault="00EA5E30" w:rsidP="00EA5E30">
      <w:pPr>
        <w:tabs>
          <w:tab w:val="right" w:leader="underscore" w:pos="9639"/>
        </w:tabs>
        <w:ind w:firstLine="567"/>
        <w:jc w:val="both"/>
        <w:outlineLvl w:val="1"/>
        <w:rPr>
          <w:bCs/>
        </w:rPr>
      </w:pPr>
    </w:p>
    <w:p w:rsidR="00937FA0" w:rsidRPr="000C5BB8" w:rsidRDefault="00937FA0" w:rsidP="00937FA0">
      <w:pPr>
        <w:tabs>
          <w:tab w:val="right" w:leader="underscore" w:pos="9639"/>
        </w:tabs>
        <w:ind w:firstLine="567"/>
        <w:jc w:val="right"/>
        <w:outlineLvl w:val="1"/>
        <w:rPr>
          <w:b/>
          <w:bCs/>
        </w:rPr>
      </w:pPr>
      <w:r w:rsidRPr="000C5BB8">
        <w:rPr>
          <w:b/>
          <w:bCs/>
        </w:rPr>
        <w:t xml:space="preserve">Таблица </w:t>
      </w:r>
      <w:r w:rsidR="00EA5E30">
        <w:rPr>
          <w:b/>
          <w:bCs/>
        </w:rPr>
        <w:t>6</w:t>
      </w:r>
    </w:p>
    <w:p w:rsidR="00937FA0" w:rsidRPr="000C5BB8" w:rsidRDefault="00937FA0" w:rsidP="00937FA0">
      <w:pPr>
        <w:tabs>
          <w:tab w:val="right" w:leader="underscore" w:pos="9639"/>
        </w:tabs>
        <w:ind w:firstLine="567"/>
        <w:jc w:val="right"/>
        <w:outlineLvl w:val="1"/>
        <w:rPr>
          <w:b/>
          <w:bCs/>
        </w:rPr>
      </w:pPr>
      <w:r w:rsidRPr="000C5BB8">
        <w:rPr>
          <w:b/>
        </w:rPr>
        <w:t>Показатели оценивания результатов обучения</w:t>
      </w:r>
    </w:p>
    <w:tbl>
      <w:tblPr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8222"/>
      </w:tblGrid>
      <w:tr w:rsidR="00937FA0" w:rsidRPr="000C5BB8" w:rsidTr="00411AC4">
        <w:trPr>
          <w:trHeight w:val="275"/>
        </w:trPr>
        <w:tc>
          <w:tcPr>
            <w:tcW w:w="1701" w:type="dxa"/>
            <w:shd w:val="clear" w:color="auto" w:fill="auto"/>
          </w:tcPr>
          <w:p w:rsidR="00937FA0" w:rsidRPr="004A2948" w:rsidRDefault="00937FA0" w:rsidP="00411AC4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 xml:space="preserve">Шкала </w:t>
            </w:r>
          </w:p>
          <w:p w:rsidR="00937FA0" w:rsidRPr="004A2948" w:rsidRDefault="00937FA0" w:rsidP="00411AC4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оценивания</w:t>
            </w:r>
          </w:p>
        </w:tc>
        <w:tc>
          <w:tcPr>
            <w:tcW w:w="8222" w:type="dxa"/>
            <w:shd w:val="clear" w:color="auto" w:fill="auto"/>
          </w:tcPr>
          <w:p w:rsidR="00937FA0" w:rsidRPr="000C5BB8" w:rsidRDefault="00937FA0" w:rsidP="00411AC4">
            <w:pPr>
              <w:pStyle w:val="TableParagraph"/>
              <w:spacing w:line="256" w:lineRule="exact"/>
              <w:ind w:left="2551" w:right="2540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Критерии оценивания</w:t>
            </w:r>
          </w:p>
        </w:tc>
      </w:tr>
      <w:tr w:rsidR="00937FA0" w:rsidRPr="000C5BB8" w:rsidTr="000C2D1F">
        <w:trPr>
          <w:trHeight w:val="1094"/>
        </w:trPr>
        <w:tc>
          <w:tcPr>
            <w:tcW w:w="1701" w:type="dxa"/>
            <w:shd w:val="clear" w:color="auto" w:fill="auto"/>
          </w:tcPr>
          <w:p w:rsidR="00937FA0" w:rsidRPr="000C5BB8" w:rsidRDefault="00937FA0" w:rsidP="00411AC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«Зачтено»</w:t>
            </w:r>
          </w:p>
        </w:tc>
        <w:tc>
          <w:tcPr>
            <w:tcW w:w="8222" w:type="dxa"/>
            <w:shd w:val="clear" w:color="auto" w:fill="auto"/>
          </w:tcPr>
          <w:p w:rsidR="00937FA0" w:rsidRPr="000C5BB8" w:rsidRDefault="00937FA0" w:rsidP="00411AC4">
            <w:pPr>
              <w:pStyle w:val="TableParagraph"/>
              <w:spacing w:line="270" w:lineRule="atLeast"/>
              <w:ind w:left="109" w:right="25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937FA0" w:rsidRPr="000C5BB8" w:rsidTr="000C2D1F">
        <w:trPr>
          <w:trHeight w:val="1890"/>
        </w:trPr>
        <w:tc>
          <w:tcPr>
            <w:tcW w:w="1701" w:type="dxa"/>
            <w:shd w:val="clear" w:color="auto" w:fill="auto"/>
          </w:tcPr>
          <w:p w:rsidR="00937FA0" w:rsidRPr="000C5BB8" w:rsidRDefault="00937FA0" w:rsidP="00411AC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«Не зачтено</w:t>
            </w:r>
          </w:p>
        </w:tc>
        <w:tc>
          <w:tcPr>
            <w:tcW w:w="8222" w:type="dxa"/>
            <w:shd w:val="clear" w:color="auto" w:fill="auto"/>
          </w:tcPr>
          <w:p w:rsidR="00937FA0" w:rsidRPr="000C5BB8" w:rsidRDefault="00937FA0" w:rsidP="00411AC4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937FA0" w:rsidRPr="000C5BB8" w:rsidRDefault="00937FA0" w:rsidP="00411AC4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937FA0" w:rsidRPr="000C5BB8" w:rsidRDefault="00937FA0" w:rsidP="00411AC4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Или ответ на вопрос полностью отсутствует, или отказ от ответа</w:t>
            </w:r>
          </w:p>
        </w:tc>
      </w:tr>
    </w:tbl>
    <w:p w:rsidR="00937FA0" w:rsidRPr="000C5BB8" w:rsidRDefault="00937FA0" w:rsidP="00937FA0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937FA0" w:rsidRPr="000C5BB8" w:rsidRDefault="00937FA0" w:rsidP="00937FA0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D2332B">
        <w:rPr>
          <w:b/>
          <w:bCs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324446" w:rsidRDefault="00324446" w:rsidP="00324446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EC337F" w:rsidRPr="00EC337F" w:rsidRDefault="00511B9C" w:rsidP="00324446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C337F">
        <w:rPr>
          <w:b/>
          <w:bCs/>
        </w:rPr>
        <w:t xml:space="preserve">Тема 1 </w:t>
      </w:r>
      <w:r w:rsidR="008C40DD">
        <w:rPr>
          <w:b/>
          <w:bCs/>
        </w:rPr>
        <w:t>Клиническая генетика</w:t>
      </w:r>
    </w:p>
    <w:p w:rsidR="00511B9C" w:rsidRDefault="00251981" w:rsidP="00EC337F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lang w:eastAsia="en-US"/>
        </w:rPr>
      </w:pPr>
      <w:r w:rsidRPr="00251981">
        <w:rPr>
          <w:b/>
          <w:lang w:eastAsia="en-US"/>
        </w:rPr>
        <w:lastRenderedPageBreak/>
        <w:t xml:space="preserve">1. </w:t>
      </w:r>
      <w:r w:rsidR="008C40DD">
        <w:rPr>
          <w:b/>
          <w:lang w:eastAsia="en-US"/>
        </w:rPr>
        <w:t>Семинар</w:t>
      </w:r>
    </w:p>
    <w:p w:rsidR="008C2602" w:rsidRPr="008C2602" w:rsidRDefault="008C2602" w:rsidP="008C2602">
      <w:pPr>
        <w:pStyle w:val="a7"/>
        <w:numPr>
          <w:ilvl w:val="0"/>
          <w:numId w:val="9"/>
        </w:numPr>
        <w:suppressAutoHyphens/>
        <w:ind w:left="426" w:hanging="295"/>
        <w:jc w:val="both"/>
      </w:pPr>
      <w:r w:rsidRPr="008C2602">
        <w:t>Клинико-генеалогический метод: его этапы</w:t>
      </w:r>
      <w:r>
        <w:t>,</w:t>
      </w:r>
      <w:r w:rsidRPr="008C2602">
        <w:t xml:space="preserve"> возможности. Отличительные черты родословных с </w:t>
      </w:r>
      <w:proofErr w:type="spellStart"/>
      <w:r w:rsidRPr="008C2602">
        <w:t>митохондриальным</w:t>
      </w:r>
      <w:proofErr w:type="spellEnd"/>
      <w:r w:rsidRPr="008C2602">
        <w:t xml:space="preserve"> характером наследования. </w:t>
      </w:r>
      <w:proofErr w:type="spellStart"/>
      <w:r w:rsidRPr="008C2602">
        <w:t>Голандрическое</w:t>
      </w:r>
      <w:proofErr w:type="spellEnd"/>
      <w:r w:rsidRPr="008C2602">
        <w:t xml:space="preserve"> наследование.</w:t>
      </w:r>
    </w:p>
    <w:p w:rsidR="008C2602" w:rsidRPr="008C2602" w:rsidRDefault="008C2602" w:rsidP="008C2602">
      <w:pPr>
        <w:pStyle w:val="a7"/>
        <w:numPr>
          <w:ilvl w:val="0"/>
          <w:numId w:val="9"/>
        </w:numPr>
        <w:suppressAutoHyphens/>
        <w:ind w:left="426" w:hanging="295"/>
        <w:jc w:val="both"/>
      </w:pPr>
      <w:r w:rsidRPr="008C2602">
        <w:t>Характерные особенности родословных с ау</w:t>
      </w:r>
      <w:r>
        <w:t>тосомно-доминантным и аутосомно-</w:t>
      </w:r>
      <w:r w:rsidRPr="008C2602">
        <w:t>рецессивным типами наследования. Оценка пенетрантно</w:t>
      </w:r>
      <w:r>
        <w:t>сти гена методом анализа цепей.</w:t>
      </w:r>
    </w:p>
    <w:p w:rsidR="008C2602" w:rsidRPr="008C2602" w:rsidRDefault="008C2602" w:rsidP="008C2602">
      <w:pPr>
        <w:pStyle w:val="a7"/>
        <w:numPr>
          <w:ilvl w:val="0"/>
          <w:numId w:val="9"/>
        </w:numPr>
        <w:suppressAutoHyphens/>
        <w:ind w:left="426" w:hanging="295"/>
        <w:jc w:val="both"/>
      </w:pPr>
      <w:r w:rsidRPr="008C2602">
        <w:t>Характерные особенности родословных с Х-сцепленными доминантным и рецессивным типами наследования.</w:t>
      </w:r>
    </w:p>
    <w:p w:rsidR="008C2602" w:rsidRPr="008C2602" w:rsidRDefault="008C2602" w:rsidP="008C2602">
      <w:pPr>
        <w:pStyle w:val="a7"/>
        <w:numPr>
          <w:ilvl w:val="0"/>
          <w:numId w:val="9"/>
        </w:numPr>
        <w:suppressAutoHyphens/>
        <w:ind w:left="426" w:hanging="295"/>
        <w:jc w:val="both"/>
      </w:pPr>
      <w:proofErr w:type="spellStart"/>
      <w:r w:rsidRPr="008C2602">
        <w:t>Конкордантность</w:t>
      </w:r>
      <w:proofErr w:type="spellEnd"/>
      <w:r w:rsidRPr="008C2602">
        <w:t xml:space="preserve"> и </w:t>
      </w:r>
      <w:proofErr w:type="spellStart"/>
      <w:r w:rsidRPr="008C2602">
        <w:t>дискордантность</w:t>
      </w:r>
      <w:proofErr w:type="spellEnd"/>
      <w:r w:rsidRPr="008C2602">
        <w:t>. Коэффициент наследуемости.</w:t>
      </w:r>
    </w:p>
    <w:p w:rsidR="008C2602" w:rsidRPr="008C2602" w:rsidRDefault="008C2602" w:rsidP="008C2602">
      <w:pPr>
        <w:pStyle w:val="a7"/>
        <w:numPr>
          <w:ilvl w:val="0"/>
          <w:numId w:val="9"/>
        </w:numPr>
        <w:suppressAutoHyphens/>
        <w:ind w:left="426" w:hanging="295"/>
        <w:jc w:val="both"/>
      </w:pPr>
      <w:r w:rsidRPr="008C2602">
        <w:t>Биохимические методы, применяемые для диагностики наследственных заболеваний и выявления носителей патологических генов.</w:t>
      </w:r>
    </w:p>
    <w:p w:rsidR="00324446" w:rsidRPr="008C2602" w:rsidRDefault="008C2602" w:rsidP="008C2602">
      <w:pPr>
        <w:pStyle w:val="a7"/>
        <w:numPr>
          <w:ilvl w:val="0"/>
          <w:numId w:val="9"/>
        </w:numPr>
        <w:tabs>
          <w:tab w:val="right" w:leader="underscore" w:pos="9639"/>
        </w:tabs>
        <w:ind w:left="426" w:hanging="295"/>
        <w:jc w:val="both"/>
        <w:outlineLvl w:val="1"/>
        <w:rPr>
          <w:b/>
        </w:rPr>
      </w:pPr>
      <w:r>
        <w:t>Характеристика</w:t>
      </w:r>
      <w:r w:rsidRPr="008C2602">
        <w:t xml:space="preserve"> основных методических приемов ДНК-диагностики (выделение ДНК, рестрикция, электрофорез, </w:t>
      </w:r>
      <w:proofErr w:type="spellStart"/>
      <w:r w:rsidRPr="008C2602">
        <w:t>блоттинг</w:t>
      </w:r>
      <w:proofErr w:type="spellEnd"/>
      <w:r w:rsidRPr="008C2602">
        <w:t xml:space="preserve">, зонды). </w:t>
      </w:r>
      <w:proofErr w:type="spellStart"/>
      <w:r w:rsidRPr="008C2602">
        <w:t>Блот-гибридизация</w:t>
      </w:r>
      <w:proofErr w:type="spellEnd"/>
      <w:r w:rsidRPr="008C2602">
        <w:t xml:space="preserve"> по </w:t>
      </w:r>
      <w:proofErr w:type="spellStart"/>
      <w:r w:rsidRPr="008C2602">
        <w:t>Саузерну</w:t>
      </w:r>
      <w:proofErr w:type="spellEnd"/>
      <w:r w:rsidRPr="008C2602">
        <w:t>.</w:t>
      </w:r>
    </w:p>
    <w:p w:rsidR="008C2602" w:rsidRDefault="008C2602" w:rsidP="00324446">
      <w:pPr>
        <w:tabs>
          <w:tab w:val="right" w:leader="underscore" w:pos="9639"/>
        </w:tabs>
        <w:jc w:val="both"/>
        <w:outlineLvl w:val="1"/>
        <w:rPr>
          <w:b/>
        </w:rPr>
      </w:pPr>
    </w:p>
    <w:p w:rsidR="00EC337F" w:rsidRPr="00EC337F" w:rsidRDefault="00511B9C" w:rsidP="00324446">
      <w:pPr>
        <w:tabs>
          <w:tab w:val="right" w:leader="underscore" w:pos="9639"/>
        </w:tabs>
        <w:jc w:val="both"/>
        <w:outlineLvl w:val="1"/>
        <w:rPr>
          <w:b/>
        </w:rPr>
      </w:pPr>
      <w:r w:rsidRPr="00EC337F">
        <w:rPr>
          <w:b/>
        </w:rPr>
        <w:t xml:space="preserve">Тема 2 </w:t>
      </w:r>
      <w:proofErr w:type="spellStart"/>
      <w:r w:rsidR="008C40DD">
        <w:rPr>
          <w:b/>
        </w:rPr>
        <w:t>Онкогенетика</w:t>
      </w:r>
      <w:proofErr w:type="spellEnd"/>
    </w:p>
    <w:p w:rsidR="00251981" w:rsidRPr="00251981" w:rsidRDefault="00251981" w:rsidP="00EC337F">
      <w:pPr>
        <w:tabs>
          <w:tab w:val="right" w:leader="underscore" w:pos="9639"/>
        </w:tabs>
        <w:ind w:firstLine="567"/>
        <w:jc w:val="both"/>
        <w:outlineLvl w:val="1"/>
        <w:rPr>
          <w:b/>
          <w:lang w:eastAsia="en-US"/>
        </w:rPr>
      </w:pPr>
      <w:r w:rsidRPr="00251981">
        <w:rPr>
          <w:b/>
          <w:lang w:eastAsia="en-US"/>
        </w:rPr>
        <w:t>1. Реферат</w:t>
      </w:r>
    </w:p>
    <w:p w:rsidR="008C2602" w:rsidRPr="008C2602" w:rsidRDefault="008C2602" w:rsidP="008C2602">
      <w:pPr>
        <w:pStyle w:val="a5"/>
        <w:numPr>
          <w:ilvl w:val="0"/>
          <w:numId w:val="10"/>
        </w:numPr>
        <w:spacing w:after="0" w:line="240" w:lineRule="auto"/>
        <w:jc w:val="both"/>
        <w:rPr>
          <w:rFonts w:eastAsia="Times New Roman"/>
          <w:smallCaps w:val="0"/>
          <w:lang w:eastAsia="ru-RU"/>
        </w:rPr>
      </w:pPr>
      <w:r w:rsidRPr="008C2602">
        <w:rPr>
          <w:rFonts w:eastAsia="Times New Roman"/>
          <w:smallCaps w:val="0"/>
          <w:lang w:eastAsia="ru-RU"/>
        </w:rPr>
        <w:t>виды рака</w:t>
      </w:r>
    </w:p>
    <w:p w:rsidR="008C2602" w:rsidRPr="008C2602" w:rsidRDefault="008C2602" w:rsidP="008C2602">
      <w:pPr>
        <w:pStyle w:val="a5"/>
        <w:numPr>
          <w:ilvl w:val="0"/>
          <w:numId w:val="10"/>
        </w:numPr>
        <w:spacing w:after="0" w:line="240" w:lineRule="auto"/>
        <w:jc w:val="both"/>
        <w:rPr>
          <w:rFonts w:eastAsia="Times New Roman"/>
          <w:smallCaps w:val="0"/>
          <w:lang w:eastAsia="ru-RU"/>
        </w:rPr>
      </w:pPr>
      <w:r w:rsidRPr="008C2602">
        <w:rPr>
          <w:rFonts w:eastAsia="Times New Roman"/>
          <w:smallCaps w:val="0"/>
          <w:lang w:eastAsia="ru-RU"/>
        </w:rPr>
        <w:t>методы анализа опухолей</w:t>
      </w:r>
    </w:p>
    <w:p w:rsidR="008C2602" w:rsidRPr="008C2602" w:rsidRDefault="008C2602" w:rsidP="008C2602">
      <w:pPr>
        <w:pStyle w:val="a5"/>
        <w:numPr>
          <w:ilvl w:val="0"/>
          <w:numId w:val="10"/>
        </w:numPr>
        <w:spacing w:after="0" w:line="240" w:lineRule="auto"/>
        <w:jc w:val="both"/>
        <w:rPr>
          <w:rFonts w:eastAsia="Times New Roman"/>
          <w:smallCaps w:val="0"/>
          <w:lang w:eastAsia="ru-RU"/>
        </w:rPr>
      </w:pPr>
      <w:r w:rsidRPr="008C2602">
        <w:rPr>
          <w:rFonts w:eastAsia="Times New Roman"/>
          <w:smallCaps w:val="0"/>
          <w:lang w:eastAsia="ru-RU"/>
        </w:rPr>
        <w:t>промоторы канцерогенеза</w:t>
      </w:r>
    </w:p>
    <w:p w:rsidR="008C2602" w:rsidRPr="008C2602" w:rsidRDefault="008C2602" w:rsidP="008C2602">
      <w:pPr>
        <w:pStyle w:val="a5"/>
        <w:numPr>
          <w:ilvl w:val="0"/>
          <w:numId w:val="10"/>
        </w:numPr>
        <w:spacing w:after="0" w:line="240" w:lineRule="auto"/>
        <w:jc w:val="both"/>
        <w:rPr>
          <w:rFonts w:eastAsia="Times New Roman"/>
          <w:smallCaps w:val="0"/>
          <w:lang w:eastAsia="ru-RU"/>
        </w:rPr>
      </w:pPr>
      <w:r w:rsidRPr="008C2602">
        <w:rPr>
          <w:rFonts w:eastAsia="Times New Roman"/>
          <w:smallCaps w:val="0"/>
          <w:lang w:eastAsia="ru-RU"/>
        </w:rPr>
        <w:t xml:space="preserve">роль факторов роста в </w:t>
      </w:r>
      <w:proofErr w:type="spellStart"/>
      <w:r w:rsidRPr="008C2602">
        <w:rPr>
          <w:rFonts w:eastAsia="Times New Roman"/>
          <w:smallCaps w:val="0"/>
          <w:lang w:eastAsia="ru-RU"/>
        </w:rPr>
        <w:t>опухолеобразовании</w:t>
      </w:r>
      <w:proofErr w:type="spellEnd"/>
    </w:p>
    <w:p w:rsidR="008C2602" w:rsidRPr="008C2602" w:rsidRDefault="008C2602" w:rsidP="008C2602">
      <w:pPr>
        <w:pStyle w:val="a5"/>
        <w:numPr>
          <w:ilvl w:val="0"/>
          <w:numId w:val="10"/>
        </w:numPr>
        <w:spacing w:after="0" w:line="240" w:lineRule="auto"/>
        <w:jc w:val="both"/>
        <w:rPr>
          <w:rFonts w:eastAsia="Times New Roman"/>
          <w:smallCaps w:val="0"/>
          <w:lang w:eastAsia="ru-RU"/>
        </w:rPr>
      </w:pPr>
      <w:r w:rsidRPr="008C2602">
        <w:rPr>
          <w:rFonts w:eastAsia="Times New Roman"/>
          <w:smallCaps w:val="0"/>
          <w:lang w:eastAsia="ru-RU"/>
        </w:rPr>
        <w:t xml:space="preserve">роль </w:t>
      </w:r>
      <w:proofErr w:type="spellStart"/>
      <w:r w:rsidRPr="008C2602">
        <w:rPr>
          <w:rFonts w:eastAsia="Times New Roman"/>
          <w:smallCaps w:val="0"/>
          <w:lang w:eastAsia="ru-RU"/>
        </w:rPr>
        <w:t>онкобелков</w:t>
      </w:r>
      <w:proofErr w:type="spellEnd"/>
    </w:p>
    <w:p w:rsidR="008C2602" w:rsidRPr="008C2602" w:rsidRDefault="008C2602" w:rsidP="008C2602">
      <w:pPr>
        <w:pStyle w:val="a5"/>
        <w:numPr>
          <w:ilvl w:val="0"/>
          <w:numId w:val="10"/>
        </w:numPr>
        <w:spacing w:after="0" w:line="240" w:lineRule="auto"/>
        <w:jc w:val="both"/>
        <w:rPr>
          <w:rFonts w:eastAsia="Times New Roman"/>
          <w:smallCaps w:val="0"/>
          <w:lang w:eastAsia="ru-RU"/>
        </w:rPr>
      </w:pPr>
      <w:r w:rsidRPr="008C2602">
        <w:rPr>
          <w:rFonts w:eastAsia="Times New Roman"/>
          <w:smallCaps w:val="0"/>
          <w:lang w:eastAsia="ru-RU"/>
        </w:rPr>
        <w:t>роль вирусов в образовании канцерогенеза</w:t>
      </w:r>
    </w:p>
    <w:p w:rsidR="008C2602" w:rsidRPr="008C2602" w:rsidRDefault="008C2602" w:rsidP="008C2602">
      <w:pPr>
        <w:pStyle w:val="a5"/>
        <w:numPr>
          <w:ilvl w:val="0"/>
          <w:numId w:val="10"/>
        </w:numPr>
        <w:spacing w:after="0" w:line="240" w:lineRule="auto"/>
        <w:jc w:val="both"/>
        <w:rPr>
          <w:rFonts w:eastAsia="Times New Roman"/>
          <w:smallCaps w:val="0"/>
          <w:lang w:eastAsia="ru-RU"/>
        </w:rPr>
      </w:pPr>
      <w:r w:rsidRPr="008C2602">
        <w:rPr>
          <w:rFonts w:eastAsia="Times New Roman"/>
          <w:smallCaps w:val="0"/>
          <w:lang w:eastAsia="ru-RU"/>
        </w:rPr>
        <w:t>наследственная предрасположенность к канцерогенезу</w:t>
      </w:r>
    </w:p>
    <w:p w:rsidR="008C2602" w:rsidRPr="008C2602" w:rsidRDefault="008C2602" w:rsidP="008C2602">
      <w:pPr>
        <w:pStyle w:val="a5"/>
        <w:numPr>
          <w:ilvl w:val="0"/>
          <w:numId w:val="10"/>
        </w:numPr>
        <w:spacing w:after="0" w:line="240" w:lineRule="auto"/>
        <w:jc w:val="both"/>
        <w:rPr>
          <w:rFonts w:eastAsia="Times New Roman"/>
          <w:smallCaps w:val="0"/>
          <w:lang w:eastAsia="ru-RU"/>
        </w:rPr>
      </w:pPr>
      <w:r w:rsidRPr="008C2602">
        <w:rPr>
          <w:rFonts w:eastAsia="Times New Roman"/>
          <w:smallCaps w:val="0"/>
          <w:lang w:eastAsia="ru-RU"/>
        </w:rPr>
        <w:t>эпигенетические детерминанты при раковых заболеваниях</w:t>
      </w:r>
    </w:p>
    <w:p w:rsidR="008C2602" w:rsidRPr="008C2602" w:rsidRDefault="008C2602" w:rsidP="008C2602">
      <w:pPr>
        <w:pStyle w:val="a5"/>
        <w:numPr>
          <w:ilvl w:val="0"/>
          <w:numId w:val="10"/>
        </w:numPr>
        <w:spacing w:after="0" w:line="240" w:lineRule="auto"/>
        <w:jc w:val="both"/>
        <w:rPr>
          <w:rFonts w:eastAsia="Times New Roman"/>
          <w:smallCaps w:val="0"/>
          <w:lang w:eastAsia="ru-RU"/>
        </w:rPr>
      </w:pPr>
      <w:r w:rsidRPr="008C2602">
        <w:rPr>
          <w:rFonts w:eastAsia="Times New Roman"/>
          <w:smallCaps w:val="0"/>
          <w:lang w:eastAsia="ru-RU"/>
        </w:rPr>
        <w:t>вирус-ассоциированные опухоли человека</w:t>
      </w:r>
    </w:p>
    <w:p w:rsidR="00FD1BB2" w:rsidRDefault="00FD1BB2" w:rsidP="00563BA8">
      <w:pPr>
        <w:widowControl w:val="0"/>
        <w:suppressAutoHyphens/>
        <w:autoSpaceDE w:val="0"/>
        <w:jc w:val="both"/>
        <w:rPr>
          <w:b/>
          <w:lang w:eastAsia="en-US"/>
        </w:rPr>
      </w:pPr>
    </w:p>
    <w:p w:rsidR="00D2332B" w:rsidRPr="003F5E91" w:rsidRDefault="00150E1A" w:rsidP="003F5E91">
      <w:pPr>
        <w:pStyle w:val="a7"/>
        <w:widowControl w:val="0"/>
        <w:numPr>
          <w:ilvl w:val="0"/>
          <w:numId w:val="3"/>
        </w:numPr>
        <w:suppressAutoHyphens/>
        <w:autoSpaceDE w:val="0"/>
        <w:jc w:val="both"/>
        <w:rPr>
          <w:b/>
          <w:lang w:eastAsia="en-US"/>
        </w:rPr>
      </w:pPr>
      <w:r w:rsidRPr="003F5E91">
        <w:rPr>
          <w:b/>
          <w:lang w:eastAsia="en-US"/>
        </w:rPr>
        <w:t>Контрольная работа</w:t>
      </w:r>
    </w:p>
    <w:p w:rsidR="003F5E91" w:rsidRDefault="003F5E91" w:rsidP="003F5E91">
      <w:pPr>
        <w:pStyle w:val="a7"/>
        <w:widowControl w:val="0"/>
        <w:suppressAutoHyphens/>
        <w:autoSpaceDE w:val="0"/>
        <w:jc w:val="both"/>
      </w:pPr>
      <w:r w:rsidRPr="003F5E91">
        <w:t>1.</w:t>
      </w:r>
      <w:r>
        <w:t xml:space="preserve"> </w:t>
      </w:r>
      <w:r w:rsidR="00DC15F5">
        <w:t>Понятие канцерогенеза. Значение наследственных факторов в возникновении рака</w:t>
      </w:r>
    </w:p>
    <w:p w:rsidR="00DC15F5" w:rsidRDefault="00DC15F5" w:rsidP="003F5E91">
      <w:pPr>
        <w:pStyle w:val="a7"/>
        <w:widowControl w:val="0"/>
        <w:suppressAutoHyphens/>
        <w:autoSpaceDE w:val="0"/>
        <w:jc w:val="both"/>
      </w:pPr>
      <w:r>
        <w:t>2. Канцерогены, их виды, механизм действия</w:t>
      </w:r>
    </w:p>
    <w:p w:rsidR="00DC15F5" w:rsidRDefault="00DC15F5" w:rsidP="003F5E91">
      <w:pPr>
        <w:pStyle w:val="a7"/>
        <w:widowControl w:val="0"/>
        <w:suppressAutoHyphens/>
        <w:autoSpaceDE w:val="0"/>
        <w:jc w:val="both"/>
      </w:pPr>
      <w:r>
        <w:t>3. Вирусные и клеточные онкогены</w:t>
      </w:r>
    </w:p>
    <w:p w:rsidR="00DC15F5" w:rsidRDefault="00DC15F5" w:rsidP="003F5E91">
      <w:pPr>
        <w:pStyle w:val="a7"/>
        <w:widowControl w:val="0"/>
        <w:suppressAutoHyphens/>
        <w:autoSpaceDE w:val="0"/>
        <w:jc w:val="both"/>
      </w:pPr>
      <w:r>
        <w:t xml:space="preserve">4. Физиологическая роль клеточных </w:t>
      </w:r>
      <w:proofErr w:type="spellStart"/>
      <w:r>
        <w:t>протоонкогенов</w:t>
      </w:r>
      <w:proofErr w:type="spellEnd"/>
    </w:p>
    <w:p w:rsidR="00DC15F5" w:rsidRDefault="00DC15F5" w:rsidP="003F5E91">
      <w:pPr>
        <w:pStyle w:val="a7"/>
        <w:widowControl w:val="0"/>
        <w:suppressAutoHyphens/>
        <w:autoSpaceDE w:val="0"/>
        <w:jc w:val="both"/>
      </w:pPr>
      <w:r>
        <w:t xml:space="preserve">5. Механизмы превращения </w:t>
      </w:r>
      <w:proofErr w:type="spellStart"/>
      <w:r>
        <w:t>протоонкогенов</w:t>
      </w:r>
      <w:proofErr w:type="spellEnd"/>
      <w:r>
        <w:t xml:space="preserve"> в онкогены</w:t>
      </w:r>
    </w:p>
    <w:p w:rsidR="00DC15F5" w:rsidRPr="003F5E91" w:rsidRDefault="00DC15F5" w:rsidP="003F5E91">
      <w:pPr>
        <w:pStyle w:val="a7"/>
        <w:widowControl w:val="0"/>
        <w:suppressAutoHyphens/>
        <w:autoSpaceDE w:val="0"/>
        <w:jc w:val="both"/>
      </w:pPr>
      <w:r>
        <w:t xml:space="preserve">7. </w:t>
      </w:r>
      <w:proofErr w:type="spellStart"/>
      <w:r>
        <w:t>Гены-супрессоры</w:t>
      </w:r>
      <w:proofErr w:type="spellEnd"/>
      <w:r>
        <w:t xml:space="preserve"> опухолевого роста</w:t>
      </w:r>
    </w:p>
    <w:p w:rsidR="00EE6D55" w:rsidRDefault="00EE6D55" w:rsidP="000E4D02"/>
    <w:p w:rsidR="00AA4DC4" w:rsidRPr="00E31D34" w:rsidRDefault="00AA4DC4" w:rsidP="00AA4DC4">
      <w:pPr>
        <w:tabs>
          <w:tab w:val="left" w:pos="708"/>
          <w:tab w:val="right" w:leader="underscore" w:pos="9639"/>
        </w:tabs>
        <w:suppressAutoHyphens/>
        <w:jc w:val="both"/>
        <w:rPr>
          <w:b/>
        </w:rPr>
      </w:pPr>
      <w:r w:rsidRPr="00E31D34">
        <w:rPr>
          <w:b/>
        </w:rPr>
        <w:t xml:space="preserve">Тема 3. </w:t>
      </w:r>
      <w:r w:rsidR="008C40DD">
        <w:rPr>
          <w:b/>
        </w:rPr>
        <w:t>Иммуногенетика</w:t>
      </w:r>
    </w:p>
    <w:p w:rsidR="00AA4DC4" w:rsidRPr="00E31D34" w:rsidRDefault="00A026A3" w:rsidP="00AA4DC4">
      <w:pPr>
        <w:suppressAutoHyphens/>
        <w:rPr>
          <w:b/>
        </w:rPr>
      </w:pPr>
      <w:r>
        <w:rPr>
          <w:b/>
        </w:rPr>
        <w:t>1</w:t>
      </w:r>
      <w:r w:rsidR="00AA4DC4" w:rsidRPr="00E31D34">
        <w:rPr>
          <w:b/>
        </w:rPr>
        <w:t xml:space="preserve">. Семинар </w:t>
      </w:r>
    </w:p>
    <w:p w:rsidR="003502A0" w:rsidRDefault="003502A0" w:rsidP="003502A0">
      <w:pPr>
        <w:suppressAutoHyphens/>
        <w:jc w:val="both"/>
      </w:pPr>
      <w:r w:rsidRPr="003502A0">
        <w:t xml:space="preserve">1. </w:t>
      </w:r>
      <w:r w:rsidR="006D79B9" w:rsidRPr="003502A0">
        <w:t xml:space="preserve">Регуляция действия генов в онтогенезе. </w:t>
      </w:r>
    </w:p>
    <w:p w:rsidR="003502A0" w:rsidRDefault="003502A0" w:rsidP="003502A0">
      <w:pPr>
        <w:suppressAutoHyphens/>
        <w:jc w:val="both"/>
      </w:pPr>
      <w:r>
        <w:t xml:space="preserve">2. </w:t>
      </w:r>
      <w:proofErr w:type="spellStart"/>
      <w:r w:rsidR="006D79B9" w:rsidRPr="003502A0">
        <w:t>Тотипотентность</w:t>
      </w:r>
      <w:proofErr w:type="spellEnd"/>
      <w:r w:rsidR="006D79B9" w:rsidRPr="003502A0">
        <w:t xml:space="preserve"> генома. </w:t>
      </w:r>
    </w:p>
    <w:p w:rsidR="003502A0" w:rsidRDefault="003502A0" w:rsidP="003502A0">
      <w:pPr>
        <w:suppressAutoHyphens/>
        <w:jc w:val="both"/>
      </w:pPr>
      <w:r>
        <w:t xml:space="preserve">3. </w:t>
      </w:r>
      <w:r w:rsidR="006D79B9" w:rsidRPr="003502A0">
        <w:t xml:space="preserve">Первичная дифференцировка цитоплазмы, действие генов в раннем эмбриогенезе. </w:t>
      </w:r>
    </w:p>
    <w:p w:rsidR="006D79B9" w:rsidRPr="003502A0" w:rsidRDefault="003502A0" w:rsidP="003502A0">
      <w:pPr>
        <w:suppressAutoHyphens/>
        <w:jc w:val="both"/>
      </w:pPr>
      <w:r>
        <w:t xml:space="preserve">4. </w:t>
      </w:r>
      <w:r w:rsidR="006D79B9" w:rsidRPr="003502A0">
        <w:t xml:space="preserve">Роль </w:t>
      </w:r>
      <w:proofErr w:type="spellStart"/>
      <w:r w:rsidR="006D79B9" w:rsidRPr="003502A0">
        <w:t>гомейозисных</w:t>
      </w:r>
      <w:proofErr w:type="spellEnd"/>
      <w:r w:rsidR="006D79B9" w:rsidRPr="003502A0">
        <w:t xml:space="preserve"> генов.</w:t>
      </w:r>
    </w:p>
    <w:p w:rsidR="003502A0" w:rsidRDefault="003502A0" w:rsidP="003502A0">
      <w:pPr>
        <w:suppressAutoHyphens/>
        <w:jc w:val="both"/>
      </w:pPr>
      <w:r>
        <w:t xml:space="preserve">5. </w:t>
      </w:r>
      <w:r w:rsidR="006D79B9" w:rsidRPr="003502A0">
        <w:t xml:space="preserve">Кластерная организация генов эукариот. </w:t>
      </w:r>
    </w:p>
    <w:p w:rsidR="003502A0" w:rsidRDefault="003502A0" w:rsidP="003502A0">
      <w:pPr>
        <w:suppressAutoHyphens/>
        <w:jc w:val="both"/>
      </w:pPr>
      <w:r>
        <w:t xml:space="preserve">6. </w:t>
      </w:r>
      <w:r w:rsidR="006D79B9" w:rsidRPr="003502A0">
        <w:t xml:space="preserve">Дифференциальная активность генов в онтогенезе на примере </w:t>
      </w:r>
      <w:proofErr w:type="spellStart"/>
      <w:r w:rsidR="006D79B9" w:rsidRPr="003502A0">
        <w:t>глобиновых</w:t>
      </w:r>
      <w:proofErr w:type="spellEnd"/>
      <w:r w:rsidR="006D79B9" w:rsidRPr="003502A0">
        <w:t xml:space="preserve"> генов человека. </w:t>
      </w:r>
    </w:p>
    <w:p w:rsidR="006D79B9" w:rsidRDefault="003502A0" w:rsidP="003502A0">
      <w:pPr>
        <w:suppressAutoHyphens/>
        <w:jc w:val="both"/>
      </w:pPr>
      <w:r>
        <w:t xml:space="preserve">7. </w:t>
      </w:r>
      <w:r w:rsidR="006D79B9" w:rsidRPr="003502A0">
        <w:t>Реорганизация генетического материала в процессе индивидуального развития на примере генов иммуноглобулинов человека.</w:t>
      </w:r>
    </w:p>
    <w:p w:rsidR="003502A0" w:rsidRDefault="003502A0" w:rsidP="003502A0">
      <w:pPr>
        <w:suppressAutoHyphens/>
        <w:jc w:val="both"/>
      </w:pPr>
      <w:r>
        <w:t xml:space="preserve">8. </w:t>
      </w:r>
      <w:r w:rsidR="006D79B9" w:rsidRPr="003502A0">
        <w:t xml:space="preserve">Стабильность генома в ходе индивидуального развития (опыты по трансплантации ядер, клонирование генетически идентичных организмов, </w:t>
      </w:r>
      <w:proofErr w:type="spellStart"/>
      <w:r w:rsidR="006D79B9" w:rsidRPr="003502A0">
        <w:t>трансдетерминация</w:t>
      </w:r>
      <w:proofErr w:type="spellEnd"/>
      <w:r w:rsidR="006D79B9" w:rsidRPr="003502A0">
        <w:t xml:space="preserve"> у дрозофилы). </w:t>
      </w:r>
    </w:p>
    <w:p w:rsidR="00AA4DC4" w:rsidRDefault="003502A0" w:rsidP="003502A0">
      <w:pPr>
        <w:suppressAutoHyphens/>
        <w:jc w:val="both"/>
      </w:pPr>
      <w:r>
        <w:t xml:space="preserve">9. </w:t>
      </w:r>
      <w:r w:rsidR="006D79B9" w:rsidRPr="003502A0">
        <w:t xml:space="preserve">Амплификация генов и </w:t>
      </w:r>
      <w:proofErr w:type="spellStart"/>
      <w:r w:rsidR="006D79B9" w:rsidRPr="003502A0">
        <w:t>диминуция</w:t>
      </w:r>
      <w:proofErr w:type="spellEnd"/>
      <w:r w:rsidR="006D79B9" w:rsidRPr="003502A0">
        <w:t xml:space="preserve"> генетического материала в онтогенезе.</w:t>
      </w:r>
      <w:r w:rsidR="003C0562" w:rsidRPr="003502A0">
        <w:t xml:space="preserve"> </w:t>
      </w:r>
    </w:p>
    <w:p w:rsidR="003502A0" w:rsidRDefault="003502A0" w:rsidP="00AA4DC4">
      <w:pPr>
        <w:suppressAutoHyphens/>
        <w:rPr>
          <w:b/>
        </w:rPr>
      </w:pPr>
    </w:p>
    <w:p w:rsidR="00AA4DC4" w:rsidRPr="00E31D34" w:rsidRDefault="00AA4DC4" w:rsidP="00AA4DC4">
      <w:pPr>
        <w:suppressAutoHyphens/>
        <w:rPr>
          <w:b/>
        </w:rPr>
      </w:pPr>
      <w:r w:rsidRPr="00E31D34">
        <w:rPr>
          <w:b/>
        </w:rPr>
        <w:t xml:space="preserve">Тема 4. </w:t>
      </w:r>
      <w:proofErr w:type="spellStart"/>
      <w:r w:rsidR="008C40DD">
        <w:rPr>
          <w:b/>
        </w:rPr>
        <w:t>Фармакогенетика</w:t>
      </w:r>
      <w:proofErr w:type="spellEnd"/>
    </w:p>
    <w:p w:rsidR="00AA4DC4" w:rsidRPr="00E31D34" w:rsidRDefault="00FF0E32" w:rsidP="00AA4DC4">
      <w:pPr>
        <w:tabs>
          <w:tab w:val="left" w:pos="708"/>
          <w:tab w:val="right" w:leader="underscore" w:pos="9639"/>
        </w:tabs>
        <w:suppressAutoHyphens/>
        <w:jc w:val="both"/>
        <w:rPr>
          <w:b/>
        </w:rPr>
      </w:pPr>
      <w:r w:rsidRPr="003B7017">
        <w:rPr>
          <w:b/>
        </w:rPr>
        <w:t>1</w:t>
      </w:r>
      <w:r w:rsidR="008C40DD">
        <w:rPr>
          <w:b/>
        </w:rPr>
        <w:t>. Семинар</w:t>
      </w:r>
    </w:p>
    <w:p w:rsidR="006D79B9" w:rsidRPr="003A6743" w:rsidRDefault="003A6743" w:rsidP="003A6743">
      <w:pPr>
        <w:suppressAutoHyphens/>
        <w:jc w:val="both"/>
      </w:pPr>
      <w:r>
        <w:t xml:space="preserve">1. </w:t>
      </w:r>
      <w:r w:rsidR="006D79B9" w:rsidRPr="003A6743">
        <w:t>Индивидуальные патологические реакции на специфические факторы внешней среды (экогенетические болезни моногенной и полигенной природы).</w:t>
      </w:r>
    </w:p>
    <w:p w:rsidR="006D79B9" w:rsidRPr="003A6743" w:rsidRDefault="003A6743" w:rsidP="003A6743">
      <w:pPr>
        <w:suppressAutoHyphens/>
        <w:jc w:val="both"/>
      </w:pPr>
      <w:r>
        <w:lastRenderedPageBreak/>
        <w:t xml:space="preserve">2. </w:t>
      </w:r>
      <w:r w:rsidR="006D79B9" w:rsidRPr="003A6743">
        <w:t>Генетический контроль метаболизма лекарственных препаратов. Вариабельность ответа индивидов на приём лекарств и её причины. Патологические реакции на приём лекарственных препаратов у больных наследственными болезнями.</w:t>
      </w:r>
    </w:p>
    <w:p w:rsidR="006D79B9" w:rsidRPr="003A6743" w:rsidRDefault="003A6743" w:rsidP="003A6743">
      <w:pPr>
        <w:suppressAutoHyphens/>
        <w:jc w:val="both"/>
      </w:pPr>
      <w:r>
        <w:t xml:space="preserve">3. </w:t>
      </w:r>
      <w:r w:rsidR="006D79B9" w:rsidRPr="003A6743">
        <w:t>Профилактика наследственных болезней: её виды (первичная, вторичная и третичная), уровни, пути и формы проведения.</w:t>
      </w:r>
    </w:p>
    <w:p w:rsidR="006D79B9" w:rsidRPr="003A6743" w:rsidRDefault="003A6743" w:rsidP="003A6743">
      <w:pPr>
        <w:suppressAutoHyphens/>
        <w:jc w:val="both"/>
      </w:pPr>
      <w:r>
        <w:t xml:space="preserve">4. </w:t>
      </w:r>
      <w:proofErr w:type="spellStart"/>
      <w:r w:rsidR="006D79B9" w:rsidRPr="003A6743">
        <w:t>Генотерапия</w:t>
      </w:r>
      <w:proofErr w:type="spellEnd"/>
      <w:r w:rsidR="006D79B9" w:rsidRPr="003A6743">
        <w:t xml:space="preserve"> наследственной патологии через соматические клетки (принципы, методы, результаты).</w:t>
      </w:r>
    </w:p>
    <w:p w:rsidR="003A6743" w:rsidRDefault="003A6743" w:rsidP="00AA4DC4">
      <w:pPr>
        <w:tabs>
          <w:tab w:val="left" w:pos="708"/>
          <w:tab w:val="right" w:leader="underscore" w:pos="9639"/>
        </w:tabs>
        <w:suppressAutoHyphens/>
        <w:jc w:val="both"/>
      </w:pPr>
    </w:p>
    <w:p w:rsidR="00AA4DC4" w:rsidRPr="00E31D34" w:rsidRDefault="00AA4DC4" w:rsidP="00AA4DC4">
      <w:pPr>
        <w:tabs>
          <w:tab w:val="left" w:pos="708"/>
          <w:tab w:val="right" w:leader="underscore" w:pos="9639"/>
        </w:tabs>
        <w:suppressAutoHyphens/>
        <w:jc w:val="both"/>
        <w:rPr>
          <w:b/>
        </w:rPr>
      </w:pPr>
      <w:r w:rsidRPr="00E31D34">
        <w:rPr>
          <w:b/>
        </w:rPr>
        <w:t xml:space="preserve">Тема 5. </w:t>
      </w:r>
      <w:r w:rsidR="008C40DD">
        <w:rPr>
          <w:b/>
        </w:rPr>
        <w:t>Медицинская популяционная генетика</w:t>
      </w:r>
    </w:p>
    <w:p w:rsidR="00AA4DC4" w:rsidRPr="00E31D34" w:rsidRDefault="00AA4DC4" w:rsidP="00AA4DC4">
      <w:pPr>
        <w:tabs>
          <w:tab w:val="left" w:pos="708"/>
          <w:tab w:val="right" w:leader="underscore" w:pos="9639"/>
        </w:tabs>
        <w:suppressAutoHyphens/>
        <w:jc w:val="both"/>
        <w:rPr>
          <w:b/>
        </w:rPr>
      </w:pPr>
      <w:r w:rsidRPr="00E31D34">
        <w:rPr>
          <w:b/>
        </w:rPr>
        <w:t>1. Семинар</w:t>
      </w:r>
    </w:p>
    <w:p w:rsidR="006D79B9" w:rsidRPr="003A6743" w:rsidRDefault="003A6743" w:rsidP="003A6743">
      <w:pPr>
        <w:suppressAutoHyphens/>
        <w:jc w:val="both"/>
      </w:pPr>
      <w:r>
        <w:t xml:space="preserve">1. </w:t>
      </w:r>
      <w:r w:rsidR="006D79B9" w:rsidRPr="003A6743">
        <w:t xml:space="preserve">Этиология, механизм патогенеза и особенности клинической картины </w:t>
      </w:r>
      <w:proofErr w:type="spellStart"/>
      <w:r w:rsidR="006D79B9" w:rsidRPr="003A6743">
        <w:t>муковисцидоза</w:t>
      </w:r>
      <w:proofErr w:type="spellEnd"/>
      <w:r w:rsidR="006D79B9" w:rsidRPr="003A6743">
        <w:t>.</w:t>
      </w:r>
    </w:p>
    <w:p w:rsidR="006D79B9" w:rsidRPr="003A6743" w:rsidRDefault="003A6743" w:rsidP="003A6743">
      <w:pPr>
        <w:suppressAutoHyphens/>
        <w:jc w:val="both"/>
      </w:pPr>
      <w:r>
        <w:t xml:space="preserve">2. </w:t>
      </w:r>
      <w:r w:rsidR="006D79B9" w:rsidRPr="003A6743">
        <w:t xml:space="preserve">Этиология, механизм патогенеза и особенности клинической картины заболеваний, связанных с мутациями </w:t>
      </w:r>
      <w:proofErr w:type="spellStart"/>
      <w:r w:rsidR="006D79B9" w:rsidRPr="003A6743">
        <w:t>митохондриального</w:t>
      </w:r>
      <w:proofErr w:type="spellEnd"/>
      <w:r w:rsidR="006D79B9" w:rsidRPr="003A6743">
        <w:t xml:space="preserve"> генома.</w:t>
      </w:r>
    </w:p>
    <w:p w:rsidR="006D79B9" w:rsidRPr="003A6743" w:rsidRDefault="003A6743" w:rsidP="003A6743">
      <w:pPr>
        <w:suppressAutoHyphens/>
        <w:jc w:val="both"/>
      </w:pPr>
      <w:r>
        <w:t xml:space="preserve">3. </w:t>
      </w:r>
      <w:r w:rsidR="006D79B9" w:rsidRPr="003A6743">
        <w:t>Этиология и цитогенетика хромосомных болезней, их классификация. Зависимость тяжести болезни от выраженности хромосомного дисбаланса. Полные и мозаичные формы хромосомных болезней.</w:t>
      </w:r>
    </w:p>
    <w:p w:rsidR="006D79B9" w:rsidRPr="003A6743" w:rsidRDefault="003A6743" w:rsidP="003A6743">
      <w:pPr>
        <w:suppressAutoHyphens/>
        <w:jc w:val="both"/>
      </w:pPr>
      <w:r>
        <w:t xml:space="preserve">4. </w:t>
      </w:r>
      <w:r w:rsidR="006D79B9" w:rsidRPr="003A6743">
        <w:t>Этиология и особенности клинических проявлёний синдрома Дауна. Нестабильность хромосом при синдроме Дауна.</w:t>
      </w:r>
    </w:p>
    <w:p w:rsidR="006D79B9" w:rsidRPr="003A6743" w:rsidRDefault="003A6743" w:rsidP="003A6743">
      <w:pPr>
        <w:suppressAutoHyphens/>
        <w:jc w:val="both"/>
      </w:pPr>
      <w:r>
        <w:t xml:space="preserve">5. </w:t>
      </w:r>
      <w:r w:rsidR="006D79B9" w:rsidRPr="003A6743">
        <w:t xml:space="preserve">Этиология и особенности клинических проявлений синдромов Эдвардса и </w:t>
      </w:r>
      <w:proofErr w:type="spellStart"/>
      <w:r w:rsidR="006D79B9" w:rsidRPr="003A6743">
        <w:t>Патау</w:t>
      </w:r>
      <w:proofErr w:type="spellEnd"/>
      <w:r w:rsidR="006D79B9" w:rsidRPr="003A6743">
        <w:t>.</w:t>
      </w:r>
    </w:p>
    <w:p w:rsidR="004A1FED" w:rsidRPr="004A1FED" w:rsidRDefault="003A6743" w:rsidP="006D79B9">
      <w:pPr>
        <w:suppressAutoHyphens/>
      </w:pPr>
      <w:r>
        <w:t xml:space="preserve">6. </w:t>
      </w:r>
      <w:r w:rsidR="006D79B9" w:rsidRPr="003A6743">
        <w:t>Этиология и особенности клинических проявлений синдромов Шерешевского-Тернера.</w:t>
      </w:r>
    </w:p>
    <w:p w:rsidR="00E31D34" w:rsidRDefault="00E31D34" w:rsidP="00E12097">
      <w:pPr>
        <w:suppressAutoHyphens/>
        <w:jc w:val="center"/>
        <w:rPr>
          <w:rFonts w:cs="Calibri"/>
          <w:b/>
          <w:szCs w:val="20"/>
          <w:lang w:eastAsia="ar-SA"/>
        </w:rPr>
      </w:pPr>
    </w:p>
    <w:p w:rsidR="000C2D1F" w:rsidRDefault="00EA5E30" w:rsidP="00E12097">
      <w:pPr>
        <w:suppressAutoHyphens/>
        <w:jc w:val="center"/>
        <w:rPr>
          <w:rFonts w:cs="Calibri"/>
          <w:b/>
          <w:szCs w:val="20"/>
          <w:lang w:eastAsia="ar-SA"/>
        </w:rPr>
      </w:pPr>
      <w:r w:rsidRPr="00E12097">
        <w:rPr>
          <w:rFonts w:cs="Calibri"/>
          <w:b/>
          <w:szCs w:val="20"/>
          <w:lang w:eastAsia="ar-SA"/>
        </w:rPr>
        <w:t>Вопросы к зачету</w:t>
      </w:r>
    </w:p>
    <w:p w:rsidR="004D7E76" w:rsidRDefault="004D7E76" w:rsidP="004D7E76">
      <w:pPr>
        <w:tabs>
          <w:tab w:val="left" w:pos="2295"/>
        </w:tabs>
        <w:suppressAutoHyphens/>
        <w:jc w:val="both"/>
        <w:rPr>
          <w:rFonts w:ascii="Calibri" w:eastAsia="Calibri" w:hAnsi="Calibri"/>
          <w:b/>
          <w:sz w:val="28"/>
          <w:szCs w:val="22"/>
        </w:rPr>
      </w:pP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Роль наследственности в патологии. Особенности клинических проявлений наследственной патологии, её классификация. Врождённые пороки развития.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Классификация и механизмы патогенеза моногенных заболеваний. Клинический полиморфизм и генетическая гетерогенность наследственной патологии. </w:t>
      </w:r>
      <w:proofErr w:type="spellStart"/>
      <w:r>
        <w:rPr>
          <w:color w:val="auto"/>
          <w:lang w:eastAsia="en-US"/>
        </w:rPr>
        <w:t>Гено</w:t>
      </w:r>
      <w:proofErr w:type="spellEnd"/>
      <w:r>
        <w:rPr>
          <w:color w:val="auto"/>
          <w:lang w:eastAsia="en-US"/>
        </w:rPr>
        <w:t xml:space="preserve">-, </w:t>
      </w:r>
      <w:proofErr w:type="spellStart"/>
      <w:r>
        <w:rPr>
          <w:color w:val="auto"/>
          <w:lang w:eastAsia="en-US"/>
        </w:rPr>
        <w:t>фено</w:t>
      </w:r>
      <w:proofErr w:type="spellEnd"/>
      <w:r>
        <w:rPr>
          <w:color w:val="auto"/>
          <w:lang w:eastAsia="en-US"/>
        </w:rPr>
        <w:t xml:space="preserve">- и </w:t>
      </w:r>
      <w:proofErr w:type="spellStart"/>
      <w:r>
        <w:rPr>
          <w:color w:val="auto"/>
          <w:lang w:eastAsia="en-US"/>
        </w:rPr>
        <w:t>нормокопии</w:t>
      </w:r>
      <w:proofErr w:type="spellEnd"/>
      <w:r>
        <w:rPr>
          <w:color w:val="auto"/>
          <w:lang w:eastAsia="en-US"/>
        </w:rPr>
        <w:t xml:space="preserve"> болезней.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Этиология моногенных заболеваний. Типы генных мутаций, их патологические эффекты.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Клинический полиморфизм и генетическая гетерогенность моногенных болезней.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Генетический импринтинг, его виды, возможные механизмы, мутации импринтинга. Общая характеристика синдромов </w:t>
      </w:r>
      <w:proofErr w:type="spellStart"/>
      <w:r>
        <w:rPr>
          <w:color w:val="auto"/>
          <w:lang w:eastAsia="en-US"/>
        </w:rPr>
        <w:t>Прадера-Вилли</w:t>
      </w:r>
      <w:proofErr w:type="spellEnd"/>
      <w:r>
        <w:rPr>
          <w:color w:val="auto"/>
          <w:lang w:eastAsia="en-US"/>
        </w:rPr>
        <w:t xml:space="preserve"> и </w:t>
      </w:r>
      <w:proofErr w:type="spellStart"/>
      <w:r>
        <w:rPr>
          <w:color w:val="auto"/>
          <w:lang w:eastAsia="en-US"/>
        </w:rPr>
        <w:t>Ангельмана</w:t>
      </w:r>
      <w:proofErr w:type="spellEnd"/>
      <w:r>
        <w:rPr>
          <w:color w:val="auto"/>
          <w:lang w:eastAsia="en-US"/>
        </w:rPr>
        <w:t xml:space="preserve">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Этиология, механизм патогенеза и особенности клинической картины </w:t>
      </w:r>
      <w:proofErr w:type="spellStart"/>
      <w:r>
        <w:rPr>
          <w:color w:val="auto"/>
          <w:lang w:eastAsia="en-US"/>
        </w:rPr>
        <w:t>миодистрофии</w:t>
      </w:r>
      <w:proofErr w:type="spellEnd"/>
      <w:r>
        <w:rPr>
          <w:color w:val="auto"/>
          <w:lang w:eastAsia="en-US"/>
        </w:rPr>
        <w:t xml:space="preserve"> </w:t>
      </w:r>
      <w:proofErr w:type="spellStart"/>
      <w:r>
        <w:rPr>
          <w:color w:val="auto"/>
          <w:lang w:eastAsia="en-US"/>
        </w:rPr>
        <w:t>Дюшенна</w:t>
      </w:r>
      <w:proofErr w:type="spellEnd"/>
      <w:r>
        <w:rPr>
          <w:color w:val="auto"/>
          <w:lang w:eastAsia="en-US"/>
        </w:rPr>
        <w:t xml:space="preserve">/Беккера и </w:t>
      </w:r>
      <w:proofErr w:type="spellStart"/>
      <w:r>
        <w:rPr>
          <w:color w:val="auto"/>
          <w:lang w:eastAsia="en-US"/>
        </w:rPr>
        <w:t>миотонической</w:t>
      </w:r>
      <w:proofErr w:type="spellEnd"/>
      <w:r>
        <w:rPr>
          <w:color w:val="auto"/>
          <w:lang w:eastAsia="en-US"/>
        </w:rPr>
        <w:t xml:space="preserve"> дистрофии.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Общая характеристика наследственных </w:t>
      </w:r>
      <w:proofErr w:type="spellStart"/>
      <w:r>
        <w:rPr>
          <w:color w:val="auto"/>
          <w:lang w:eastAsia="en-US"/>
        </w:rPr>
        <w:t>демиелизирующих</w:t>
      </w:r>
      <w:proofErr w:type="spellEnd"/>
      <w:r>
        <w:rPr>
          <w:color w:val="auto"/>
          <w:lang w:eastAsia="en-US"/>
        </w:rPr>
        <w:t xml:space="preserve"> моторно-сенсорных невропатий и болезней моторных нейронов.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Этиология, механизм патогенеза и особенности клинической картины наследственных болезней с преимущественным поражением экстрапирамидной системы (хореи </w:t>
      </w:r>
      <w:proofErr w:type="spellStart"/>
      <w:r>
        <w:rPr>
          <w:color w:val="auto"/>
          <w:lang w:eastAsia="en-US"/>
        </w:rPr>
        <w:t>Гентингтона</w:t>
      </w:r>
      <w:proofErr w:type="spellEnd"/>
      <w:r>
        <w:rPr>
          <w:color w:val="auto"/>
          <w:lang w:eastAsia="en-US"/>
        </w:rPr>
        <w:t xml:space="preserve">, </w:t>
      </w:r>
      <w:proofErr w:type="spellStart"/>
      <w:r>
        <w:rPr>
          <w:color w:val="auto"/>
          <w:lang w:eastAsia="en-US"/>
        </w:rPr>
        <w:t>торсионныхдистоний</w:t>
      </w:r>
      <w:proofErr w:type="spellEnd"/>
      <w:r>
        <w:rPr>
          <w:color w:val="auto"/>
          <w:lang w:eastAsia="en-US"/>
        </w:rPr>
        <w:t xml:space="preserve">).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Этиология, механизм патогенеза и особенности </w:t>
      </w:r>
      <w:proofErr w:type="spellStart"/>
      <w:r>
        <w:rPr>
          <w:color w:val="auto"/>
          <w:lang w:eastAsia="en-US"/>
        </w:rPr>
        <w:t>клиническои</w:t>
      </w:r>
      <w:proofErr w:type="spellEnd"/>
      <w:r>
        <w:rPr>
          <w:color w:val="auto"/>
          <w:lang w:eastAsia="en-US"/>
        </w:rPr>
        <w:t xml:space="preserve"> картины наследственных атаксий (болезни </w:t>
      </w:r>
      <w:proofErr w:type="spellStart"/>
      <w:r>
        <w:rPr>
          <w:color w:val="auto"/>
          <w:lang w:eastAsia="en-US"/>
        </w:rPr>
        <w:t>Фридрейха</w:t>
      </w:r>
      <w:proofErr w:type="spellEnd"/>
      <w:r>
        <w:rPr>
          <w:color w:val="auto"/>
          <w:lang w:eastAsia="en-US"/>
        </w:rPr>
        <w:t xml:space="preserve">, </w:t>
      </w:r>
      <w:proofErr w:type="spellStart"/>
      <w:proofErr w:type="gramStart"/>
      <w:r>
        <w:rPr>
          <w:color w:val="auto"/>
          <w:lang w:eastAsia="en-US"/>
        </w:rPr>
        <w:t>спино-церебеллярных</w:t>
      </w:r>
      <w:proofErr w:type="spellEnd"/>
      <w:proofErr w:type="gramEnd"/>
      <w:r>
        <w:rPr>
          <w:color w:val="auto"/>
          <w:lang w:eastAsia="en-US"/>
        </w:rPr>
        <w:t xml:space="preserve"> атаксий, </w:t>
      </w:r>
      <w:proofErr w:type="spellStart"/>
      <w:r>
        <w:rPr>
          <w:color w:val="auto"/>
          <w:lang w:eastAsia="en-US"/>
        </w:rPr>
        <w:t>атаксиителеангиэктазии</w:t>
      </w:r>
      <w:proofErr w:type="spellEnd"/>
      <w:r>
        <w:rPr>
          <w:color w:val="auto"/>
          <w:lang w:eastAsia="en-US"/>
        </w:rPr>
        <w:t xml:space="preserve">).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Этиология, механизм патогенеза и особенности клинической картины </w:t>
      </w:r>
      <w:proofErr w:type="spellStart"/>
      <w:r>
        <w:rPr>
          <w:color w:val="auto"/>
          <w:lang w:eastAsia="en-US"/>
        </w:rPr>
        <w:t>фенилкетонурии</w:t>
      </w:r>
      <w:proofErr w:type="spellEnd"/>
      <w:r>
        <w:rPr>
          <w:color w:val="auto"/>
          <w:lang w:eastAsia="en-US"/>
        </w:rPr>
        <w:t xml:space="preserve">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Общая характеристика наследственных болезней, обусловленных нарушением обмена углеводов.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Общая характеристика наследственных болезней с нарушением липидного обмена.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Общая характеристика наследственных болезней соединительной ткани.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Этиология, механизм патогенеза, особенности клинической картины болезни Вильсона Коновалова.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Наследственные заболевания, обусловленные нарушением циркулирующих белков (</w:t>
      </w:r>
      <w:proofErr w:type="spellStart"/>
      <w:r>
        <w:rPr>
          <w:color w:val="auto"/>
          <w:lang w:eastAsia="en-US"/>
        </w:rPr>
        <w:t>гемоглобинопатии</w:t>
      </w:r>
      <w:proofErr w:type="spellEnd"/>
      <w:r>
        <w:rPr>
          <w:color w:val="auto"/>
          <w:lang w:eastAsia="en-US"/>
        </w:rPr>
        <w:t xml:space="preserve"> и талассемии).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Этиология, механизм патогенеза и особенности клинической картины </w:t>
      </w:r>
      <w:proofErr w:type="spellStart"/>
      <w:r>
        <w:rPr>
          <w:color w:val="auto"/>
          <w:lang w:eastAsia="en-US"/>
        </w:rPr>
        <w:t>муковисцидоза</w:t>
      </w:r>
      <w:proofErr w:type="spellEnd"/>
      <w:r>
        <w:rPr>
          <w:color w:val="auto"/>
          <w:lang w:eastAsia="en-US"/>
        </w:rPr>
        <w:t xml:space="preserve">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Этиология, механизм патогенеза и особенности клинической картины заболеваний, связанных с мутациями </w:t>
      </w:r>
      <w:proofErr w:type="spellStart"/>
      <w:r>
        <w:rPr>
          <w:color w:val="auto"/>
          <w:lang w:eastAsia="en-US"/>
        </w:rPr>
        <w:t>митохондриального</w:t>
      </w:r>
      <w:proofErr w:type="spellEnd"/>
      <w:r>
        <w:rPr>
          <w:color w:val="auto"/>
          <w:lang w:eastAsia="en-US"/>
        </w:rPr>
        <w:t xml:space="preserve"> генома.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lastRenderedPageBreak/>
        <w:t xml:space="preserve">Этиология и цитогенетика хромосомных болезней, их классификация. Зависимость тяжести болезни от выраженности хромосомного дисбаланса. Полные и мозаичные формы хромосомных болезней.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Этиология и особенности клинических проявлёний синдрома Дауна. Нестабильность хромосом при синдроме Дауна.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Этиология и особенности клинических проявлений синдромов Эдвардса и </w:t>
      </w:r>
      <w:proofErr w:type="spellStart"/>
      <w:r>
        <w:rPr>
          <w:color w:val="auto"/>
          <w:lang w:eastAsia="en-US"/>
        </w:rPr>
        <w:t>Патау</w:t>
      </w:r>
      <w:proofErr w:type="spellEnd"/>
      <w:r>
        <w:rPr>
          <w:color w:val="auto"/>
          <w:lang w:eastAsia="en-US"/>
        </w:rPr>
        <w:t xml:space="preserve">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Этиология и особенности клинических проявлений синдромов Шерешевского-Тернера и </w:t>
      </w:r>
      <w:proofErr w:type="spellStart"/>
      <w:r>
        <w:rPr>
          <w:color w:val="auto"/>
          <w:lang w:eastAsia="en-US"/>
        </w:rPr>
        <w:t>Клайнфельтера</w:t>
      </w:r>
      <w:proofErr w:type="spellEnd"/>
      <w:r>
        <w:rPr>
          <w:color w:val="auto"/>
          <w:lang w:eastAsia="en-US"/>
        </w:rPr>
        <w:t xml:space="preserve">. </w:t>
      </w:r>
      <w:proofErr w:type="spellStart"/>
      <w:r>
        <w:rPr>
          <w:color w:val="auto"/>
          <w:lang w:eastAsia="en-US"/>
        </w:rPr>
        <w:t>Трисомии</w:t>
      </w:r>
      <w:proofErr w:type="spellEnd"/>
      <w:r>
        <w:rPr>
          <w:color w:val="auto"/>
          <w:lang w:eastAsia="en-US"/>
        </w:rPr>
        <w:t xml:space="preserve"> и </w:t>
      </w:r>
      <w:proofErr w:type="spellStart"/>
      <w:r>
        <w:rPr>
          <w:color w:val="auto"/>
          <w:lang w:eastAsia="en-US"/>
        </w:rPr>
        <w:t>полисомии</w:t>
      </w:r>
      <w:proofErr w:type="spellEnd"/>
      <w:r>
        <w:rPr>
          <w:color w:val="auto"/>
          <w:lang w:eastAsia="en-US"/>
        </w:rPr>
        <w:t xml:space="preserve"> половых хромосом.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Этиология и особенности клинических проявлений синдрома «кошачьего крика».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Общая характеристика </w:t>
      </w:r>
      <w:proofErr w:type="spellStart"/>
      <w:r>
        <w:rPr>
          <w:color w:val="auto"/>
          <w:lang w:eastAsia="en-US"/>
        </w:rPr>
        <w:t>мультифакториальных</w:t>
      </w:r>
      <w:proofErr w:type="spellEnd"/>
      <w:r>
        <w:rPr>
          <w:color w:val="auto"/>
          <w:lang w:eastAsia="en-US"/>
        </w:rPr>
        <w:t xml:space="preserve"> заболеваний.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Генетика некоторых форм </w:t>
      </w:r>
      <w:proofErr w:type="spellStart"/>
      <w:r>
        <w:rPr>
          <w:color w:val="auto"/>
          <w:lang w:eastAsia="en-US"/>
        </w:rPr>
        <w:t>мультифакториальных</w:t>
      </w:r>
      <w:proofErr w:type="spellEnd"/>
      <w:r>
        <w:rPr>
          <w:color w:val="auto"/>
          <w:lang w:eastAsia="en-US"/>
        </w:rPr>
        <w:t xml:space="preserve"> заболеваний (болезнь Паркинсона).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Генетика некоторых форм </w:t>
      </w:r>
      <w:proofErr w:type="spellStart"/>
      <w:r>
        <w:rPr>
          <w:color w:val="auto"/>
          <w:lang w:eastAsia="en-US"/>
        </w:rPr>
        <w:t>мультифакториальных</w:t>
      </w:r>
      <w:proofErr w:type="spellEnd"/>
      <w:r>
        <w:rPr>
          <w:color w:val="auto"/>
          <w:lang w:eastAsia="en-US"/>
        </w:rPr>
        <w:t xml:space="preserve"> заболеваний (болезнь Альцгеймера).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Генетические основы канцерогенеза. Онкогены и гены </w:t>
      </w:r>
      <w:proofErr w:type="spellStart"/>
      <w:r>
        <w:rPr>
          <w:color w:val="auto"/>
          <w:lang w:eastAsia="en-US"/>
        </w:rPr>
        <w:t>супрессоров</w:t>
      </w:r>
      <w:proofErr w:type="spellEnd"/>
      <w:r>
        <w:rPr>
          <w:color w:val="auto"/>
          <w:lang w:eastAsia="en-US"/>
        </w:rPr>
        <w:t xml:space="preserve"> опухолей.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Генетика некоторых форм злокачественных новообразований (</w:t>
      </w:r>
      <w:proofErr w:type="spellStart"/>
      <w:r>
        <w:rPr>
          <w:color w:val="auto"/>
          <w:lang w:eastAsia="en-US"/>
        </w:rPr>
        <w:t>ретинобластома</w:t>
      </w:r>
      <w:proofErr w:type="spellEnd"/>
      <w:r>
        <w:rPr>
          <w:color w:val="auto"/>
          <w:lang w:eastAsia="en-US"/>
        </w:rPr>
        <w:t xml:space="preserve">, рак молочной железы).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Генетика некоторых форм злокачественных новообразований (</w:t>
      </w:r>
      <w:proofErr w:type="spellStart"/>
      <w:r>
        <w:rPr>
          <w:color w:val="auto"/>
          <w:lang w:eastAsia="en-US"/>
        </w:rPr>
        <w:t>полипозный</w:t>
      </w:r>
      <w:proofErr w:type="spellEnd"/>
      <w:r>
        <w:rPr>
          <w:color w:val="auto"/>
          <w:lang w:eastAsia="en-US"/>
        </w:rPr>
        <w:t xml:space="preserve"> </w:t>
      </w:r>
      <w:proofErr w:type="spellStart"/>
      <w:r>
        <w:rPr>
          <w:color w:val="auto"/>
          <w:lang w:eastAsia="en-US"/>
        </w:rPr>
        <w:t>колоректальный</w:t>
      </w:r>
      <w:proofErr w:type="spellEnd"/>
      <w:r>
        <w:rPr>
          <w:color w:val="auto"/>
          <w:lang w:eastAsia="en-US"/>
        </w:rPr>
        <w:t xml:space="preserve"> рак, </w:t>
      </w:r>
      <w:proofErr w:type="spellStart"/>
      <w:r>
        <w:rPr>
          <w:color w:val="auto"/>
          <w:lang w:eastAsia="en-US"/>
        </w:rPr>
        <w:t>неполипозный</w:t>
      </w:r>
      <w:proofErr w:type="spellEnd"/>
      <w:r>
        <w:rPr>
          <w:color w:val="auto"/>
          <w:lang w:eastAsia="en-US"/>
        </w:rPr>
        <w:t xml:space="preserve"> рак прямой кишки).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Хромосомные аномалии при онкологических заболеваниях (</w:t>
      </w:r>
      <w:proofErr w:type="spellStart"/>
      <w:r>
        <w:rPr>
          <w:color w:val="auto"/>
          <w:lang w:eastAsia="en-US"/>
        </w:rPr>
        <w:t>миелолейкоз</w:t>
      </w:r>
      <w:proofErr w:type="spellEnd"/>
      <w:r>
        <w:rPr>
          <w:color w:val="auto"/>
          <w:lang w:eastAsia="en-US"/>
        </w:rPr>
        <w:t xml:space="preserve">).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Индивидуальные патологические реакции на специфические факторы внешней среды (экогенетические болезни моногенной и полигенной природы).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Генетический контроль метаболизма лекарственных препаратов. Вариабельность ответа индивидов на приём лекарств и её причины. Патологические реакции на приём лекарственных препаратов у больных наследственными болезнями.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proofErr w:type="spellStart"/>
      <w:r>
        <w:rPr>
          <w:color w:val="auto"/>
          <w:lang w:eastAsia="en-US"/>
        </w:rPr>
        <w:t>Инвазивные</w:t>
      </w:r>
      <w:proofErr w:type="spellEnd"/>
      <w:r>
        <w:rPr>
          <w:color w:val="auto"/>
          <w:lang w:eastAsia="en-US"/>
        </w:rPr>
        <w:t xml:space="preserve"> и </w:t>
      </w:r>
      <w:proofErr w:type="spellStart"/>
      <w:r>
        <w:rPr>
          <w:color w:val="auto"/>
          <w:lang w:eastAsia="en-US"/>
        </w:rPr>
        <w:t>неинвазивные</w:t>
      </w:r>
      <w:proofErr w:type="spellEnd"/>
      <w:r>
        <w:rPr>
          <w:color w:val="auto"/>
          <w:lang w:eastAsia="en-US"/>
        </w:rPr>
        <w:t xml:space="preserve"> методы </w:t>
      </w:r>
      <w:proofErr w:type="spellStart"/>
      <w:r>
        <w:rPr>
          <w:color w:val="auto"/>
          <w:lang w:eastAsia="en-US"/>
        </w:rPr>
        <w:t>пренатальной</w:t>
      </w:r>
      <w:proofErr w:type="spellEnd"/>
      <w:r>
        <w:rPr>
          <w:color w:val="auto"/>
          <w:lang w:eastAsia="en-US"/>
        </w:rPr>
        <w:t xml:space="preserve"> диагностики, их диагностическая значимость. Показания и противопоказания. Диагностируемые нозологические формы. Скрининг ВПР и хромосомных болезней по уровню сывороточных маркёров у беременных.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Профилактика наследственных болезней: её виды (первичная, вторичная и третичная), уровни, пути и формы проведения.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proofErr w:type="spellStart"/>
      <w:r>
        <w:rPr>
          <w:color w:val="auto"/>
          <w:lang w:eastAsia="en-US"/>
        </w:rPr>
        <w:t>Генотерапия</w:t>
      </w:r>
      <w:proofErr w:type="spellEnd"/>
      <w:r>
        <w:rPr>
          <w:color w:val="auto"/>
          <w:lang w:eastAsia="en-US"/>
        </w:rPr>
        <w:t xml:space="preserve"> наследственной патологии через соматические клетки (принципы, методы, результаты).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Общие принципы лечения наследственных болезней (этиологическая, патогенетическая и симптоматическая терапия). </w:t>
      </w:r>
      <w:proofErr w:type="spellStart"/>
      <w:r>
        <w:rPr>
          <w:color w:val="auto"/>
          <w:lang w:eastAsia="en-US"/>
        </w:rPr>
        <w:t>Трансгеноз</w:t>
      </w:r>
      <w:proofErr w:type="spellEnd"/>
      <w:r>
        <w:rPr>
          <w:color w:val="auto"/>
          <w:lang w:eastAsia="en-US"/>
        </w:rPr>
        <w:t xml:space="preserve"> соматических клеток как один из методов терапии наследственных заболеваний.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Просеивающие программы </w:t>
      </w:r>
      <w:proofErr w:type="spellStart"/>
      <w:r>
        <w:rPr>
          <w:color w:val="auto"/>
          <w:lang w:eastAsia="en-US"/>
        </w:rPr>
        <w:t>преклинической</w:t>
      </w:r>
      <w:proofErr w:type="spellEnd"/>
      <w:r>
        <w:rPr>
          <w:color w:val="auto"/>
          <w:lang w:eastAsia="en-US"/>
        </w:rPr>
        <w:t xml:space="preserve"> диагностики: суть программ, характеристика программ диагностики </w:t>
      </w:r>
      <w:proofErr w:type="spellStart"/>
      <w:r>
        <w:rPr>
          <w:color w:val="auto"/>
          <w:lang w:eastAsia="en-US"/>
        </w:rPr>
        <w:t>фенилкетонурии</w:t>
      </w:r>
      <w:proofErr w:type="spellEnd"/>
      <w:r>
        <w:rPr>
          <w:color w:val="auto"/>
          <w:lang w:eastAsia="en-US"/>
        </w:rPr>
        <w:t xml:space="preserve">, врождённого гипотиреоза, адреногенитального синдрома. </w:t>
      </w:r>
    </w:p>
    <w:p w:rsidR="004D7E76" w:rsidRDefault="004D7E76" w:rsidP="008C2602">
      <w:pPr>
        <w:pStyle w:val="Default"/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b/>
          <w:i/>
          <w:color w:val="auto"/>
          <w:lang w:eastAsia="en-US"/>
        </w:rPr>
      </w:pPr>
      <w:r>
        <w:rPr>
          <w:color w:val="auto"/>
          <w:lang w:eastAsia="en-US"/>
        </w:rPr>
        <w:t>Медико-генетическое консультирование (МГК): задачи консультирования, его виды, организация службы МГК в России. Принципы оценки генетического риска наследственных заболеваний.</w:t>
      </w:r>
    </w:p>
    <w:p w:rsidR="00E12097" w:rsidRPr="00E12097" w:rsidRDefault="00E12097" w:rsidP="00E12097">
      <w:pPr>
        <w:suppressAutoHyphens/>
        <w:jc w:val="center"/>
        <w:rPr>
          <w:rFonts w:cs="Calibri"/>
          <w:b/>
          <w:szCs w:val="20"/>
          <w:lang w:eastAsia="ar-SA"/>
        </w:rPr>
      </w:pPr>
    </w:p>
    <w:p w:rsidR="00937FA0" w:rsidRPr="000C5BB8" w:rsidRDefault="00937FA0" w:rsidP="00937FA0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511B9C">
        <w:rPr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937FA0" w:rsidRPr="000C5BB8" w:rsidRDefault="00937FA0" w:rsidP="00937FA0">
      <w:pPr>
        <w:tabs>
          <w:tab w:val="right" w:leader="underscore" w:pos="9639"/>
        </w:tabs>
        <w:ind w:firstLine="567"/>
        <w:jc w:val="both"/>
        <w:outlineLvl w:val="1"/>
        <w:rPr>
          <w:bCs/>
        </w:rPr>
      </w:pPr>
    </w:p>
    <w:p w:rsidR="00511B9C" w:rsidRDefault="00511B9C" w:rsidP="00511B9C">
      <w:pPr>
        <w:pStyle w:val="2"/>
        <w:suppressAutoHyphens/>
        <w:spacing w:after="0" w:line="240" w:lineRule="auto"/>
        <w:ind w:firstLine="708"/>
        <w:jc w:val="both"/>
        <w:rPr>
          <w:bCs/>
        </w:rPr>
      </w:pPr>
      <w:r>
        <w:t xml:space="preserve">Курс </w:t>
      </w:r>
      <w:r w:rsidR="003E7C35">
        <w:t>Общая генетика</w:t>
      </w:r>
      <w:r>
        <w:rPr>
          <w:snapToGrid w:val="0"/>
        </w:rPr>
        <w:t xml:space="preserve"> </w:t>
      </w:r>
      <w:r>
        <w:t xml:space="preserve">состоит из материала теоретического и прикладного характера, который излагается на лекциях, практически осуществляется при проведении практических работ и семинарских занятий, а также частично выносится на самостоятельное изучение дома и в научно-информационных центрах. Теоретические знания, полученные из лекционного курса, закрепляются на практических и семинарских занятиях. Промежуточные срезы знаний проводятся после изучения основных разделов дисциплины в форме контрольных работ. Дисциплина заканчивается зачетом.  </w:t>
      </w:r>
    </w:p>
    <w:p w:rsidR="00511B9C" w:rsidRPr="00511B9C" w:rsidRDefault="00511B9C" w:rsidP="00511B9C">
      <w:pPr>
        <w:pStyle w:val="a5"/>
        <w:spacing w:after="0" w:line="240" w:lineRule="auto"/>
        <w:ind w:firstLine="709"/>
        <w:jc w:val="both"/>
        <w:rPr>
          <w:rFonts w:eastAsia="Times New Roman"/>
          <w:smallCaps w:val="0"/>
          <w:lang w:eastAsia="ru-RU"/>
        </w:rPr>
      </w:pPr>
      <w:r w:rsidRPr="00511B9C">
        <w:rPr>
          <w:rFonts w:eastAsia="Times New Roman"/>
          <w:smallCaps w:val="0"/>
          <w:lang w:eastAsia="ru-RU"/>
        </w:rPr>
        <w:t xml:space="preserve">Для </w:t>
      </w:r>
      <w:r>
        <w:rPr>
          <w:rFonts w:eastAsia="Times New Roman"/>
          <w:smallCaps w:val="0"/>
          <w:lang w:eastAsia="ru-RU"/>
        </w:rPr>
        <w:t>зачета</w:t>
      </w:r>
      <w:r w:rsidRPr="00511B9C">
        <w:rPr>
          <w:rFonts w:eastAsia="Times New Roman"/>
          <w:smallCaps w:val="0"/>
          <w:lang w:eastAsia="ru-RU"/>
        </w:rPr>
        <w:t xml:space="preserve"> </w:t>
      </w:r>
      <w:r w:rsidR="00962650">
        <w:rPr>
          <w:rFonts w:eastAsia="Times New Roman"/>
          <w:smallCaps w:val="0"/>
          <w:lang w:eastAsia="ru-RU"/>
        </w:rPr>
        <w:t>аспирант</w:t>
      </w:r>
      <w:r w:rsidRPr="00511B9C">
        <w:rPr>
          <w:rFonts w:eastAsia="Times New Roman"/>
          <w:smallCaps w:val="0"/>
          <w:lang w:eastAsia="ru-RU"/>
        </w:rPr>
        <w:t xml:space="preserve"> должен иметь положительные оценки по промежуточным аттестациям, активно посещать и работать на </w:t>
      </w:r>
      <w:r>
        <w:rPr>
          <w:rFonts w:eastAsia="Times New Roman"/>
          <w:smallCaps w:val="0"/>
          <w:lang w:eastAsia="ru-RU"/>
        </w:rPr>
        <w:t>практических занятиях</w:t>
      </w:r>
      <w:r w:rsidRPr="00511B9C">
        <w:rPr>
          <w:rFonts w:eastAsia="Times New Roman"/>
          <w:smallCaps w:val="0"/>
          <w:lang w:eastAsia="ru-RU"/>
        </w:rPr>
        <w:t>. Процентный вклад в итоговый результат этих трех составляющих:</w:t>
      </w:r>
    </w:p>
    <w:p w:rsidR="00511B9C" w:rsidRPr="00511B9C" w:rsidRDefault="00511B9C" w:rsidP="00511B9C">
      <w:pPr>
        <w:pStyle w:val="a5"/>
        <w:spacing w:after="0" w:line="240" w:lineRule="auto"/>
        <w:ind w:firstLine="709"/>
        <w:jc w:val="both"/>
        <w:rPr>
          <w:rFonts w:eastAsia="Times New Roman"/>
          <w:smallCaps w:val="0"/>
          <w:lang w:eastAsia="ru-RU"/>
        </w:rPr>
      </w:pPr>
      <w:r w:rsidRPr="00511B9C">
        <w:rPr>
          <w:rFonts w:eastAsia="Times New Roman"/>
          <w:smallCaps w:val="0"/>
          <w:lang w:eastAsia="ru-RU"/>
        </w:rPr>
        <w:lastRenderedPageBreak/>
        <w:t xml:space="preserve">– посещаемость                                                                     – </w:t>
      </w:r>
      <w:r>
        <w:rPr>
          <w:rFonts w:eastAsia="Times New Roman"/>
          <w:smallCaps w:val="0"/>
          <w:lang w:eastAsia="ru-RU"/>
        </w:rPr>
        <w:t>2</w:t>
      </w:r>
      <w:r w:rsidRPr="00511B9C">
        <w:rPr>
          <w:rFonts w:eastAsia="Times New Roman"/>
          <w:smallCaps w:val="0"/>
          <w:lang w:eastAsia="ru-RU"/>
        </w:rPr>
        <w:t>0 %;</w:t>
      </w:r>
    </w:p>
    <w:p w:rsidR="00511B9C" w:rsidRPr="00511B9C" w:rsidRDefault="00511B9C" w:rsidP="00511B9C">
      <w:pPr>
        <w:pStyle w:val="a5"/>
        <w:spacing w:after="0" w:line="240" w:lineRule="auto"/>
        <w:ind w:firstLine="709"/>
        <w:jc w:val="both"/>
        <w:rPr>
          <w:rFonts w:eastAsia="Times New Roman"/>
          <w:smallCaps w:val="0"/>
          <w:lang w:eastAsia="ru-RU"/>
        </w:rPr>
      </w:pPr>
      <w:r w:rsidRPr="00511B9C">
        <w:rPr>
          <w:rFonts w:eastAsia="Times New Roman"/>
          <w:smallCaps w:val="0"/>
          <w:lang w:eastAsia="ru-RU"/>
        </w:rPr>
        <w:t xml:space="preserve">– успеваемость по итогам промежуточных аттестаций   – </w:t>
      </w:r>
      <w:r>
        <w:rPr>
          <w:rFonts w:eastAsia="Times New Roman"/>
          <w:smallCaps w:val="0"/>
          <w:lang w:eastAsia="ru-RU"/>
        </w:rPr>
        <w:t>4</w:t>
      </w:r>
      <w:r w:rsidRPr="00511B9C">
        <w:rPr>
          <w:rFonts w:eastAsia="Times New Roman"/>
          <w:smallCaps w:val="0"/>
          <w:lang w:eastAsia="ru-RU"/>
        </w:rPr>
        <w:t>0 %;</w:t>
      </w:r>
    </w:p>
    <w:p w:rsidR="00511B9C" w:rsidRDefault="00511B9C" w:rsidP="00511B9C">
      <w:pPr>
        <w:tabs>
          <w:tab w:val="left" w:pos="0"/>
        </w:tabs>
        <w:ind w:firstLine="709"/>
        <w:jc w:val="both"/>
      </w:pPr>
      <w:r>
        <w:t>– практические работы                                                         – 40 %.</w:t>
      </w:r>
    </w:p>
    <w:p w:rsidR="00511B9C" w:rsidRDefault="00511B9C" w:rsidP="00511B9C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</w:t>
      </w:r>
      <w:r w:rsidRPr="0051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аспиранты</w:t>
      </w:r>
      <w:r w:rsidRPr="0051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индивидуальные</w:t>
      </w:r>
      <w:r>
        <w:rPr>
          <w:rFonts w:ascii="Times New Roman" w:hAnsi="Times New Roman" w:cs="Times New Roman"/>
          <w:sz w:val="24"/>
          <w:szCs w:val="24"/>
        </w:rPr>
        <w:t xml:space="preserve"> задания, разрабатываемыми преподавателями по всем изучаемым темам курса, могут выполнять рефераты, доклады, сообщения. </w:t>
      </w:r>
    </w:p>
    <w:p w:rsidR="00EA5E30" w:rsidRPr="000C5BB8" w:rsidRDefault="00EA5E30" w:rsidP="00EA5E30">
      <w:pPr>
        <w:shd w:val="clear" w:color="auto" w:fill="FFFFFF"/>
        <w:tabs>
          <w:tab w:val="left" w:pos="1134"/>
        </w:tabs>
        <w:ind w:firstLine="567"/>
        <w:jc w:val="both"/>
      </w:pPr>
      <w:r w:rsidRPr="000C5BB8"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EA5E30" w:rsidRDefault="00EA5E30" w:rsidP="00511B9C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7FA0" w:rsidRPr="000C5BB8" w:rsidRDefault="00937FA0" w:rsidP="00937FA0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8. УЧЕБНО-МЕТОДИЧЕСКОЕ И ИНФОРМАЦИОННОЕ ОБЕСПЕЧЕНИЕ </w:t>
      </w:r>
      <w:r w:rsidRPr="000C5BB8">
        <w:rPr>
          <w:b/>
          <w:bCs/>
        </w:rPr>
        <w:br/>
        <w:t>ДИСЦИПЛИНЫ (МОДУЛЯ)</w:t>
      </w:r>
    </w:p>
    <w:p w:rsidR="00937FA0" w:rsidRPr="000C5BB8" w:rsidRDefault="00937FA0" w:rsidP="00937FA0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 xml:space="preserve">а) Основная литература: </w:t>
      </w:r>
    </w:p>
    <w:p w:rsidR="005129C7" w:rsidRDefault="005129C7" w:rsidP="008C2602">
      <w:pPr>
        <w:pStyle w:val="a7"/>
        <w:numPr>
          <w:ilvl w:val="0"/>
          <w:numId w:val="4"/>
        </w:numPr>
        <w:spacing w:line="256" w:lineRule="auto"/>
        <w:jc w:val="both"/>
      </w:pPr>
      <w:proofErr w:type="spellStart"/>
      <w:r>
        <w:t>Жимулев</w:t>
      </w:r>
      <w:proofErr w:type="spellEnd"/>
      <w:r>
        <w:t xml:space="preserve"> И.Ф.   Общая и молекулярная генетика</w:t>
      </w:r>
      <w:proofErr w:type="gramStart"/>
      <w:r>
        <w:t xml:space="preserve"> :</w:t>
      </w:r>
      <w:proofErr w:type="gramEnd"/>
      <w:r>
        <w:t xml:space="preserve"> Рек. </w:t>
      </w:r>
      <w:proofErr w:type="spellStart"/>
      <w:r>
        <w:t>М-вом</w:t>
      </w:r>
      <w:proofErr w:type="spellEnd"/>
      <w:r>
        <w:t xml:space="preserve"> образования и науки РФ в качестве учеб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особ</w:t>
      </w:r>
      <w:proofErr w:type="spellEnd"/>
      <w:r>
        <w:t xml:space="preserve">. для студ. ун-тов, ... по направлению 510600 - Биология и биологическим спец. / И. Ф. </w:t>
      </w:r>
      <w:proofErr w:type="spellStart"/>
      <w:r>
        <w:t>Жимулев</w:t>
      </w:r>
      <w:proofErr w:type="spellEnd"/>
      <w:r>
        <w:t xml:space="preserve"> ; Отв. ред.: Е.С. Беляева, А.П. </w:t>
      </w:r>
      <w:proofErr w:type="spellStart"/>
      <w:r>
        <w:t>Акифьев</w:t>
      </w:r>
      <w:proofErr w:type="spellEnd"/>
      <w:r>
        <w:t>. - 4 изд. ; стер. - Новосибирск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Сиб</w:t>
      </w:r>
      <w:proofErr w:type="spellEnd"/>
      <w:r>
        <w:t xml:space="preserve">. унив. изд-во, 2007. - 479 </w:t>
      </w:r>
      <w:proofErr w:type="gramStart"/>
      <w:r>
        <w:t>с</w:t>
      </w:r>
      <w:proofErr w:type="gramEnd"/>
      <w:r>
        <w:t>.</w:t>
      </w:r>
    </w:p>
    <w:p w:rsidR="005129C7" w:rsidRDefault="005129C7" w:rsidP="008C2602">
      <w:pPr>
        <w:numPr>
          <w:ilvl w:val="0"/>
          <w:numId w:val="4"/>
        </w:numPr>
        <w:suppressAutoHyphens/>
        <w:jc w:val="both"/>
      </w:pPr>
      <w:r>
        <w:t xml:space="preserve">Генетика человека по Фогелю и </w:t>
      </w:r>
      <w:proofErr w:type="spellStart"/>
      <w:r>
        <w:t>Мотулски</w:t>
      </w:r>
      <w:proofErr w:type="spellEnd"/>
      <w:r>
        <w:t xml:space="preserve">. Проблемы и подходы / </w:t>
      </w:r>
      <w:proofErr w:type="spellStart"/>
      <w:r>
        <w:t>Антонаракис</w:t>
      </w:r>
      <w:proofErr w:type="spellEnd"/>
      <w:r>
        <w:t xml:space="preserve"> С.Е., </w:t>
      </w:r>
      <w:proofErr w:type="spellStart"/>
      <w:r>
        <w:t>Мотулски</w:t>
      </w:r>
      <w:proofErr w:type="spellEnd"/>
      <w:r>
        <w:t xml:space="preserve"> А.Г. пер. с англ. А.Ш. </w:t>
      </w:r>
      <w:proofErr w:type="spellStart"/>
      <w:r>
        <w:t>Латыпов</w:t>
      </w:r>
      <w:proofErr w:type="spellEnd"/>
      <w:r>
        <w:t xml:space="preserve"> [и др.]; </w:t>
      </w:r>
      <w:proofErr w:type="spellStart"/>
      <w:r>
        <w:t>Науч</w:t>
      </w:r>
      <w:proofErr w:type="gramStart"/>
      <w:r>
        <w:t>.р</w:t>
      </w:r>
      <w:proofErr w:type="gramEnd"/>
      <w:r>
        <w:t>ед</w:t>
      </w:r>
      <w:proofErr w:type="spellEnd"/>
      <w:r>
        <w:t xml:space="preserve">. В.С, Баранов; ред. Т.К. </w:t>
      </w:r>
      <w:proofErr w:type="spellStart"/>
      <w:r>
        <w:t>Кащеева</w:t>
      </w:r>
      <w:proofErr w:type="spellEnd"/>
      <w:r>
        <w:t>, Т.В. Кузнецова. – 4-е изд. – СПб.: Изд-во Н-Л, 2013. – 1056 с.</w:t>
      </w:r>
    </w:p>
    <w:p w:rsidR="00412307" w:rsidRDefault="00412307" w:rsidP="008C2602">
      <w:pPr>
        <w:pStyle w:val="a7"/>
        <w:numPr>
          <w:ilvl w:val="0"/>
          <w:numId w:val="4"/>
        </w:numPr>
        <w:spacing w:line="256" w:lineRule="auto"/>
        <w:jc w:val="both"/>
      </w:pPr>
      <w:r>
        <w:t xml:space="preserve">Генетика / А.А. Жученко, Ю.Л. </w:t>
      </w:r>
      <w:proofErr w:type="spellStart"/>
      <w:r>
        <w:t>Гужов</w:t>
      </w:r>
      <w:proofErr w:type="spellEnd"/>
      <w:r>
        <w:t xml:space="preserve">, В.А. </w:t>
      </w:r>
      <w:proofErr w:type="spellStart"/>
      <w:r>
        <w:t>Пухальский</w:t>
      </w:r>
      <w:proofErr w:type="spellEnd"/>
      <w:r>
        <w:t xml:space="preserve">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КолосС</w:t>
      </w:r>
      <w:proofErr w:type="spellEnd"/>
      <w:r>
        <w:t>, 2013. - (Учебники и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особия для студентов </w:t>
      </w:r>
      <w:proofErr w:type="spellStart"/>
      <w:r>
        <w:t>высш</w:t>
      </w:r>
      <w:proofErr w:type="spellEnd"/>
      <w:r>
        <w:t xml:space="preserve">. учеб. заведений) – </w:t>
      </w:r>
      <w:r>
        <w:rPr>
          <w:lang w:val="en-US"/>
        </w:rPr>
        <w:t>URL</w:t>
      </w:r>
      <w:r>
        <w:t xml:space="preserve">: </w:t>
      </w:r>
      <w:hyperlink r:id="rId10" w:history="1">
        <w:r>
          <w:rPr>
            <w:rStyle w:val="a8"/>
          </w:rPr>
          <w:t>http://www.studentlibrary.ru/book/ISBN5953200692.html</w:t>
        </w:r>
      </w:hyperlink>
      <w:r>
        <w:t xml:space="preserve"> (ЭБС «Консультант студента»).</w:t>
      </w:r>
    </w:p>
    <w:p w:rsidR="005129C7" w:rsidRDefault="005129C7" w:rsidP="008C2602">
      <w:pPr>
        <w:numPr>
          <w:ilvl w:val="0"/>
          <w:numId w:val="4"/>
        </w:numPr>
        <w:suppressAutoHyphens/>
        <w:jc w:val="both"/>
      </w:pPr>
      <w:r>
        <w:t xml:space="preserve">Никольский В.И. Практические занятия по генетике: учебное пособие для студентов вузов, </w:t>
      </w:r>
      <w:proofErr w:type="spellStart"/>
      <w:r>
        <w:t>обуч</w:t>
      </w:r>
      <w:proofErr w:type="spellEnd"/>
      <w:r>
        <w:t>. По направлению подготовки «Педагогическое образование» профиль «Биология» / В.И. Никольский. – М.: Академия, 2012. – 224 с.</w:t>
      </w:r>
    </w:p>
    <w:p w:rsidR="005930E2" w:rsidRDefault="005930E2" w:rsidP="005930E2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5930E2" w:rsidRDefault="005930E2" w:rsidP="005930E2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 xml:space="preserve">б) Дополнительная литература: </w:t>
      </w:r>
    </w:p>
    <w:p w:rsidR="00412307" w:rsidRDefault="00412307" w:rsidP="008C2602">
      <w:pPr>
        <w:numPr>
          <w:ilvl w:val="0"/>
          <w:numId w:val="5"/>
        </w:numPr>
        <w:jc w:val="both"/>
      </w:pPr>
      <w:proofErr w:type="spellStart"/>
      <w:r>
        <w:t>Клаг</w:t>
      </w:r>
      <w:proofErr w:type="spellEnd"/>
      <w:r>
        <w:t xml:space="preserve"> У.С., </w:t>
      </w:r>
      <w:proofErr w:type="spellStart"/>
      <w:r>
        <w:t>Каммингс</w:t>
      </w:r>
      <w:proofErr w:type="spellEnd"/>
      <w:r>
        <w:t xml:space="preserve"> М. Основы генетики; пер. с англ. А.А. Лушниковой, С.М. </w:t>
      </w:r>
      <w:proofErr w:type="spellStart"/>
      <w:r>
        <w:t>Мусаткина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Техносфера</w:t>
      </w:r>
      <w:proofErr w:type="spellEnd"/>
      <w:r>
        <w:t>, 2007. – 896 с. (5 экз.).</w:t>
      </w:r>
    </w:p>
    <w:p w:rsidR="00412307" w:rsidRDefault="00412307" w:rsidP="008C2602">
      <w:pPr>
        <w:numPr>
          <w:ilvl w:val="0"/>
          <w:numId w:val="5"/>
        </w:numPr>
        <w:jc w:val="both"/>
      </w:pPr>
      <w:r>
        <w:t xml:space="preserve">Клиническая генетика : учебник / Н. П. Бочков, В. П. </w:t>
      </w:r>
      <w:proofErr w:type="spellStart"/>
      <w:r>
        <w:t>Пузырев</w:t>
      </w:r>
      <w:proofErr w:type="gramStart"/>
      <w:r>
        <w:t>,С</w:t>
      </w:r>
      <w:proofErr w:type="spellEnd"/>
      <w:proofErr w:type="gramEnd"/>
      <w:r>
        <w:t xml:space="preserve">. А. </w:t>
      </w:r>
      <w:proofErr w:type="spellStart"/>
      <w:r>
        <w:t>Смирнихина</w:t>
      </w:r>
      <w:proofErr w:type="spellEnd"/>
      <w:r>
        <w:t xml:space="preserve"> ; под ред. Н. П. Бочкова. – 4-е изд., доп. и </w:t>
      </w:r>
      <w:proofErr w:type="spellStart"/>
      <w:r>
        <w:t>перераб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ГЭОТАР-Медиа, 2015. – 592 с. : ил. </w:t>
      </w:r>
      <w:r>
        <w:rPr>
          <w:lang w:val="en-US"/>
        </w:rPr>
        <w:t>URL</w:t>
      </w:r>
      <w:r>
        <w:t xml:space="preserve">:  </w:t>
      </w:r>
      <w:hyperlink r:id="rId11" w:history="1">
        <w:r>
          <w:rPr>
            <w:rStyle w:val="a8"/>
          </w:rPr>
          <w:t>http://www.studentlibrary.ru/</w:t>
        </w:r>
      </w:hyperlink>
      <w:r>
        <w:t xml:space="preserve"> (ЭБС «Консультант студента»).</w:t>
      </w:r>
    </w:p>
    <w:p w:rsidR="00412307" w:rsidRDefault="00412307" w:rsidP="008C2602">
      <w:pPr>
        <w:numPr>
          <w:ilvl w:val="0"/>
          <w:numId w:val="5"/>
        </w:numPr>
        <w:jc w:val="both"/>
      </w:pPr>
      <w:r>
        <w:t xml:space="preserve">Клиническая генетика. </w:t>
      </w:r>
      <w:proofErr w:type="spellStart"/>
      <w:r>
        <w:t>Геномика</w:t>
      </w:r>
      <w:proofErr w:type="spellEnd"/>
      <w:r>
        <w:t xml:space="preserve"> и </w:t>
      </w:r>
      <w:proofErr w:type="spellStart"/>
      <w:r>
        <w:t>протеомика</w:t>
      </w:r>
      <w:proofErr w:type="spellEnd"/>
      <w:r>
        <w:t xml:space="preserve"> наследственной патологии: учебное пособие. Мутовин Г.Р. 3-е изд., </w:t>
      </w:r>
      <w:proofErr w:type="spellStart"/>
      <w:r>
        <w:t>перераб</w:t>
      </w:r>
      <w:proofErr w:type="spellEnd"/>
      <w:r>
        <w:t xml:space="preserve">. и доп., 2010. – 832 с.: ил. </w:t>
      </w:r>
      <w:r>
        <w:rPr>
          <w:lang w:val="en-US"/>
        </w:rPr>
        <w:t>URL</w:t>
      </w:r>
      <w:r>
        <w:t xml:space="preserve">: </w:t>
      </w:r>
      <w:hyperlink r:id="rId12" w:history="1">
        <w:r>
          <w:rPr>
            <w:rStyle w:val="a8"/>
          </w:rPr>
          <w:t>http://www.studentlibrary.ru/</w:t>
        </w:r>
      </w:hyperlink>
      <w:r>
        <w:t xml:space="preserve"> (ЭБС «Консультант студента»).</w:t>
      </w:r>
    </w:p>
    <w:p w:rsidR="00412307" w:rsidRDefault="00412307" w:rsidP="008C2602">
      <w:pPr>
        <w:pStyle w:val="a7"/>
        <w:numPr>
          <w:ilvl w:val="0"/>
          <w:numId w:val="5"/>
        </w:numPr>
        <w:jc w:val="both"/>
      </w:pPr>
      <w:proofErr w:type="spellStart"/>
      <w:r>
        <w:t>Пухальский</w:t>
      </w:r>
      <w:proofErr w:type="spellEnd"/>
      <w:r>
        <w:t xml:space="preserve"> В.А. Введение в генетику</w:t>
      </w:r>
      <w:proofErr w:type="gramStart"/>
      <w:r>
        <w:t xml:space="preserve"> :</w:t>
      </w:r>
      <w:proofErr w:type="gramEnd"/>
      <w:r>
        <w:t xml:space="preserve"> (краткий конспект лекций): Рек. </w:t>
      </w:r>
      <w:proofErr w:type="spellStart"/>
      <w:r>
        <w:t>М-вом</w:t>
      </w:r>
      <w:proofErr w:type="spellEnd"/>
      <w:r>
        <w:t xml:space="preserve"> сел</w:t>
      </w:r>
      <w:proofErr w:type="gramStart"/>
      <w:r>
        <w:t>.</w:t>
      </w:r>
      <w:proofErr w:type="gramEnd"/>
      <w:r>
        <w:t xml:space="preserve"> </w:t>
      </w:r>
      <w:proofErr w:type="gramStart"/>
      <w:r>
        <w:t>х</w:t>
      </w:r>
      <w:proofErr w:type="gramEnd"/>
      <w:r>
        <w:t xml:space="preserve">оз-ва РФ в качестве учеб. </w:t>
      </w:r>
      <w:proofErr w:type="spellStart"/>
      <w:r>
        <w:t>пособ</w:t>
      </w:r>
      <w:proofErr w:type="spellEnd"/>
      <w:r>
        <w:t xml:space="preserve">. для студ. вузов, обучающихся по агрономическим спец. – М. : </w:t>
      </w:r>
      <w:proofErr w:type="spellStart"/>
      <w:r>
        <w:t>КолосС</w:t>
      </w:r>
      <w:proofErr w:type="spellEnd"/>
      <w:r>
        <w:t>, 2007. – 224 с. (1 экз.)</w:t>
      </w:r>
    </w:p>
    <w:p w:rsidR="00541936" w:rsidRDefault="00412307" w:rsidP="00541936">
      <w:pPr>
        <w:pStyle w:val="a7"/>
        <w:numPr>
          <w:ilvl w:val="0"/>
          <w:numId w:val="5"/>
        </w:numPr>
        <w:jc w:val="both"/>
      </w:pPr>
      <w:proofErr w:type="spellStart"/>
      <w:r>
        <w:t>Хедрик</w:t>
      </w:r>
      <w:proofErr w:type="spellEnd"/>
      <w:r>
        <w:t xml:space="preserve"> Ф. Генетика популяций.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Техносфера</w:t>
      </w:r>
      <w:proofErr w:type="spellEnd"/>
      <w:r>
        <w:t>, 2003. – 592 с. (2 экз.)</w:t>
      </w:r>
    </w:p>
    <w:p w:rsidR="00541936" w:rsidRDefault="00412307" w:rsidP="00541936">
      <w:pPr>
        <w:pStyle w:val="a7"/>
        <w:numPr>
          <w:ilvl w:val="0"/>
          <w:numId w:val="5"/>
        </w:numPr>
        <w:jc w:val="both"/>
      </w:pPr>
      <w:r>
        <w:t>Хроматин: упакованный геном / С.В.Разин, А. А. Быстрицкий.-3-е изд. (эл.).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БИнОм</w:t>
      </w:r>
      <w:proofErr w:type="spellEnd"/>
      <w:r>
        <w:t xml:space="preserve">. Лаборатория знаний, 2013. – 172 с.: ил., с. </w:t>
      </w:r>
      <w:proofErr w:type="spellStart"/>
      <w:r>
        <w:t>цв</w:t>
      </w:r>
      <w:proofErr w:type="spellEnd"/>
      <w:r>
        <w:t xml:space="preserve">. вкл. </w:t>
      </w:r>
      <w:r w:rsidRPr="00541936">
        <w:rPr>
          <w:lang w:val="en-US"/>
        </w:rPr>
        <w:t>URL</w:t>
      </w:r>
      <w:r>
        <w:t xml:space="preserve">:  </w:t>
      </w:r>
      <w:hyperlink r:id="rId13" w:history="1">
        <w:r>
          <w:rPr>
            <w:rStyle w:val="a8"/>
          </w:rPr>
          <w:t>http://www.studentlibrary.ru/</w:t>
        </w:r>
      </w:hyperlink>
      <w:r>
        <w:t xml:space="preserve"> (ЭБС «Консультант студента»).</w:t>
      </w:r>
    </w:p>
    <w:p w:rsidR="00412307" w:rsidRDefault="00412307" w:rsidP="00541936">
      <w:pPr>
        <w:pStyle w:val="a7"/>
        <w:numPr>
          <w:ilvl w:val="0"/>
          <w:numId w:val="5"/>
        </w:numPr>
        <w:jc w:val="both"/>
      </w:pPr>
      <w:bookmarkStart w:id="0" w:name="_GoBack"/>
      <w:bookmarkEnd w:id="0"/>
      <w:r>
        <w:t>Щелкунов С.Н. Генетическая инженерия</w:t>
      </w:r>
      <w:proofErr w:type="gramStart"/>
      <w:r>
        <w:t xml:space="preserve"> :</w:t>
      </w:r>
      <w:proofErr w:type="gramEnd"/>
      <w:r>
        <w:t xml:space="preserve"> Рек. </w:t>
      </w:r>
      <w:proofErr w:type="spellStart"/>
      <w:r>
        <w:t>М-вом</w:t>
      </w:r>
      <w:proofErr w:type="spellEnd"/>
      <w:r>
        <w:t xml:space="preserve"> образования РФ в качестве учеб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особ</w:t>
      </w:r>
      <w:proofErr w:type="spellEnd"/>
      <w:r>
        <w:t xml:space="preserve">. для вузов – 2-е изд. ; </w:t>
      </w:r>
      <w:proofErr w:type="spellStart"/>
      <w:r>
        <w:t>исправ</w:t>
      </w:r>
      <w:proofErr w:type="spellEnd"/>
      <w:r>
        <w:t>. и доп. – Новосибирск : Сибирское унив. изд-во, 2004. – 496 с. (1 экз.)</w:t>
      </w:r>
    </w:p>
    <w:p w:rsidR="005930E2" w:rsidRDefault="005930E2" w:rsidP="00511B9C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511B9C" w:rsidRDefault="00511B9C" w:rsidP="00511B9C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511B9C" w:rsidRDefault="008F4C54" w:rsidP="00406BA3">
      <w:pPr>
        <w:shd w:val="clear" w:color="auto" w:fill="FFFFFF"/>
        <w:ind w:left="426" w:hanging="76"/>
        <w:jc w:val="both"/>
        <w:textAlignment w:val="top"/>
        <w:rPr>
          <w:rFonts w:eastAsia="Calibri"/>
        </w:rPr>
      </w:pPr>
      <w:r>
        <w:rPr>
          <w:rFonts w:eastAsia="Calibri"/>
        </w:rPr>
        <w:t>1</w:t>
      </w:r>
      <w:r w:rsidR="00511B9C">
        <w:rPr>
          <w:rFonts w:eastAsia="Calibri"/>
        </w:rPr>
        <w:t>. Электронно-библиотечная система (ЭБС) ООО «</w:t>
      </w:r>
      <w:proofErr w:type="spellStart"/>
      <w:r w:rsidR="00511B9C">
        <w:rPr>
          <w:rFonts w:eastAsia="Calibri"/>
        </w:rPr>
        <w:t>Политехресурс</w:t>
      </w:r>
      <w:proofErr w:type="spellEnd"/>
      <w:r w:rsidR="00511B9C">
        <w:rPr>
          <w:rFonts w:eastAsia="Calibri"/>
        </w:rPr>
        <w:t xml:space="preserve">» «Консультант студента». </w:t>
      </w:r>
      <w:r w:rsidR="00511B9C">
        <w:t xml:space="preserve">Многопрофильный образовательный ресурс «Консультант студента» является электронной </w:t>
      </w:r>
      <w:r w:rsidR="00511B9C">
        <w:lastRenderedPageBreak/>
        <w:t>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</w:r>
    </w:p>
    <w:p w:rsidR="00511B9C" w:rsidRDefault="00511B9C" w:rsidP="00406BA3">
      <w:pPr>
        <w:shd w:val="clear" w:color="auto" w:fill="FFFFFF"/>
        <w:ind w:left="426" w:hanging="76"/>
        <w:jc w:val="both"/>
        <w:textAlignment w:val="top"/>
        <w:rPr>
          <w:bCs/>
          <w:color w:val="0000FF"/>
          <w:u w:val="single"/>
        </w:rPr>
      </w:pPr>
      <w:r>
        <w:rPr>
          <w:rFonts w:eastAsia="Calibri"/>
        </w:rPr>
        <w:t xml:space="preserve"> </w:t>
      </w:r>
      <w:hyperlink r:id="rId14" w:tgtFrame="_blank" w:history="1">
        <w:r>
          <w:rPr>
            <w:rStyle w:val="a8"/>
            <w:bCs/>
          </w:rPr>
          <w:t>www.studentlibrary.ru</w:t>
        </w:r>
      </w:hyperlink>
      <w:r>
        <w:rPr>
          <w:bCs/>
        </w:rPr>
        <w:t xml:space="preserve">. </w:t>
      </w:r>
    </w:p>
    <w:p w:rsidR="00937FA0" w:rsidRPr="000C5BB8" w:rsidRDefault="00937FA0" w:rsidP="00937FA0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9. МАТЕРИАЛЬНО-ТЕХНИЧЕСКОЕ ОБЕСПЕЧЕНИЕ ДИСЦИПЛИНЫ (МОДУЛЯ)</w:t>
      </w:r>
    </w:p>
    <w:p w:rsidR="00511B9C" w:rsidRDefault="00511B9C" w:rsidP="00511B9C">
      <w:pPr>
        <w:ind w:firstLine="540"/>
        <w:jc w:val="both"/>
        <w:rPr>
          <w:bCs/>
        </w:rPr>
      </w:pPr>
      <w:r>
        <w:rPr>
          <w:bCs/>
        </w:rPr>
        <w:t xml:space="preserve">Практические занятия по дисциплине </w:t>
      </w:r>
      <w:r w:rsidR="003E7C35">
        <w:rPr>
          <w:bCs/>
        </w:rPr>
        <w:t>Общая генетика</w:t>
      </w:r>
      <w:r>
        <w:rPr>
          <w:bCs/>
        </w:rPr>
        <w:t xml:space="preserve"> проводятся в специализированной аудитории, предназначенной для работы с биологическими объектами, содержащей необходимое лабораторное оборудование и наглядный материал. Лаборатория </w:t>
      </w:r>
      <w:r w:rsidR="00D80529">
        <w:rPr>
          <w:bCs/>
        </w:rPr>
        <w:t>оснащена</w:t>
      </w:r>
      <w:r>
        <w:rPr>
          <w:bCs/>
        </w:rPr>
        <w:t xml:space="preserve"> термостатами, центрифугами, химической посудой, химическими реактивами и др., ПЦР-лаборатория, в которой имеется следующее оборудование: анализатор нуклеиновых кислот, мини центрифуга, </w:t>
      </w:r>
      <w:proofErr w:type="spellStart"/>
      <w:r>
        <w:rPr>
          <w:bCs/>
        </w:rPr>
        <w:t>амплификатор</w:t>
      </w:r>
      <w:proofErr w:type="spellEnd"/>
      <w:r>
        <w:rPr>
          <w:bCs/>
        </w:rPr>
        <w:t xml:space="preserve">, термостат, </w:t>
      </w:r>
      <w:proofErr w:type="spellStart"/>
      <w:r>
        <w:rPr>
          <w:bCs/>
        </w:rPr>
        <w:t>вортекс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гель-документирующая</w:t>
      </w:r>
      <w:proofErr w:type="spellEnd"/>
      <w:r>
        <w:rPr>
          <w:bCs/>
        </w:rPr>
        <w:t xml:space="preserve"> система, </w:t>
      </w:r>
      <w:proofErr w:type="spellStart"/>
      <w:r>
        <w:rPr>
          <w:bCs/>
        </w:rPr>
        <w:t>трансиллюминатор</w:t>
      </w:r>
      <w:proofErr w:type="spellEnd"/>
      <w:r>
        <w:rPr>
          <w:bCs/>
        </w:rPr>
        <w:t>, электрофорез, дозаторы, автоматические пипетки и др. Для проведения лекций и ряда практических занятий используется интерактивная форма проведения занятий с применением компьютера и мультимедийного проектора в специали</w:t>
      </w:r>
      <w:r w:rsidR="00CD4EDD">
        <w:rPr>
          <w:bCs/>
        </w:rPr>
        <w:t>зированной аудитории</w:t>
      </w:r>
      <w:r>
        <w:rPr>
          <w:bCs/>
        </w:rPr>
        <w:t>.</w:t>
      </w:r>
    </w:p>
    <w:p w:rsidR="00511B9C" w:rsidRDefault="00511B9C" w:rsidP="00511B9C">
      <w:pPr>
        <w:tabs>
          <w:tab w:val="right" w:leader="underscore" w:pos="9639"/>
        </w:tabs>
        <w:ind w:firstLine="567"/>
        <w:jc w:val="both"/>
        <w:outlineLvl w:val="1"/>
      </w:pPr>
      <w: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</w:t>
      </w:r>
      <w:r w:rsidR="00CD4EDD">
        <w:t>аспиранта</w:t>
      </w:r>
      <w:r>
        <w:t xml:space="preserve"> (его законного представителя) и заключение психолого-медико-педагогической комиссии (ПМПК).</w:t>
      </w:r>
    </w:p>
    <w:p w:rsidR="00C32F5D" w:rsidRDefault="006E6529" w:rsidP="006E6529">
      <w:pPr>
        <w:suppressAutoHyphens/>
        <w:ind w:firstLine="720"/>
        <w:jc w:val="both"/>
      </w:pPr>
      <w:r w:rsidRPr="006E6529">
        <w:t xml:space="preserve"> </w:t>
      </w:r>
    </w:p>
    <w:sectPr w:rsidR="00C32F5D" w:rsidSect="00411AC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0B2E093B"/>
    <w:multiLevelType w:val="hybridMultilevel"/>
    <w:tmpl w:val="7FCACB76"/>
    <w:lvl w:ilvl="0" w:tplc="00B8137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47D77"/>
    <w:multiLevelType w:val="hybridMultilevel"/>
    <w:tmpl w:val="1E5293F2"/>
    <w:lvl w:ilvl="0" w:tplc="B630F3D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91622"/>
    <w:multiLevelType w:val="hybridMultilevel"/>
    <w:tmpl w:val="B2167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0140316"/>
    <w:multiLevelType w:val="hybridMultilevel"/>
    <w:tmpl w:val="E6E45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A7046"/>
    <w:multiLevelType w:val="hybridMultilevel"/>
    <w:tmpl w:val="E6E45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D7B09"/>
    <w:multiLevelType w:val="hybridMultilevel"/>
    <w:tmpl w:val="CD688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71E8A"/>
    <w:multiLevelType w:val="hybridMultilevel"/>
    <w:tmpl w:val="96B42264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73248"/>
    <w:multiLevelType w:val="hybridMultilevel"/>
    <w:tmpl w:val="57B4E72C"/>
    <w:lvl w:ilvl="0" w:tplc="93A4A116">
      <w:start w:val="1"/>
      <w:numFmt w:val="decimal"/>
      <w:lvlText w:val="%1."/>
      <w:lvlJc w:val="left"/>
      <w:pPr>
        <w:ind w:left="720" w:hanging="360"/>
      </w:pPr>
      <w:rPr>
        <w:rFonts w:eastAsia="Calibri"/>
        <w:b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C5B5B"/>
    <w:multiLevelType w:val="hybridMultilevel"/>
    <w:tmpl w:val="FC3AF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8547B"/>
    <w:multiLevelType w:val="hybridMultilevel"/>
    <w:tmpl w:val="98D80774"/>
    <w:lvl w:ilvl="0" w:tplc="0419000F">
      <w:start w:val="1"/>
      <w:numFmt w:val="decimal"/>
      <w:lvlText w:val="%1."/>
      <w:lvlJc w:val="left"/>
      <w:pPr>
        <w:ind w:left="1702" w:hanging="360"/>
      </w:pPr>
    </w:lvl>
    <w:lvl w:ilvl="1" w:tplc="04190019" w:tentative="1">
      <w:start w:val="1"/>
      <w:numFmt w:val="lowerLetter"/>
      <w:lvlText w:val="%2."/>
      <w:lvlJc w:val="left"/>
      <w:pPr>
        <w:ind w:left="2422" w:hanging="360"/>
      </w:pPr>
    </w:lvl>
    <w:lvl w:ilvl="2" w:tplc="0419001B" w:tentative="1">
      <w:start w:val="1"/>
      <w:numFmt w:val="lowerRoman"/>
      <w:lvlText w:val="%3."/>
      <w:lvlJc w:val="right"/>
      <w:pPr>
        <w:ind w:left="3142" w:hanging="180"/>
      </w:pPr>
    </w:lvl>
    <w:lvl w:ilvl="3" w:tplc="0419000F" w:tentative="1">
      <w:start w:val="1"/>
      <w:numFmt w:val="decimal"/>
      <w:lvlText w:val="%4."/>
      <w:lvlJc w:val="left"/>
      <w:pPr>
        <w:ind w:left="3862" w:hanging="360"/>
      </w:pPr>
    </w:lvl>
    <w:lvl w:ilvl="4" w:tplc="04190019" w:tentative="1">
      <w:start w:val="1"/>
      <w:numFmt w:val="lowerLetter"/>
      <w:lvlText w:val="%5."/>
      <w:lvlJc w:val="left"/>
      <w:pPr>
        <w:ind w:left="4582" w:hanging="360"/>
      </w:pPr>
    </w:lvl>
    <w:lvl w:ilvl="5" w:tplc="0419001B" w:tentative="1">
      <w:start w:val="1"/>
      <w:numFmt w:val="lowerRoman"/>
      <w:lvlText w:val="%6."/>
      <w:lvlJc w:val="right"/>
      <w:pPr>
        <w:ind w:left="5302" w:hanging="180"/>
      </w:pPr>
    </w:lvl>
    <w:lvl w:ilvl="6" w:tplc="0419000F" w:tentative="1">
      <w:start w:val="1"/>
      <w:numFmt w:val="decimal"/>
      <w:lvlText w:val="%7."/>
      <w:lvlJc w:val="left"/>
      <w:pPr>
        <w:ind w:left="6022" w:hanging="360"/>
      </w:pPr>
    </w:lvl>
    <w:lvl w:ilvl="7" w:tplc="04190019" w:tentative="1">
      <w:start w:val="1"/>
      <w:numFmt w:val="lowerLetter"/>
      <w:lvlText w:val="%8."/>
      <w:lvlJc w:val="left"/>
      <w:pPr>
        <w:ind w:left="6742" w:hanging="360"/>
      </w:pPr>
    </w:lvl>
    <w:lvl w:ilvl="8" w:tplc="0419001B" w:tentative="1">
      <w:start w:val="1"/>
      <w:numFmt w:val="lowerRoman"/>
      <w:lvlText w:val="%9."/>
      <w:lvlJc w:val="right"/>
      <w:pPr>
        <w:ind w:left="74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FA0"/>
    <w:rsid w:val="00036027"/>
    <w:rsid w:val="0005250F"/>
    <w:rsid w:val="000603B3"/>
    <w:rsid w:val="00070486"/>
    <w:rsid w:val="000C2D1F"/>
    <w:rsid w:val="000D23FD"/>
    <w:rsid w:val="000E4D02"/>
    <w:rsid w:val="000F0A1B"/>
    <w:rsid w:val="00103503"/>
    <w:rsid w:val="001254A3"/>
    <w:rsid w:val="00126D54"/>
    <w:rsid w:val="00150E1A"/>
    <w:rsid w:val="001575F1"/>
    <w:rsid w:val="001C7BE0"/>
    <w:rsid w:val="001F59C1"/>
    <w:rsid w:val="001F6355"/>
    <w:rsid w:val="00200839"/>
    <w:rsid w:val="00232583"/>
    <w:rsid w:val="0023342E"/>
    <w:rsid w:val="00251981"/>
    <w:rsid w:val="00254554"/>
    <w:rsid w:val="00291FCB"/>
    <w:rsid w:val="002A224D"/>
    <w:rsid w:val="002D298B"/>
    <w:rsid w:val="002E1E01"/>
    <w:rsid w:val="002E721D"/>
    <w:rsid w:val="00312AD0"/>
    <w:rsid w:val="00324446"/>
    <w:rsid w:val="00324C87"/>
    <w:rsid w:val="003502A0"/>
    <w:rsid w:val="00373C94"/>
    <w:rsid w:val="003A6743"/>
    <w:rsid w:val="003B7017"/>
    <w:rsid w:val="003C0562"/>
    <w:rsid w:val="003C5F46"/>
    <w:rsid w:val="003C7DE3"/>
    <w:rsid w:val="003D4B8B"/>
    <w:rsid w:val="003E7C35"/>
    <w:rsid w:val="003F5E91"/>
    <w:rsid w:val="00406BA3"/>
    <w:rsid w:val="00411AC4"/>
    <w:rsid w:val="00412307"/>
    <w:rsid w:val="00451583"/>
    <w:rsid w:val="004A1FED"/>
    <w:rsid w:val="004C403D"/>
    <w:rsid w:val="004D3C18"/>
    <w:rsid w:val="004D65C1"/>
    <w:rsid w:val="004D7E76"/>
    <w:rsid w:val="00511B9C"/>
    <w:rsid w:val="005129C7"/>
    <w:rsid w:val="00541936"/>
    <w:rsid w:val="00563BA8"/>
    <w:rsid w:val="005930E2"/>
    <w:rsid w:val="005C3228"/>
    <w:rsid w:val="00642196"/>
    <w:rsid w:val="00643AB0"/>
    <w:rsid w:val="00643B6E"/>
    <w:rsid w:val="006739CF"/>
    <w:rsid w:val="006C2981"/>
    <w:rsid w:val="006D79B9"/>
    <w:rsid w:val="006E6529"/>
    <w:rsid w:val="007021D9"/>
    <w:rsid w:val="007404B2"/>
    <w:rsid w:val="007428E9"/>
    <w:rsid w:val="00754385"/>
    <w:rsid w:val="00764B2D"/>
    <w:rsid w:val="007A64FD"/>
    <w:rsid w:val="007B5B33"/>
    <w:rsid w:val="007C0D8D"/>
    <w:rsid w:val="00836F99"/>
    <w:rsid w:val="00877C20"/>
    <w:rsid w:val="00886BB7"/>
    <w:rsid w:val="008B23AD"/>
    <w:rsid w:val="008B7659"/>
    <w:rsid w:val="008C2602"/>
    <w:rsid w:val="008C40DD"/>
    <w:rsid w:val="008F4C54"/>
    <w:rsid w:val="0093559E"/>
    <w:rsid w:val="00937FA0"/>
    <w:rsid w:val="00962650"/>
    <w:rsid w:val="0098076F"/>
    <w:rsid w:val="009A6847"/>
    <w:rsid w:val="009E2D08"/>
    <w:rsid w:val="009F6793"/>
    <w:rsid w:val="00A026A3"/>
    <w:rsid w:val="00A270FA"/>
    <w:rsid w:val="00A50EB2"/>
    <w:rsid w:val="00A9368C"/>
    <w:rsid w:val="00AA4DC4"/>
    <w:rsid w:val="00B83018"/>
    <w:rsid w:val="00BC457A"/>
    <w:rsid w:val="00C32F5D"/>
    <w:rsid w:val="00CD4EDD"/>
    <w:rsid w:val="00CE343E"/>
    <w:rsid w:val="00CF487B"/>
    <w:rsid w:val="00D162C3"/>
    <w:rsid w:val="00D20670"/>
    <w:rsid w:val="00D206C9"/>
    <w:rsid w:val="00D2332B"/>
    <w:rsid w:val="00D3274A"/>
    <w:rsid w:val="00D80529"/>
    <w:rsid w:val="00DA01D4"/>
    <w:rsid w:val="00DC15F5"/>
    <w:rsid w:val="00DC3EC8"/>
    <w:rsid w:val="00DC5D71"/>
    <w:rsid w:val="00DE6E0D"/>
    <w:rsid w:val="00E12097"/>
    <w:rsid w:val="00E31D34"/>
    <w:rsid w:val="00E715E9"/>
    <w:rsid w:val="00E7514D"/>
    <w:rsid w:val="00EA5E30"/>
    <w:rsid w:val="00EC337F"/>
    <w:rsid w:val="00EE6D55"/>
    <w:rsid w:val="00F17D0D"/>
    <w:rsid w:val="00F52562"/>
    <w:rsid w:val="00FD1BB2"/>
    <w:rsid w:val="00FF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937FA0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937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rsid w:val="00937FA0"/>
    <w:pPr>
      <w:spacing w:after="120" w:line="480" w:lineRule="auto"/>
    </w:p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937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937FA0"/>
    <w:pPr>
      <w:spacing w:after="120" w:line="276" w:lineRule="auto"/>
    </w:pPr>
    <w:rPr>
      <w:rFonts w:eastAsia="Calibri"/>
      <w:smallCaps/>
      <w:lang w:eastAsia="en-US"/>
    </w:rPr>
  </w:style>
  <w:style w:type="character" w:customStyle="1" w:styleId="a6">
    <w:name w:val="Основной текст Знак"/>
    <w:basedOn w:val="a0"/>
    <w:link w:val="a5"/>
    <w:rsid w:val="00937FA0"/>
    <w:rPr>
      <w:rFonts w:ascii="Times New Roman" w:eastAsia="Calibri" w:hAnsi="Times New Roman" w:cs="Times New Roman"/>
      <w:smallCaps/>
      <w:sz w:val="24"/>
      <w:szCs w:val="24"/>
    </w:rPr>
  </w:style>
  <w:style w:type="paragraph" w:styleId="a7">
    <w:name w:val="List Paragraph"/>
    <w:basedOn w:val="a"/>
    <w:uiPriority w:val="34"/>
    <w:qFormat/>
    <w:rsid w:val="00937FA0"/>
    <w:pPr>
      <w:ind w:left="720"/>
      <w:contextualSpacing/>
    </w:pPr>
  </w:style>
  <w:style w:type="character" w:styleId="a8">
    <w:name w:val="Hyperlink"/>
    <w:rsid w:val="00937FA0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37FA0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9">
    <w:name w:val="Table Grid"/>
    <w:basedOn w:val="a1"/>
    <w:uiPriority w:val="39"/>
    <w:rsid w:val="00411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11B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511B9C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11B9C"/>
  </w:style>
  <w:style w:type="paragraph" w:customStyle="1" w:styleId="Iauiue">
    <w:name w:val="Iau?iue"/>
    <w:rsid w:val="00643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036027"/>
    <w:pPr>
      <w:suppressAutoHyphens/>
      <w:spacing w:after="120"/>
    </w:pPr>
    <w:rPr>
      <w:sz w:val="16"/>
      <w:szCs w:val="16"/>
      <w:lang w:eastAsia="ar-SA"/>
    </w:rPr>
  </w:style>
  <w:style w:type="character" w:customStyle="1" w:styleId="apple-style-span">
    <w:name w:val="apple-style-span"/>
    <w:uiPriority w:val="99"/>
    <w:rsid w:val="00036027"/>
    <w:rPr>
      <w:rFonts w:ascii="Times New Roman" w:hAnsi="Times New Roman" w:cs="Times New Roman" w:hint="default"/>
    </w:rPr>
  </w:style>
  <w:style w:type="paragraph" w:customStyle="1" w:styleId="ConsPlusNormal">
    <w:name w:val="ConsPlusNormal"/>
    <w:uiPriority w:val="99"/>
    <w:rsid w:val="00036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4D65C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D65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Обычный1"/>
    <w:link w:val="Normal"/>
    <w:uiPriority w:val="99"/>
    <w:rsid w:val="004D65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Normal">
    <w:name w:val="Normal Знак"/>
    <w:link w:val="10"/>
    <w:uiPriority w:val="99"/>
    <w:locked/>
    <w:rsid w:val="004D65C1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4D7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6F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6F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u.edu.ru/" TargetMode="External"/><Relationship Id="rId13" Type="http://schemas.openxmlformats.org/officeDocument/2006/relationships/hyperlink" Target="http://www.studentlibrary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studentlibrary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tudentlibrary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entlibrary.ru/book/ISBN595320069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" TargetMode="External"/><Relationship Id="rId14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31C3F-9F21-49CB-9AC4-72C31CB6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5270</Words>
  <Characters>30044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6</cp:revision>
  <dcterms:created xsi:type="dcterms:W3CDTF">2020-10-23T09:15:00Z</dcterms:created>
  <dcterms:modified xsi:type="dcterms:W3CDTF">2020-11-10T18:13:00Z</dcterms:modified>
</cp:coreProperties>
</file>