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106" w:type="dxa"/>
        <w:tblLook w:val="01E0" w:firstRow="1" w:lastRow="1" w:firstColumn="1" w:lastColumn="1" w:noHBand="0" w:noVBand="0"/>
      </w:tblPr>
      <w:tblGrid>
        <w:gridCol w:w="9930"/>
        <w:gridCol w:w="1126"/>
      </w:tblGrid>
      <w:tr w:rsidR="00594D40" w:rsidRPr="0096193C">
        <w:trPr>
          <w:trHeight w:val="713"/>
        </w:trPr>
        <w:tc>
          <w:tcPr>
            <w:tcW w:w="5528" w:type="dxa"/>
          </w:tcPr>
          <w:p w:rsidR="00B77FEF" w:rsidRPr="000C5BB8" w:rsidRDefault="00B77FEF" w:rsidP="00B77FEF">
            <w:pPr>
              <w:jc w:val="center"/>
            </w:pPr>
            <w:r w:rsidRPr="000C5BB8">
              <w:t>МИНОБРНАУКИ РОССИИ</w:t>
            </w:r>
          </w:p>
          <w:p w:rsidR="00E7155C" w:rsidRDefault="00B77FEF" w:rsidP="00B77FEF">
            <w:pPr>
              <w:jc w:val="center"/>
              <w:rPr>
                <w:sz w:val="28"/>
                <w:szCs w:val="28"/>
              </w:rPr>
            </w:pPr>
            <w:r w:rsidRPr="000C5BB8">
              <w:t>АСТРАХАНСКИЙ ГОСУДАРСТВЕННЫЙ УНИВЕРСИТЕТ</w:t>
            </w:r>
          </w:p>
          <w:p w:rsidR="00B77FEF" w:rsidRDefault="00B77FEF" w:rsidP="00B77FEF">
            <w:pPr>
              <w:rPr>
                <w:sz w:val="28"/>
                <w:szCs w:val="28"/>
              </w:rPr>
            </w:pPr>
          </w:p>
          <w:tbl>
            <w:tblPr>
              <w:tblW w:w="9714" w:type="dxa"/>
              <w:tblLook w:val="01E0" w:firstRow="1" w:lastRow="1" w:firstColumn="1" w:lastColumn="1" w:noHBand="0" w:noVBand="0"/>
            </w:tblPr>
            <w:tblGrid>
              <w:gridCol w:w="4563"/>
              <w:gridCol w:w="616"/>
              <w:gridCol w:w="4535"/>
            </w:tblGrid>
            <w:tr w:rsidR="00E7155C" w:rsidTr="006E0B01">
              <w:trPr>
                <w:trHeight w:val="1373"/>
              </w:trPr>
              <w:tc>
                <w:tcPr>
                  <w:tcW w:w="4563" w:type="dxa"/>
                  <w:hideMark/>
                </w:tcPr>
                <w:p w:rsidR="00B77FEF" w:rsidRDefault="00B77FEF" w:rsidP="00E7155C">
                  <w:pPr>
                    <w:spacing w:line="256" w:lineRule="auto"/>
                    <w:jc w:val="center"/>
                    <w:rPr>
                      <w:lang w:eastAsia="en-US"/>
                    </w:rPr>
                  </w:pPr>
                </w:p>
                <w:p w:rsidR="00E7155C" w:rsidRDefault="00E7155C" w:rsidP="00E7155C">
                  <w:pPr>
                    <w:spacing w:line="256" w:lineRule="auto"/>
                    <w:jc w:val="center"/>
                    <w:rPr>
                      <w:lang w:eastAsia="en-US"/>
                    </w:rPr>
                  </w:pPr>
                  <w:r>
                    <w:rPr>
                      <w:lang w:eastAsia="en-US"/>
                    </w:rPr>
                    <w:t>СОГЛАСОВАНО</w:t>
                  </w:r>
                </w:p>
                <w:p w:rsidR="00E7155C" w:rsidRDefault="00E7155C" w:rsidP="00E7155C">
                  <w:pPr>
                    <w:spacing w:before="120" w:line="256" w:lineRule="auto"/>
                    <w:jc w:val="center"/>
                    <w:rPr>
                      <w:lang w:eastAsia="en-US"/>
                    </w:rPr>
                  </w:pPr>
                  <w:r>
                    <w:rPr>
                      <w:lang w:eastAsia="en-US"/>
                    </w:rPr>
                    <w:t>Руководитель ОПОП</w:t>
                  </w:r>
                </w:p>
                <w:p w:rsidR="00E7155C" w:rsidRDefault="005A47EF" w:rsidP="00E7155C">
                  <w:pPr>
                    <w:spacing w:before="120" w:line="256" w:lineRule="auto"/>
                    <w:jc w:val="center"/>
                    <w:rPr>
                      <w:lang w:eastAsia="en-US"/>
                    </w:rPr>
                  </w:pPr>
                  <w:r>
                    <w:rPr>
                      <w:lang w:eastAsia="en-US"/>
                    </w:rPr>
                    <w:t xml:space="preserve">Баева Л.В. </w:t>
                  </w:r>
                  <w:r>
                    <w:rPr>
                      <w:noProof/>
                    </w:rPr>
                    <w:drawing>
                      <wp:inline distT="0" distB="0" distL="0" distR="0" wp14:anchorId="07CD78DD" wp14:editId="70A25CDF">
                        <wp:extent cx="728345" cy="461010"/>
                        <wp:effectExtent l="0" t="0" r="0" b="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5">
                                  <a:extLst>
                                    <a:ext uri="{28A0092B-C50C-407E-A947-70E740481C1C}">
                                      <a14:useLocalDpi xmlns:a14="http://schemas.microsoft.com/office/drawing/2010/main" val="0"/>
                                    </a:ext>
                                  </a:extLst>
                                </a:blip>
                                <a:srcRect l="1070" t="22723" r="61449" b="36880"/>
                                <a:stretch>
                                  <a:fillRect/>
                                </a:stretch>
                              </pic:blipFill>
                              <pic:spPr bwMode="auto">
                                <a:xfrm>
                                  <a:off x="0" y="0"/>
                                  <a:ext cx="728345" cy="461010"/>
                                </a:xfrm>
                                <a:prstGeom prst="rect">
                                  <a:avLst/>
                                </a:prstGeom>
                                <a:noFill/>
                                <a:ln>
                                  <a:noFill/>
                                </a:ln>
                              </pic:spPr>
                            </pic:pic>
                          </a:graphicData>
                        </a:graphic>
                      </wp:inline>
                    </w:drawing>
                  </w:r>
                </w:p>
                <w:p w:rsidR="00E7155C" w:rsidRDefault="00E7155C" w:rsidP="004D065B">
                  <w:pPr>
                    <w:spacing w:before="120" w:line="256" w:lineRule="auto"/>
                    <w:jc w:val="center"/>
                    <w:rPr>
                      <w:lang w:eastAsia="en-US"/>
                    </w:rPr>
                  </w:pPr>
                  <w:r>
                    <w:rPr>
                      <w:lang w:eastAsia="en-US"/>
                    </w:rPr>
                    <w:t xml:space="preserve"> «</w:t>
                  </w:r>
                  <w:r w:rsidR="006E0B25">
                    <w:rPr>
                      <w:lang w:eastAsia="en-US"/>
                    </w:rPr>
                    <w:t>1</w:t>
                  </w:r>
                  <w:r w:rsidR="004D065B">
                    <w:rPr>
                      <w:lang w:eastAsia="en-US"/>
                    </w:rPr>
                    <w:t>0</w:t>
                  </w:r>
                  <w:r>
                    <w:rPr>
                      <w:lang w:eastAsia="en-US"/>
                    </w:rPr>
                    <w:t xml:space="preserve">» </w:t>
                  </w:r>
                  <w:r w:rsidR="006E0B25">
                    <w:rPr>
                      <w:lang w:eastAsia="en-US"/>
                    </w:rPr>
                    <w:t>июня</w:t>
                  </w:r>
                  <w:r>
                    <w:rPr>
                      <w:lang w:eastAsia="en-US"/>
                    </w:rPr>
                    <w:t xml:space="preserve"> 20</w:t>
                  </w:r>
                  <w:r w:rsidR="006E0B25">
                    <w:rPr>
                      <w:lang w:eastAsia="en-US"/>
                    </w:rPr>
                    <w:t>20</w:t>
                  </w:r>
                  <w:r>
                    <w:rPr>
                      <w:lang w:eastAsia="en-US"/>
                    </w:rPr>
                    <w:t xml:space="preserve">   г.</w:t>
                  </w:r>
                </w:p>
              </w:tc>
              <w:tc>
                <w:tcPr>
                  <w:tcW w:w="616" w:type="dxa"/>
                </w:tcPr>
                <w:p w:rsidR="00E7155C" w:rsidRDefault="00E7155C" w:rsidP="00E7155C">
                  <w:pPr>
                    <w:spacing w:line="256" w:lineRule="auto"/>
                    <w:jc w:val="right"/>
                    <w:rPr>
                      <w:lang w:eastAsia="en-US"/>
                    </w:rPr>
                  </w:pPr>
                </w:p>
                <w:p w:rsidR="00E7155C" w:rsidRDefault="00E7155C" w:rsidP="00E7155C">
                  <w:pPr>
                    <w:spacing w:line="256" w:lineRule="auto"/>
                    <w:jc w:val="right"/>
                    <w:rPr>
                      <w:lang w:eastAsia="en-US"/>
                    </w:rPr>
                  </w:pPr>
                </w:p>
                <w:p w:rsidR="00E7155C" w:rsidRDefault="00E7155C" w:rsidP="00E7155C">
                  <w:pPr>
                    <w:spacing w:line="256" w:lineRule="auto"/>
                    <w:jc w:val="right"/>
                    <w:rPr>
                      <w:lang w:eastAsia="en-US"/>
                    </w:rPr>
                  </w:pPr>
                </w:p>
                <w:p w:rsidR="00E7155C" w:rsidRDefault="00E7155C" w:rsidP="00E7155C">
                  <w:pPr>
                    <w:spacing w:line="256" w:lineRule="auto"/>
                    <w:jc w:val="right"/>
                    <w:rPr>
                      <w:lang w:eastAsia="en-US"/>
                    </w:rPr>
                  </w:pPr>
                </w:p>
              </w:tc>
              <w:tc>
                <w:tcPr>
                  <w:tcW w:w="4535" w:type="dxa"/>
                  <w:hideMark/>
                </w:tcPr>
                <w:p w:rsidR="00B77FEF" w:rsidRDefault="00B77FEF" w:rsidP="00E7155C">
                  <w:pPr>
                    <w:spacing w:line="256" w:lineRule="auto"/>
                    <w:jc w:val="center"/>
                    <w:rPr>
                      <w:lang w:eastAsia="en-US"/>
                    </w:rPr>
                  </w:pPr>
                </w:p>
                <w:p w:rsidR="00E7155C" w:rsidRDefault="00E7155C" w:rsidP="00E7155C">
                  <w:pPr>
                    <w:spacing w:line="256" w:lineRule="auto"/>
                    <w:jc w:val="center"/>
                    <w:rPr>
                      <w:lang w:eastAsia="en-US"/>
                    </w:rPr>
                  </w:pPr>
                  <w:r>
                    <w:rPr>
                      <w:lang w:eastAsia="en-US"/>
                    </w:rPr>
                    <w:t>УТВЕРЖДАЮ</w:t>
                  </w:r>
                </w:p>
                <w:p w:rsidR="00E7155C" w:rsidRDefault="00E7155C" w:rsidP="00E7155C">
                  <w:pPr>
                    <w:spacing w:before="120" w:line="256" w:lineRule="auto"/>
                    <w:jc w:val="center"/>
                    <w:rPr>
                      <w:i/>
                      <w:vertAlign w:val="superscript"/>
                      <w:lang w:eastAsia="en-US"/>
                    </w:rPr>
                  </w:pPr>
                  <w:r>
                    <w:rPr>
                      <w:lang w:eastAsia="en-US"/>
                    </w:rPr>
                    <w:t>Заведующий кафедрой философии</w:t>
                  </w:r>
                </w:p>
                <w:p w:rsidR="00E7155C" w:rsidRDefault="00E7155C" w:rsidP="00E7155C">
                  <w:pPr>
                    <w:spacing w:before="120" w:line="256" w:lineRule="auto"/>
                    <w:jc w:val="center"/>
                    <w:rPr>
                      <w:lang w:eastAsia="en-US"/>
                    </w:rPr>
                  </w:pPr>
                  <w:r>
                    <w:rPr>
                      <w:lang w:eastAsia="en-US"/>
                    </w:rPr>
                    <w:t xml:space="preserve">Глазков А.П. </w:t>
                  </w:r>
                  <w:r>
                    <w:rPr>
                      <w:noProof/>
                      <w:kern w:val="2"/>
                    </w:rPr>
                    <w:drawing>
                      <wp:inline distT="0" distB="0" distL="0" distR="0">
                        <wp:extent cx="1082040" cy="403860"/>
                        <wp:effectExtent l="0" t="0" r="3810" b="0"/>
                        <wp:docPr id="2" name="Рисунок 2" descr="Подпись А.П. Глаз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А.П. Глазко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2040" cy="403860"/>
                                </a:xfrm>
                                <a:prstGeom prst="rect">
                                  <a:avLst/>
                                </a:prstGeom>
                                <a:noFill/>
                                <a:ln>
                                  <a:noFill/>
                                </a:ln>
                              </pic:spPr>
                            </pic:pic>
                          </a:graphicData>
                        </a:graphic>
                      </wp:inline>
                    </w:drawing>
                  </w:r>
                </w:p>
                <w:p w:rsidR="00E7155C" w:rsidRDefault="00E7155C" w:rsidP="00E7155C">
                  <w:pPr>
                    <w:spacing w:before="120" w:line="256" w:lineRule="auto"/>
                    <w:jc w:val="center"/>
                    <w:rPr>
                      <w:lang w:eastAsia="en-US"/>
                    </w:rPr>
                  </w:pPr>
                  <w:r>
                    <w:rPr>
                      <w:lang w:eastAsia="en-US"/>
                    </w:rPr>
                    <w:t xml:space="preserve">протокол заседания кафедры № </w:t>
                  </w:r>
                  <w:r w:rsidR="006E0B25">
                    <w:rPr>
                      <w:lang w:eastAsia="en-US"/>
                    </w:rPr>
                    <w:t>11</w:t>
                  </w:r>
                  <w:r>
                    <w:rPr>
                      <w:lang w:eastAsia="en-US"/>
                    </w:rPr>
                    <w:t xml:space="preserve"> </w:t>
                  </w:r>
                </w:p>
                <w:p w:rsidR="00E7155C" w:rsidRDefault="00E7155C" w:rsidP="006E0B25">
                  <w:pPr>
                    <w:spacing w:before="120" w:line="256" w:lineRule="auto"/>
                    <w:jc w:val="center"/>
                    <w:rPr>
                      <w:lang w:eastAsia="en-US"/>
                    </w:rPr>
                  </w:pPr>
                  <w:proofErr w:type="gramStart"/>
                  <w:r>
                    <w:rPr>
                      <w:lang w:eastAsia="en-US"/>
                    </w:rPr>
                    <w:t>от  «</w:t>
                  </w:r>
                  <w:proofErr w:type="gramEnd"/>
                  <w:r w:rsidR="006E0B25">
                    <w:rPr>
                      <w:lang w:eastAsia="en-US"/>
                    </w:rPr>
                    <w:t>11</w:t>
                  </w:r>
                  <w:r>
                    <w:rPr>
                      <w:lang w:eastAsia="en-US"/>
                    </w:rPr>
                    <w:t xml:space="preserve">» </w:t>
                  </w:r>
                  <w:r w:rsidR="006E0B25">
                    <w:rPr>
                      <w:lang w:eastAsia="en-US"/>
                    </w:rPr>
                    <w:t xml:space="preserve">июня </w:t>
                  </w:r>
                  <w:r>
                    <w:rPr>
                      <w:lang w:eastAsia="en-US"/>
                    </w:rPr>
                    <w:t>20</w:t>
                  </w:r>
                  <w:r w:rsidR="006E0B25">
                    <w:rPr>
                      <w:lang w:eastAsia="en-US"/>
                    </w:rPr>
                    <w:t>20</w:t>
                  </w:r>
                  <w:r>
                    <w:rPr>
                      <w:lang w:eastAsia="en-US"/>
                    </w:rPr>
                    <w:t xml:space="preserve">  г.</w:t>
                  </w:r>
                </w:p>
              </w:tc>
            </w:tr>
          </w:tbl>
          <w:p w:rsidR="00594D40" w:rsidRPr="0096193C" w:rsidRDefault="00594D40" w:rsidP="00E7155C">
            <w:pPr>
              <w:widowControl/>
              <w:ind w:firstLine="0"/>
              <w:jc w:val="left"/>
            </w:pPr>
          </w:p>
        </w:tc>
        <w:tc>
          <w:tcPr>
            <w:tcW w:w="5528" w:type="dxa"/>
          </w:tcPr>
          <w:p w:rsidR="00594D40" w:rsidRPr="0096193C" w:rsidRDefault="00594D40" w:rsidP="00322B28">
            <w:pPr>
              <w:pStyle w:val="a4"/>
            </w:pPr>
          </w:p>
        </w:tc>
      </w:tr>
    </w:tbl>
    <w:p w:rsidR="00594D40" w:rsidRPr="0096193C" w:rsidRDefault="00594D40" w:rsidP="00856100">
      <w:pPr>
        <w:tabs>
          <w:tab w:val="left" w:pos="5670"/>
        </w:tabs>
        <w:ind w:left="5670" w:hanging="567"/>
      </w:pPr>
    </w:p>
    <w:p w:rsidR="00594D40" w:rsidRPr="0096193C" w:rsidRDefault="00594D40" w:rsidP="00856100">
      <w:pPr>
        <w:ind w:firstLine="0"/>
        <w:jc w:val="center"/>
        <w:rPr>
          <w:b/>
          <w:bCs/>
        </w:rPr>
      </w:pPr>
    </w:p>
    <w:p w:rsidR="00594D40" w:rsidRPr="00322B28" w:rsidRDefault="00594D40" w:rsidP="00856100">
      <w:pPr>
        <w:ind w:firstLine="0"/>
        <w:jc w:val="center"/>
        <w:rPr>
          <w:b/>
          <w:bCs/>
          <w:sz w:val="32"/>
          <w:szCs w:val="32"/>
        </w:rPr>
      </w:pPr>
    </w:p>
    <w:p w:rsidR="00594D40" w:rsidRPr="00322B28" w:rsidRDefault="00594D40" w:rsidP="00856100">
      <w:pPr>
        <w:ind w:firstLine="0"/>
        <w:jc w:val="center"/>
        <w:rPr>
          <w:b/>
          <w:bCs/>
          <w:sz w:val="32"/>
          <w:szCs w:val="32"/>
        </w:rPr>
      </w:pPr>
      <w:r w:rsidRPr="00322B28">
        <w:rPr>
          <w:b/>
          <w:bCs/>
          <w:sz w:val="32"/>
          <w:szCs w:val="32"/>
        </w:rPr>
        <w:t xml:space="preserve">Рабочая программа дисциплины </w:t>
      </w:r>
    </w:p>
    <w:p w:rsidR="00594D40" w:rsidRDefault="00594D40" w:rsidP="00856100">
      <w:pPr>
        <w:jc w:val="center"/>
        <w:rPr>
          <w:b/>
          <w:bCs/>
          <w:sz w:val="32"/>
          <w:szCs w:val="32"/>
        </w:rPr>
      </w:pPr>
    </w:p>
    <w:p w:rsidR="00594D40" w:rsidRPr="00341B4E" w:rsidRDefault="00AB1D2E" w:rsidP="00856100">
      <w:pPr>
        <w:jc w:val="center"/>
        <w:rPr>
          <w:b/>
          <w:bCs/>
          <w:sz w:val="32"/>
          <w:szCs w:val="32"/>
        </w:rPr>
      </w:pPr>
      <w:r>
        <w:rPr>
          <w:b/>
          <w:bCs/>
          <w:sz w:val="32"/>
          <w:szCs w:val="32"/>
        </w:rPr>
        <w:t>Социально-ф</w:t>
      </w:r>
      <w:r w:rsidR="00594D40" w:rsidRPr="00322B28">
        <w:rPr>
          <w:b/>
          <w:bCs/>
          <w:sz w:val="32"/>
          <w:szCs w:val="32"/>
        </w:rPr>
        <w:t>илософские проблемы информационно</w:t>
      </w:r>
      <w:r>
        <w:rPr>
          <w:b/>
          <w:bCs/>
          <w:sz w:val="32"/>
          <w:szCs w:val="32"/>
        </w:rPr>
        <w:t>й эпохи</w:t>
      </w:r>
    </w:p>
    <w:p w:rsidR="00594D40" w:rsidRPr="00856100" w:rsidRDefault="00594D40" w:rsidP="00856100">
      <w:pPr>
        <w:jc w:val="center"/>
        <w:rPr>
          <w:sz w:val="32"/>
          <w:szCs w:val="32"/>
        </w:rPr>
      </w:pPr>
    </w:p>
    <w:tbl>
      <w:tblPr>
        <w:tblW w:w="9831" w:type="dxa"/>
        <w:jc w:val="center"/>
        <w:tblLayout w:type="fixed"/>
        <w:tblLook w:val="0000" w:firstRow="0" w:lastRow="0" w:firstColumn="0" w:lastColumn="0" w:noHBand="0" w:noVBand="0"/>
      </w:tblPr>
      <w:tblGrid>
        <w:gridCol w:w="4077"/>
        <w:gridCol w:w="5754"/>
      </w:tblGrid>
      <w:tr w:rsidR="00B77FEF" w:rsidRPr="006E0B25" w:rsidTr="00D61583">
        <w:trPr>
          <w:trHeight w:val="353"/>
          <w:jc w:val="center"/>
        </w:trPr>
        <w:tc>
          <w:tcPr>
            <w:tcW w:w="4077" w:type="dxa"/>
            <w:shd w:val="clear" w:color="auto" w:fill="auto"/>
          </w:tcPr>
          <w:p w:rsidR="00B77FEF" w:rsidRPr="006E0B25" w:rsidRDefault="00B77FEF" w:rsidP="00D61583">
            <w:pPr>
              <w:spacing w:before="120"/>
              <w:rPr>
                <w:sz w:val="28"/>
                <w:szCs w:val="28"/>
              </w:rPr>
            </w:pPr>
            <w:r w:rsidRPr="006E0B25">
              <w:rPr>
                <w:sz w:val="28"/>
                <w:szCs w:val="28"/>
              </w:rPr>
              <w:t>Составитель</w:t>
            </w:r>
          </w:p>
        </w:tc>
        <w:tc>
          <w:tcPr>
            <w:tcW w:w="5754" w:type="dxa"/>
            <w:shd w:val="clear" w:color="auto" w:fill="auto"/>
          </w:tcPr>
          <w:p w:rsidR="00B77FEF" w:rsidRPr="006E0B25" w:rsidRDefault="00B77FEF" w:rsidP="00D61583">
            <w:pPr>
              <w:spacing w:before="120"/>
              <w:jc w:val="right"/>
              <w:rPr>
                <w:b/>
                <w:bCs/>
                <w:sz w:val="28"/>
                <w:szCs w:val="28"/>
              </w:rPr>
            </w:pPr>
            <w:r w:rsidRPr="006E0B25">
              <w:rPr>
                <w:b/>
                <w:bCs/>
                <w:sz w:val="28"/>
                <w:szCs w:val="28"/>
              </w:rPr>
              <w:t>Баева Л.В., д.ф.н., профессор, профессор кафедры философии</w:t>
            </w:r>
          </w:p>
        </w:tc>
      </w:tr>
    </w:tbl>
    <w:p w:rsidR="00B77FEF" w:rsidRPr="006E0B25" w:rsidRDefault="00B77FEF" w:rsidP="00AB1D2E">
      <w:pPr>
        <w:rPr>
          <w:sz w:val="28"/>
          <w:szCs w:val="28"/>
        </w:rPr>
      </w:pPr>
    </w:p>
    <w:p w:rsidR="00B77FEF" w:rsidRPr="006E0B25" w:rsidRDefault="00B77FEF" w:rsidP="00AB1D2E">
      <w:pPr>
        <w:rPr>
          <w:sz w:val="28"/>
          <w:szCs w:val="28"/>
        </w:rPr>
      </w:pPr>
    </w:p>
    <w:p w:rsidR="00AB1D2E" w:rsidRPr="006E0B25" w:rsidRDefault="00AB1D2E" w:rsidP="00AB1D2E">
      <w:r w:rsidRPr="006E0B25">
        <w:t xml:space="preserve">Направление </w:t>
      </w:r>
      <w:proofErr w:type="gramStart"/>
      <w:r w:rsidRPr="006E0B25">
        <w:t>подготовки</w:t>
      </w:r>
      <w:r w:rsidR="006E0B25" w:rsidRPr="006E0B25">
        <w:t xml:space="preserve">  47.06.01</w:t>
      </w:r>
      <w:proofErr w:type="gramEnd"/>
      <w:r w:rsidR="006E0B25" w:rsidRPr="006E0B25">
        <w:t xml:space="preserve"> ФИЛОСОФИЯ, ЭТИКА И РЕЛИГИОВЕДЕНИЕ</w:t>
      </w:r>
    </w:p>
    <w:p w:rsidR="00B77FEF" w:rsidRPr="006E0B25" w:rsidRDefault="00B77FEF" w:rsidP="00AB1D2E"/>
    <w:p w:rsidR="00AB1D2E" w:rsidRPr="006E0B25" w:rsidRDefault="00AB1D2E" w:rsidP="00AB1D2E">
      <w:r w:rsidRPr="006E0B25">
        <w:t>Профиль подготовки</w:t>
      </w:r>
      <w:r w:rsidR="00B77FEF" w:rsidRPr="006E0B25">
        <w:t xml:space="preserve">          </w:t>
      </w:r>
      <w:r w:rsidR="006E0B25" w:rsidRPr="006E0B25">
        <w:t xml:space="preserve">         СОЦИАЛЬНАЯ ФИЛОСОФИЯ</w:t>
      </w:r>
    </w:p>
    <w:p w:rsidR="00B77FEF" w:rsidRPr="006E0B25" w:rsidRDefault="00B77FEF" w:rsidP="00AB1D2E"/>
    <w:p w:rsidR="00B77FEF" w:rsidRPr="006E0B25" w:rsidRDefault="00B77FEF" w:rsidP="00AB1D2E"/>
    <w:p w:rsidR="00AB1D2E" w:rsidRPr="006E0B25" w:rsidRDefault="00AB1D2E" w:rsidP="00AB1D2E">
      <w:r w:rsidRPr="006E0B25">
        <w:t xml:space="preserve">Квалификация (степень) выпускника </w:t>
      </w:r>
      <w:proofErr w:type="gramStart"/>
      <w:r w:rsidRPr="006E0B25">
        <w:t xml:space="preserve"> </w:t>
      </w:r>
      <w:r w:rsidR="00B77FEF" w:rsidRPr="006E0B25">
        <w:t xml:space="preserve">  </w:t>
      </w:r>
      <w:r w:rsidRPr="006E0B25">
        <w:t>«</w:t>
      </w:r>
      <w:proofErr w:type="gramEnd"/>
      <w:r w:rsidRPr="006E0B25">
        <w:t xml:space="preserve">Исследователь. Преподаватель-исследователь» </w:t>
      </w:r>
    </w:p>
    <w:p w:rsidR="00AB1D2E" w:rsidRPr="006E0B25" w:rsidRDefault="00AB1D2E" w:rsidP="00AB1D2E">
      <w:pPr>
        <w:ind w:left="4248" w:firstLine="708"/>
      </w:pPr>
    </w:p>
    <w:p w:rsidR="00B77FEF" w:rsidRPr="006E0B25" w:rsidRDefault="00AB1D2E" w:rsidP="00B77FEF">
      <w:pPr>
        <w:rPr>
          <w:b/>
          <w:bCs/>
        </w:rPr>
      </w:pPr>
      <w:r w:rsidRPr="006E0B25">
        <w:t>Форма обучения</w:t>
      </w:r>
      <w:r w:rsidR="00B77FEF" w:rsidRPr="006E0B25">
        <w:t xml:space="preserve">                                                                               </w:t>
      </w:r>
      <w:r w:rsidRPr="006E0B25">
        <w:t xml:space="preserve"> </w:t>
      </w:r>
      <w:r w:rsidR="006E0B25">
        <w:rPr>
          <w:b/>
          <w:bCs/>
        </w:rPr>
        <w:t xml:space="preserve">  </w:t>
      </w:r>
      <w:r w:rsidRPr="006E0B25">
        <w:rPr>
          <w:b/>
          <w:bCs/>
        </w:rPr>
        <w:t>очная</w:t>
      </w:r>
    </w:p>
    <w:p w:rsidR="00594D40" w:rsidRPr="006E0B25" w:rsidRDefault="00594D40" w:rsidP="00856100">
      <w:pPr>
        <w:ind w:firstLine="0"/>
      </w:pPr>
    </w:p>
    <w:p w:rsidR="00B77FEF" w:rsidRPr="006E0B25" w:rsidRDefault="00B77FEF" w:rsidP="00B77FEF">
      <w:pPr>
        <w:spacing w:before="120"/>
        <w:rPr>
          <w:b/>
        </w:rPr>
      </w:pPr>
      <w:r w:rsidRPr="006E0B25">
        <w:t xml:space="preserve">Год приема                                                             </w:t>
      </w:r>
      <w:r w:rsidR="006E0B25">
        <w:t xml:space="preserve">                              </w:t>
      </w:r>
      <w:r w:rsidR="006E0B25">
        <w:rPr>
          <w:b/>
        </w:rPr>
        <w:t>2020</w:t>
      </w:r>
    </w:p>
    <w:p w:rsidR="00B77FEF" w:rsidRPr="006E0B25" w:rsidRDefault="00B77FEF" w:rsidP="00856100">
      <w:pPr>
        <w:ind w:firstLine="0"/>
      </w:pPr>
    </w:p>
    <w:p w:rsidR="00594D40" w:rsidRPr="006E0B25" w:rsidRDefault="00594D40" w:rsidP="00856100">
      <w:pPr>
        <w:ind w:firstLine="0"/>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AB1D2E" w:rsidRPr="006E0B25" w:rsidRDefault="00AB1D2E" w:rsidP="00856100">
      <w:pPr>
        <w:ind w:firstLine="0"/>
        <w:rPr>
          <w:sz w:val="28"/>
          <w:szCs w:val="28"/>
        </w:rPr>
      </w:pPr>
    </w:p>
    <w:p w:rsidR="00594D40" w:rsidRDefault="00594D40" w:rsidP="00856100">
      <w:pPr>
        <w:ind w:firstLine="0"/>
      </w:pPr>
    </w:p>
    <w:p w:rsidR="00594D40" w:rsidRDefault="00594D40" w:rsidP="00856100">
      <w:pPr>
        <w:ind w:firstLine="0"/>
      </w:pPr>
    </w:p>
    <w:p w:rsidR="00594D40" w:rsidRDefault="00AE4727" w:rsidP="00F2518F">
      <w:pPr>
        <w:ind w:firstLine="0"/>
        <w:jc w:val="center"/>
      </w:pPr>
      <w:r>
        <w:t xml:space="preserve">Астрахань </w:t>
      </w:r>
      <w:r w:rsidR="00AB1D2E" w:rsidRPr="00B72B78">
        <w:rPr>
          <w:sz w:val="28"/>
          <w:szCs w:val="28"/>
        </w:rPr>
        <w:t>–</w:t>
      </w:r>
      <w:r w:rsidR="00AB1D2E">
        <w:rPr>
          <w:sz w:val="28"/>
          <w:szCs w:val="28"/>
        </w:rPr>
        <w:t xml:space="preserve"> </w:t>
      </w:r>
      <w:r w:rsidR="00106B22">
        <w:t>2020</w:t>
      </w:r>
    </w:p>
    <w:p w:rsidR="00106B22" w:rsidRDefault="00106B22" w:rsidP="00F2518F">
      <w:pPr>
        <w:ind w:firstLine="0"/>
        <w:jc w:val="center"/>
      </w:pPr>
    </w:p>
    <w:p w:rsidR="00594D40" w:rsidRDefault="00594D40" w:rsidP="00F2518F">
      <w:pPr>
        <w:ind w:firstLine="0"/>
        <w:jc w:val="center"/>
      </w:pPr>
    </w:p>
    <w:p w:rsidR="00EC6F54" w:rsidRPr="00EC6F54" w:rsidRDefault="00EC6F54" w:rsidP="00EC6F54">
      <w:pPr>
        <w:pStyle w:val="af"/>
        <w:numPr>
          <w:ilvl w:val="0"/>
          <w:numId w:val="16"/>
        </w:numPr>
        <w:ind w:left="0" w:firstLine="0"/>
        <w:rPr>
          <w:rFonts w:ascii="Times New Roman" w:hAnsi="Times New Roman" w:cs="Times New Roman"/>
          <w:b/>
          <w:bCs/>
        </w:rPr>
      </w:pPr>
      <w:proofErr w:type="gramStart"/>
      <w:r w:rsidRPr="00EC6F54">
        <w:rPr>
          <w:rFonts w:ascii="Times New Roman" w:hAnsi="Times New Roman" w:cs="Times New Roman"/>
          <w:b/>
          <w:bCs/>
        </w:rPr>
        <w:lastRenderedPageBreak/>
        <w:t>ЦЕЛИ  И</w:t>
      </w:r>
      <w:proofErr w:type="gramEnd"/>
      <w:r w:rsidRPr="00EC6F54">
        <w:rPr>
          <w:rFonts w:ascii="Times New Roman" w:hAnsi="Times New Roman" w:cs="Times New Roman"/>
          <w:b/>
          <w:bCs/>
        </w:rPr>
        <w:t xml:space="preserve"> ЗАДАЧИ ОСВОЕНИЯ ДИСЦИПЛИНЫ</w:t>
      </w:r>
    </w:p>
    <w:p w:rsidR="00594D40" w:rsidRPr="00EC6F54" w:rsidRDefault="00594D40" w:rsidP="00925B84">
      <w:pPr>
        <w:ind w:left="360" w:firstLine="0"/>
        <w:jc w:val="center"/>
        <w:rPr>
          <w:b/>
          <w:bCs/>
        </w:rPr>
      </w:pPr>
    </w:p>
    <w:p w:rsidR="00594D40" w:rsidRDefault="00594D40" w:rsidP="00B77FEF">
      <w:pPr>
        <w:pStyle w:val="af0"/>
        <w:numPr>
          <w:ilvl w:val="1"/>
          <w:numId w:val="16"/>
        </w:numPr>
      </w:pPr>
      <w:r w:rsidRPr="00BC331C">
        <w:rPr>
          <w:b/>
        </w:rPr>
        <w:t xml:space="preserve">Целями освоения </w:t>
      </w:r>
      <w:r w:rsidRPr="00BC331C">
        <w:rPr>
          <w:b/>
          <w:spacing w:val="-3"/>
        </w:rPr>
        <w:t>дисциплин</w:t>
      </w:r>
      <w:r w:rsidRPr="00BC331C">
        <w:rPr>
          <w:b/>
        </w:rPr>
        <w:t>ы</w:t>
      </w:r>
      <w:r w:rsidRPr="00331908">
        <w:t xml:space="preserve"> </w:t>
      </w:r>
      <w:r w:rsidR="00AE5852" w:rsidRPr="00CD26AB">
        <w:t>формирование научно обоснованных критериев, ориентиров, принципов и подходов для научной и практической работы в области изучения социальных процессов в условиях информационной эпохи.</w:t>
      </w:r>
    </w:p>
    <w:p w:rsidR="00B77FEF" w:rsidRPr="00D61583" w:rsidRDefault="00B77FEF" w:rsidP="00B77FEF">
      <w:pPr>
        <w:pStyle w:val="af0"/>
        <w:numPr>
          <w:ilvl w:val="1"/>
          <w:numId w:val="16"/>
        </w:numPr>
      </w:pPr>
      <w:r w:rsidRPr="000C5BB8">
        <w:rPr>
          <w:b/>
        </w:rPr>
        <w:t>Задачи освоения дисциплины</w:t>
      </w:r>
      <w:r>
        <w:rPr>
          <w:b/>
        </w:rPr>
        <w:t xml:space="preserve">: </w:t>
      </w:r>
      <w:r w:rsidR="00AE5852" w:rsidRPr="00CD26AB">
        <w:rPr>
          <w:spacing w:val="2"/>
        </w:rPr>
        <w:t>формирование знаний о социально-философских теориях и проблемах информационного общества; формирование умений</w:t>
      </w:r>
      <w:r w:rsidR="00AE5852" w:rsidRPr="00CD26AB">
        <w:t xml:space="preserve"> на основе знания анализа, систематизации и обобщения результатов научных исследований в сфере исследований информационного общества профессиональной деятельности путем применения комплекса исследовательских методов при решении конкретных научно-исследовательских задач; </w:t>
      </w:r>
      <w:r w:rsidR="00AE5852" w:rsidRPr="00CD26AB">
        <w:rPr>
          <w:spacing w:val="2"/>
        </w:rPr>
        <w:t xml:space="preserve">формирование </w:t>
      </w:r>
      <w:r w:rsidR="00AE5852" w:rsidRPr="00CD26AB">
        <w:t>навыков применения методологии философского научного познания, проектирование, организация, реализация и оценка результатов научного исследования, принципов и методов научного познания для решения задач профессиональной деятельности в области исследования проблем информационного общества.</w:t>
      </w:r>
      <w:r w:rsidR="007C0CFA">
        <w:t xml:space="preserve"> </w:t>
      </w:r>
    </w:p>
    <w:p w:rsidR="00594D40" w:rsidRPr="00D61583" w:rsidRDefault="00594D40" w:rsidP="00856100">
      <w:pPr>
        <w:ind w:firstLine="0"/>
      </w:pPr>
    </w:p>
    <w:p w:rsidR="00594D40" w:rsidRPr="00EC6F54" w:rsidRDefault="00EC6F54" w:rsidP="00EC6F54">
      <w:pPr>
        <w:pStyle w:val="af0"/>
        <w:numPr>
          <w:ilvl w:val="0"/>
          <w:numId w:val="16"/>
        </w:numPr>
        <w:jc w:val="center"/>
        <w:rPr>
          <w:b/>
          <w:bCs/>
        </w:rPr>
      </w:pPr>
      <w:r w:rsidRPr="00EC6F54">
        <w:rPr>
          <w:b/>
          <w:bCs/>
        </w:rPr>
        <w:t>МЕСТО ДИСЦИПЛИНЫ В СТРУКТУРЕ ОПОП ВО</w:t>
      </w:r>
    </w:p>
    <w:p w:rsidR="00A62A91" w:rsidRDefault="00A62A91" w:rsidP="00A62A91">
      <w:pPr>
        <w:tabs>
          <w:tab w:val="right" w:leader="underscore" w:pos="9639"/>
        </w:tabs>
        <w:ind w:firstLine="567"/>
        <w:rPr>
          <w:sz w:val="28"/>
          <w:szCs w:val="28"/>
        </w:rPr>
      </w:pPr>
    </w:p>
    <w:p w:rsidR="007C0CFA" w:rsidRPr="004A1DE4" w:rsidRDefault="007C0CFA" w:rsidP="007C0CFA">
      <w:pPr>
        <w:tabs>
          <w:tab w:val="left" w:pos="708"/>
          <w:tab w:val="right" w:leader="underscore" w:pos="9639"/>
        </w:tabs>
        <w:spacing w:before="40"/>
      </w:pPr>
      <w:r w:rsidRPr="00BC331C">
        <w:rPr>
          <w:b/>
        </w:rPr>
        <w:t>Учебная дисциплина</w:t>
      </w:r>
      <w:r w:rsidRPr="004A1DE4">
        <w:t xml:space="preserve"> </w:t>
      </w:r>
      <w:r w:rsidRPr="004A1DE4">
        <w:rPr>
          <w:u w:val="single"/>
        </w:rPr>
        <w:t>«</w:t>
      </w:r>
      <w:r>
        <w:rPr>
          <w:b/>
          <w:u w:val="single"/>
        </w:rPr>
        <w:t>Социально-философские проблемы информационной эпохи</w:t>
      </w:r>
      <w:r w:rsidRPr="004A1DE4">
        <w:rPr>
          <w:b/>
          <w:u w:val="single"/>
        </w:rPr>
        <w:t>»</w:t>
      </w:r>
      <w:r w:rsidRPr="004A1DE4">
        <w:rPr>
          <w:u w:val="single"/>
        </w:rPr>
        <w:t xml:space="preserve"> </w:t>
      </w:r>
      <w:r w:rsidRPr="004A1DE4">
        <w:t>относится к циклу дисциплин базовой части программы:</w:t>
      </w:r>
    </w:p>
    <w:p w:rsidR="007C0CFA" w:rsidRPr="004A1DE4" w:rsidRDefault="007C0CFA" w:rsidP="007C0CFA">
      <w:pPr>
        <w:numPr>
          <w:ilvl w:val="0"/>
          <w:numId w:val="31"/>
        </w:numPr>
        <w:tabs>
          <w:tab w:val="clear" w:pos="1440"/>
          <w:tab w:val="left" w:pos="708"/>
          <w:tab w:val="num" w:pos="1080"/>
          <w:tab w:val="right" w:leader="underscore" w:pos="9639"/>
        </w:tabs>
        <w:spacing w:before="40"/>
        <w:ind w:left="0" w:firstLine="720"/>
      </w:pPr>
      <w:r w:rsidRPr="004A1DE4">
        <w:t xml:space="preserve">направленных на приобретение </w:t>
      </w:r>
      <w:r>
        <w:t xml:space="preserve">общепрофессиональных </w:t>
      </w:r>
      <w:r w:rsidRPr="004A1DE4">
        <w:t>компетенций;</w:t>
      </w:r>
    </w:p>
    <w:p w:rsidR="007C0CFA" w:rsidRPr="004A1DE4" w:rsidRDefault="007C0CFA" w:rsidP="007C0CFA">
      <w:pPr>
        <w:widowControl/>
        <w:numPr>
          <w:ilvl w:val="0"/>
          <w:numId w:val="31"/>
        </w:numPr>
        <w:tabs>
          <w:tab w:val="clear" w:pos="1440"/>
          <w:tab w:val="num" w:pos="1080"/>
        </w:tabs>
        <w:ind w:left="0" w:firstLine="720"/>
        <w:jc w:val="left"/>
      </w:pPr>
      <w:r w:rsidRPr="004A1DE4">
        <w:t>направленных на подготовку к сдаче кандидатского экзамена;</w:t>
      </w:r>
    </w:p>
    <w:p w:rsidR="007C0CFA" w:rsidRDefault="007C0CFA" w:rsidP="007C0CFA">
      <w:pPr>
        <w:tabs>
          <w:tab w:val="left" w:pos="708"/>
          <w:tab w:val="right" w:leader="underscore" w:pos="9639"/>
        </w:tabs>
        <w:rPr>
          <w:i/>
          <w:u w:val="single"/>
        </w:rPr>
      </w:pPr>
      <w:r w:rsidRPr="004A1DE4">
        <w:t xml:space="preserve">2.2.  </w:t>
      </w:r>
      <w:r w:rsidRPr="00BC331C">
        <w:rPr>
          <w:b/>
        </w:rPr>
        <w:t>Для изучения данной учебной дисциплины (модуля) необходимы следующие знания, умения, навыки и (или) опыт деятельности, формируемые предшествующими дисциплинами</w:t>
      </w:r>
      <w:r w:rsidRPr="00BC331C">
        <w:rPr>
          <w:b/>
          <w:i/>
          <w:u w:val="single"/>
        </w:rPr>
        <w:t>:</w:t>
      </w:r>
      <w:r w:rsidRPr="00617B4A">
        <w:rPr>
          <w:i/>
          <w:u w:val="single"/>
        </w:rPr>
        <w:t xml:space="preserve"> Философия (общий курс)</w:t>
      </w:r>
      <w:r w:rsidR="003F6AAB">
        <w:rPr>
          <w:i/>
          <w:u w:val="single"/>
        </w:rPr>
        <w:t>, Философия и методология науки.</w:t>
      </w:r>
    </w:p>
    <w:p w:rsidR="00BC331C" w:rsidRDefault="00BC331C" w:rsidP="00BC331C">
      <w:pPr>
        <w:tabs>
          <w:tab w:val="left" w:pos="708"/>
          <w:tab w:val="right" w:leader="underscore" w:pos="9639"/>
        </w:tabs>
        <w:ind w:firstLine="567"/>
        <w:rPr>
          <w:u w:val="single"/>
        </w:rPr>
      </w:pPr>
      <w:r w:rsidRPr="00BC331C">
        <w:rPr>
          <w:b/>
        </w:rPr>
        <w:t>Знания:</w:t>
      </w:r>
      <w:r w:rsidRPr="000C5BB8">
        <w:t xml:space="preserve"> </w:t>
      </w:r>
      <w:r w:rsidRPr="00BC331C">
        <w:rPr>
          <w:u w:val="single"/>
        </w:rPr>
        <w:t>основных философских учений и проблем</w:t>
      </w:r>
      <w:r>
        <w:rPr>
          <w:u w:val="single"/>
        </w:rPr>
        <w:t>;</w:t>
      </w:r>
    </w:p>
    <w:p w:rsidR="00BC331C" w:rsidRPr="00BC331C" w:rsidRDefault="00BC331C" w:rsidP="00BC331C">
      <w:pPr>
        <w:tabs>
          <w:tab w:val="left" w:pos="708"/>
          <w:tab w:val="right" w:leader="underscore" w:pos="9639"/>
        </w:tabs>
        <w:ind w:firstLine="567"/>
        <w:rPr>
          <w:u w:val="single"/>
        </w:rPr>
      </w:pPr>
      <w:r w:rsidRPr="00BC331C">
        <w:rPr>
          <w:b/>
        </w:rPr>
        <w:t>Умения:</w:t>
      </w:r>
      <w:r w:rsidRPr="000C5BB8">
        <w:t xml:space="preserve"> </w:t>
      </w:r>
      <w:r w:rsidRPr="00BC331C">
        <w:rPr>
          <w:u w:val="single"/>
        </w:rPr>
        <w:t>выявлять и изучать современные проблемы общества с позиции философского анализа</w:t>
      </w:r>
      <w:r>
        <w:rPr>
          <w:u w:val="single"/>
        </w:rPr>
        <w:t>;</w:t>
      </w:r>
    </w:p>
    <w:p w:rsidR="00BC331C" w:rsidRPr="00617B4A" w:rsidRDefault="00BC331C" w:rsidP="00BC331C">
      <w:pPr>
        <w:tabs>
          <w:tab w:val="left" w:pos="708"/>
          <w:tab w:val="right" w:leader="underscore" w:pos="9639"/>
        </w:tabs>
        <w:rPr>
          <w:u w:val="single"/>
        </w:rPr>
      </w:pPr>
      <w:r w:rsidRPr="00BC331C">
        <w:rPr>
          <w:b/>
        </w:rPr>
        <w:t>Навыки:</w:t>
      </w:r>
      <w:r>
        <w:t xml:space="preserve"> </w:t>
      </w:r>
      <w:r w:rsidRPr="00BC331C">
        <w:rPr>
          <w:u w:val="single"/>
        </w:rPr>
        <w:t>систематизировать, анализировать, критически осмысливать современные проблемы общества</w:t>
      </w:r>
      <w:r>
        <w:t xml:space="preserve">. </w:t>
      </w:r>
    </w:p>
    <w:p w:rsidR="007C0CFA" w:rsidRPr="004A1DE4" w:rsidRDefault="007C0CFA" w:rsidP="007C0CFA">
      <w:pPr>
        <w:tabs>
          <w:tab w:val="left" w:pos="708"/>
          <w:tab w:val="right" w:leader="underscore" w:pos="9639"/>
        </w:tabs>
        <w:ind w:firstLine="567"/>
        <w:rPr>
          <w:i/>
          <w:u w:val="single"/>
        </w:rPr>
      </w:pPr>
      <w:r w:rsidRPr="004A1DE4">
        <w:rPr>
          <w:i/>
        </w:rPr>
        <w:t xml:space="preserve"> </w:t>
      </w:r>
      <w:r w:rsidRPr="004A1DE4">
        <w:t xml:space="preserve">Курс предполагает наличие </w:t>
      </w:r>
      <w:r>
        <w:t xml:space="preserve">у аспирантов основ философских </w:t>
      </w:r>
      <w:r w:rsidRPr="004A1DE4">
        <w:t>знаний в объеме программы высшего образования.</w:t>
      </w:r>
    </w:p>
    <w:p w:rsidR="007C0CFA" w:rsidRPr="004A1DE4" w:rsidRDefault="007C0CFA" w:rsidP="007C0CFA">
      <w:pPr>
        <w:tabs>
          <w:tab w:val="left" w:pos="708"/>
          <w:tab w:val="right" w:leader="underscore" w:pos="9639"/>
        </w:tabs>
      </w:pPr>
      <w:r w:rsidRPr="004A1DE4">
        <w:t>2.3. Перечень последующих учебных дисциплин, для которых необходимы знания, умения и навыки, формируемые данной учебной дисциплиной:</w:t>
      </w:r>
    </w:p>
    <w:p w:rsidR="007C0CFA" w:rsidRPr="00A57E41" w:rsidRDefault="007C0CFA" w:rsidP="007C0CFA">
      <w:pPr>
        <w:tabs>
          <w:tab w:val="left" w:pos="708"/>
          <w:tab w:val="right" w:leader="underscore" w:pos="9639"/>
        </w:tabs>
        <w:ind w:firstLine="567"/>
        <w:rPr>
          <w:i/>
          <w:u w:val="single"/>
        </w:rPr>
      </w:pPr>
      <w:r w:rsidRPr="00A57E41">
        <w:rPr>
          <w:i/>
        </w:rPr>
        <w:t xml:space="preserve">- </w:t>
      </w:r>
      <w:r w:rsidRPr="00A57E41">
        <w:rPr>
          <w:i/>
          <w:u w:val="single"/>
        </w:rPr>
        <w:t>дисциплины профессионального блока, научно-исследовательская работа.</w:t>
      </w:r>
    </w:p>
    <w:p w:rsidR="007C0CFA" w:rsidRPr="004A1DE4" w:rsidRDefault="007C0CFA" w:rsidP="007C0CFA">
      <w:pPr>
        <w:pStyle w:val="11"/>
        <w:rPr>
          <w:sz w:val="24"/>
          <w:szCs w:val="24"/>
        </w:rPr>
      </w:pPr>
      <w:r w:rsidRPr="004A1DE4">
        <w:rPr>
          <w:sz w:val="24"/>
          <w:szCs w:val="24"/>
        </w:rPr>
        <w:t>Знания и навыки, полученные аспирантами при изучении данного курса, необходимы при подготовке и написании диссертации по избранной специальности. Знание методологических основ науки и современных тенденций развития знания позволит лучше усвоить и овладеть специальными знаниями в избранной области, а также поможет в подготовке научных статей.</w:t>
      </w:r>
    </w:p>
    <w:p w:rsidR="00594D40" w:rsidRPr="007C0CFA" w:rsidRDefault="007C0CFA" w:rsidP="007C0CFA">
      <w:pPr>
        <w:ind w:firstLine="709"/>
        <w:rPr>
          <w:i/>
        </w:rPr>
      </w:pPr>
      <w:r w:rsidRPr="004A1DE4">
        <w:rPr>
          <w:i/>
        </w:rPr>
        <w:t xml:space="preserve"> </w:t>
      </w:r>
    </w:p>
    <w:p w:rsidR="00594D40" w:rsidRPr="0094185D" w:rsidRDefault="00EC6F54" w:rsidP="00925B84">
      <w:pPr>
        <w:ind w:firstLine="0"/>
        <w:jc w:val="center"/>
        <w:rPr>
          <w:b/>
          <w:bCs/>
        </w:rPr>
      </w:pPr>
      <w:r w:rsidRPr="0094185D">
        <w:rPr>
          <w:b/>
          <w:bCs/>
        </w:rPr>
        <w:t>3. КОМПЕТЕНЦИИ ОБУЧАЮЩЕГОСЯ, ФОРМИРУЕМЫЕ В РЕЗУЛЬТАТЕ ОСВОЕНИЯ ДИСЦИПЛИНЫ</w:t>
      </w:r>
    </w:p>
    <w:p w:rsidR="00594D40" w:rsidRPr="0094185D" w:rsidRDefault="00594D40" w:rsidP="00341B4E">
      <w:pPr>
        <w:pStyle w:val="ac"/>
        <w:rPr>
          <w:b/>
          <w:bCs/>
        </w:rPr>
      </w:pPr>
    </w:p>
    <w:p w:rsidR="00EB1F5B" w:rsidRDefault="00A62A91" w:rsidP="00BC331C">
      <w:r w:rsidRPr="0094185D">
        <w:tab/>
      </w:r>
      <w:r w:rsidR="00981741" w:rsidRPr="004A1DE4">
        <w:t>Процесс изучения дисциплины направлен на формирование элементов следующих компетенций в соответствии с ФГОС ВО (уровень подготовки кадров высшей квалификации) и ОП</w:t>
      </w:r>
      <w:r w:rsidR="00981741">
        <w:t>ОП</w:t>
      </w:r>
      <w:r w:rsidR="00981741" w:rsidRPr="004A1DE4">
        <w:t xml:space="preserve"> ВО по направлению</w:t>
      </w:r>
      <w:r w:rsidR="00981741" w:rsidRPr="004A1DE4">
        <w:rPr>
          <w:color w:val="FF0000"/>
        </w:rPr>
        <w:t xml:space="preserve"> </w:t>
      </w:r>
      <w:r w:rsidR="00981741" w:rsidRPr="004A1DE4">
        <w:t>подготовки</w:t>
      </w:r>
      <w:r w:rsidR="00BC331C">
        <w:t xml:space="preserve"> 47.06.01 Ф</w:t>
      </w:r>
      <w:r w:rsidR="00BC331C" w:rsidRPr="006E0B25">
        <w:t>илософия, этика и религиоведение</w:t>
      </w:r>
      <w:r w:rsidR="00BC331C" w:rsidRPr="0094185D">
        <w:t>:</w:t>
      </w:r>
    </w:p>
    <w:p w:rsidR="00BC331C" w:rsidRDefault="00BC331C" w:rsidP="00BC331C">
      <w:r>
        <w:rPr>
          <w:bCs/>
          <w:iCs/>
        </w:rPr>
        <w:t>О</w:t>
      </w:r>
      <w:r w:rsidRPr="000C5BB8">
        <w:rPr>
          <w:bCs/>
          <w:iCs/>
        </w:rPr>
        <w:t>бщепрофессиональных (ОПК):</w:t>
      </w:r>
    </w:p>
    <w:p w:rsidR="00981741" w:rsidRPr="0094185D" w:rsidRDefault="00981741" w:rsidP="00981741">
      <w:pPr>
        <w:tabs>
          <w:tab w:val="left" w:pos="708"/>
          <w:tab w:val="right" w:leader="underscore" w:pos="9639"/>
        </w:tabs>
        <w:spacing w:before="40"/>
      </w:pPr>
      <w:r w:rsidRPr="0094185D">
        <w:t xml:space="preserve">ОПК-1: способностью самостоятельно осуществлять научно-исследовательскую деятельность в соответствующей профессиональной области с использованием </w:t>
      </w:r>
      <w:r w:rsidRPr="0094185D">
        <w:lastRenderedPageBreak/>
        <w:t>современных методов исследования и информационно-коммуникационных технологий;</w:t>
      </w:r>
    </w:p>
    <w:p w:rsidR="00981741" w:rsidRPr="0094185D" w:rsidRDefault="00981741" w:rsidP="00981741">
      <w:pPr>
        <w:autoSpaceDE w:val="0"/>
        <w:autoSpaceDN w:val="0"/>
        <w:adjustRightInd w:val="0"/>
      </w:pPr>
      <w:r w:rsidRPr="0094185D">
        <w:t>ОПК-2: готовностью к преподавательской деятельности по основным образовательным программам высшего образования.</w:t>
      </w:r>
    </w:p>
    <w:p w:rsidR="00981741" w:rsidRDefault="00EC6F54" w:rsidP="00981741">
      <w:pPr>
        <w:tabs>
          <w:tab w:val="right" w:leader="underscore" w:pos="9639"/>
        </w:tabs>
        <w:ind w:right="707"/>
        <w:jc w:val="right"/>
        <w:rPr>
          <w:sz w:val="28"/>
          <w:szCs w:val="28"/>
        </w:rPr>
      </w:pPr>
      <w:r>
        <w:rPr>
          <w:sz w:val="28"/>
          <w:szCs w:val="28"/>
        </w:rPr>
        <w:t xml:space="preserve">Таблица 1. </w:t>
      </w:r>
    </w:p>
    <w:p w:rsidR="00981741" w:rsidRPr="000C5BB8" w:rsidRDefault="00981741" w:rsidP="00981741">
      <w:pPr>
        <w:tabs>
          <w:tab w:val="right" w:leader="underscore" w:pos="9639"/>
        </w:tabs>
        <w:ind w:right="707"/>
        <w:jc w:val="right"/>
        <w:rPr>
          <w:b/>
          <w:bCs/>
        </w:rPr>
      </w:pPr>
      <w:r w:rsidRPr="000C5BB8">
        <w:rPr>
          <w:b/>
        </w:rPr>
        <w:t>Декомпозиция результатов обучения</w:t>
      </w:r>
    </w:p>
    <w:p w:rsidR="00EC6F54" w:rsidRDefault="00EC6F54" w:rsidP="00EC6F54">
      <w:pPr>
        <w:tabs>
          <w:tab w:val="left" w:pos="708"/>
          <w:tab w:val="right" w:leader="underscore" w:pos="9639"/>
        </w:tabs>
        <w:spacing w:before="40"/>
        <w:jc w:val="center"/>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268"/>
        <w:gridCol w:w="2693"/>
        <w:gridCol w:w="2488"/>
      </w:tblGrid>
      <w:tr w:rsidR="00EC6F54" w:rsidRPr="00EC6F54" w:rsidTr="0094185D">
        <w:tc>
          <w:tcPr>
            <w:tcW w:w="2122" w:type="dxa"/>
            <w:vMerge w:val="restart"/>
          </w:tcPr>
          <w:p w:rsidR="00EC6F54" w:rsidRPr="00EC6F54" w:rsidRDefault="00EC6F54" w:rsidP="006E0B01">
            <w:pPr>
              <w:pStyle w:val="ac"/>
              <w:widowControl w:val="0"/>
            </w:pPr>
            <w:r w:rsidRPr="00EC6F54">
              <w:t>Код и наименование</w:t>
            </w:r>
          </w:p>
          <w:p w:rsidR="00EC6F54" w:rsidRPr="00EC6F54" w:rsidRDefault="00EC6F54" w:rsidP="006E0B01">
            <w:pPr>
              <w:pStyle w:val="ac"/>
              <w:widowControl w:val="0"/>
            </w:pPr>
            <w:r w:rsidRPr="00EC6F54">
              <w:t>компетенции</w:t>
            </w:r>
          </w:p>
        </w:tc>
        <w:tc>
          <w:tcPr>
            <w:tcW w:w="7449" w:type="dxa"/>
            <w:gridSpan w:val="3"/>
          </w:tcPr>
          <w:p w:rsidR="00EC6F54" w:rsidRPr="00EC6F54" w:rsidRDefault="00EC6F54" w:rsidP="006E0B01">
            <w:pPr>
              <w:pStyle w:val="ac"/>
              <w:widowControl w:val="0"/>
              <w:ind w:firstLine="34"/>
            </w:pPr>
            <w:r w:rsidRPr="00EC6F54">
              <w:t>Результаты освоения дисциплины</w:t>
            </w:r>
          </w:p>
        </w:tc>
      </w:tr>
      <w:tr w:rsidR="00EC6F54" w:rsidRPr="00EC6F54" w:rsidTr="0094185D">
        <w:tc>
          <w:tcPr>
            <w:tcW w:w="2122" w:type="dxa"/>
            <w:vMerge/>
          </w:tcPr>
          <w:p w:rsidR="00EC6F54" w:rsidRPr="00EC6F54" w:rsidRDefault="00EC6F54" w:rsidP="006E0B01">
            <w:pPr>
              <w:pStyle w:val="ac"/>
              <w:widowControl w:val="0"/>
              <w:rPr>
                <w:b/>
                <w:i/>
              </w:rPr>
            </w:pPr>
          </w:p>
        </w:tc>
        <w:tc>
          <w:tcPr>
            <w:tcW w:w="2268" w:type="dxa"/>
          </w:tcPr>
          <w:p w:rsidR="00EC6F54" w:rsidRPr="00EC6F54" w:rsidRDefault="00EC6F54" w:rsidP="006E0B01">
            <w:pPr>
              <w:pStyle w:val="ac"/>
              <w:widowControl w:val="0"/>
              <w:ind w:firstLine="34"/>
              <w:rPr>
                <w:b/>
                <w:i/>
              </w:rPr>
            </w:pPr>
            <w:r w:rsidRPr="00EC6F54">
              <w:t>Знать</w:t>
            </w:r>
          </w:p>
        </w:tc>
        <w:tc>
          <w:tcPr>
            <w:tcW w:w="2693" w:type="dxa"/>
          </w:tcPr>
          <w:p w:rsidR="00EC6F54" w:rsidRPr="00EC6F54" w:rsidRDefault="00EC6F54" w:rsidP="006E0B01">
            <w:pPr>
              <w:pStyle w:val="ac"/>
              <w:widowControl w:val="0"/>
              <w:ind w:firstLine="34"/>
              <w:rPr>
                <w:b/>
                <w:i/>
              </w:rPr>
            </w:pPr>
            <w:r w:rsidRPr="00EC6F54">
              <w:t>Уметь</w:t>
            </w:r>
          </w:p>
        </w:tc>
        <w:tc>
          <w:tcPr>
            <w:tcW w:w="2488" w:type="dxa"/>
          </w:tcPr>
          <w:p w:rsidR="00EC6F54" w:rsidRPr="00EC6F54" w:rsidRDefault="00EC6F54" w:rsidP="006E0B01">
            <w:pPr>
              <w:pStyle w:val="ac"/>
              <w:widowControl w:val="0"/>
              <w:ind w:firstLine="34"/>
              <w:rPr>
                <w:b/>
                <w:i/>
              </w:rPr>
            </w:pPr>
            <w:r w:rsidRPr="00EC6F54">
              <w:t>Владеть</w:t>
            </w:r>
          </w:p>
        </w:tc>
      </w:tr>
      <w:tr w:rsidR="00EC6F54" w:rsidRPr="00EC6F54" w:rsidTr="0094185D">
        <w:trPr>
          <w:trHeight w:val="195"/>
        </w:trPr>
        <w:tc>
          <w:tcPr>
            <w:tcW w:w="2122" w:type="dxa"/>
          </w:tcPr>
          <w:p w:rsidR="00EC6F54" w:rsidRPr="00BC331C" w:rsidRDefault="00EC6F54" w:rsidP="006E0B01">
            <w:pPr>
              <w:pStyle w:val="ac"/>
              <w:spacing w:after="0"/>
              <w:ind w:left="0"/>
            </w:pPr>
            <w:r w:rsidRPr="00BC331C">
              <w:t xml:space="preserve">ОПК-1: </w:t>
            </w:r>
            <w:proofErr w:type="gramStart"/>
            <w:r w:rsidRPr="00BC331C">
              <w:t>владеть  углубленным</w:t>
            </w:r>
            <w:proofErr w:type="gramEnd"/>
            <w:r w:rsidRPr="00BC331C">
              <w:t xml:space="preserve"> знанием современных проблем философии, готовность предлагать и аргументировано обосновывать способы их решения.</w:t>
            </w:r>
          </w:p>
          <w:p w:rsidR="00EC6F54" w:rsidRPr="00BC331C" w:rsidRDefault="00EC6F54" w:rsidP="006E0B01">
            <w:pPr>
              <w:rPr>
                <w:color w:val="000000"/>
              </w:rPr>
            </w:pPr>
          </w:p>
        </w:tc>
        <w:tc>
          <w:tcPr>
            <w:tcW w:w="2268" w:type="dxa"/>
            <w:shd w:val="clear" w:color="auto" w:fill="auto"/>
          </w:tcPr>
          <w:p w:rsidR="00EC6F54" w:rsidRPr="00EC6F54" w:rsidRDefault="00EC6F54" w:rsidP="00EC6F54">
            <w:pPr>
              <w:snapToGrid w:val="0"/>
            </w:pPr>
            <w:r w:rsidRPr="00EC6F54">
              <w:t xml:space="preserve">основные концепции и теории информационного общества, контекст их формирования </w:t>
            </w:r>
          </w:p>
        </w:tc>
        <w:tc>
          <w:tcPr>
            <w:tcW w:w="2693" w:type="dxa"/>
            <w:shd w:val="clear" w:color="auto" w:fill="auto"/>
          </w:tcPr>
          <w:p w:rsidR="00EC6F54" w:rsidRPr="00EC6F54" w:rsidRDefault="00EC6F54" w:rsidP="00EC6F54">
            <w:pPr>
              <w:tabs>
                <w:tab w:val="left" w:pos="708"/>
                <w:tab w:val="right" w:leader="underscore" w:pos="9639"/>
              </w:tabs>
              <w:rPr>
                <w:u w:val="single"/>
              </w:rPr>
            </w:pPr>
            <w:r w:rsidRPr="00EC6F54">
              <w:t xml:space="preserve">использовать знания в сфере изучения информационного общества для решения практических задач научного исследования, анализировать мировоззренческие, социально и личностно значимые философские проблемы, опираясь на достижения мировой философской мысли, оценивать уровень собственных гуманитарных знаний и определять потребность в дальнейшем обучении. </w:t>
            </w:r>
          </w:p>
          <w:p w:rsidR="00EC6F54" w:rsidRPr="00EC6F54" w:rsidRDefault="00EC6F54" w:rsidP="006E0B01"/>
        </w:tc>
        <w:tc>
          <w:tcPr>
            <w:tcW w:w="2488" w:type="dxa"/>
            <w:shd w:val="clear" w:color="auto" w:fill="auto"/>
          </w:tcPr>
          <w:p w:rsidR="00EC6F54" w:rsidRPr="00EC6F54" w:rsidRDefault="00EC6F54" w:rsidP="00EC6F54">
            <w:pPr>
              <w:tabs>
                <w:tab w:val="left" w:pos="708"/>
                <w:tab w:val="right" w:leader="underscore" w:pos="9639"/>
              </w:tabs>
              <w:ind w:firstLine="567"/>
            </w:pPr>
            <w:r w:rsidRPr="00EC6F54">
              <w:t>межличностной и межкультурной коммуникации, в том числе и в научном профессиональном сообществе, основанными на уважении к историческому наследию и культурным традициям, умениями толерантного восприятия и социально-философского анализа социальных и культурных различий.</w:t>
            </w:r>
          </w:p>
          <w:p w:rsidR="00EC6F54" w:rsidRPr="00EC6F54" w:rsidRDefault="00EC6F54" w:rsidP="00EC6F54">
            <w:pPr>
              <w:ind w:firstLine="0"/>
            </w:pPr>
          </w:p>
          <w:p w:rsidR="00EC6F54" w:rsidRPr="00EC6F54" w:rsidRDefault="00EC6F54" w:rsidP="006E0B01">
            <w:pPr>
              <w:snapToGrid w:val="0"/>
            </w:pPr>
          </w:p>
        </w:tc>
      </w:tr>
      <w:tr w:rsidR="00EC6F54" w:rsidRPr="00EC6F54" w:rsidTr="0094185D">
        <w:trPr>
          <w:trHeight w:val="195"/>
        </w:trPr>
        <w:tc>
          <w:tcPr>
            <w:tcW w:w="2122" w:type="dxa"/>
          </w:tcPr>
          <w:p w:rsidR="00EC6F54" w:rsidRPr="00BC331C" w:rsidRDefault="00EC6F54" w:rsidP="006E0B01">
            <w:pPr>
              <w:rPr>
                <w:color w:val="000000"/>
              </w:rPr>
            </w:pPr>
            <w:r w:rsidRPr="00BC331C">
              <w:t>ОПК-</w:t>
            </w:r>
            <w:proofErr w:type="gramStart"/>
            <w:r w:rsidRPr="00BC331C">
              <w:t>2:  готовность</w:t>
            </w:r>
            <w:proofErr w:type="gramEnd"/>
            <w:r w:rsidRPr="00BC331C">
              <w:t xml:space="preserve">  к преподавательской деятельности по основным образовательным программам высшего образования</w:t>
            </w:r>
          </w:p>
        </w:tc>
        <w:tc>
          <w:tcPr>
            <w:tcW w:w="2268" w:type="dxa"/>
            <w:shd w:val="clear" w:color="auto" w:fill="auto"/>
          </w:tcPr>
          <w:p w:rsidR="00EC6F54" w:rsidRPr="00EC6F54" w:rsidRDefault="00EC6F54" w:rsidP="00EC6F54">
            <w:pPr>
              <w:snapToGrid w:val="0"/>
            </w:pPr>
            <w:r w:rsidRPr="00EC6F54">
              <w:t xml:space="preserve"> подходы, методы и инновационные технологии преподавания социальной </w:t>
            </w:r>
            <w:r>
              <w:t>философии и изучении проблем информационного социума</w:t>
            </w:r>
          </w:p>
        </w:tc>
        <w:tc>
          <w:tcPr>
            <w:tcW w:w="2693" w:type="dxa"/>
            <w:shd w:val="clear" w:color="auto" w:fill="auto"/>
          </w:tcPr>
          <w:p w:rsidR="00EC6F54" w:rsidRPr="00EC6F54" w:rsidRDefault="00EC6F54" w:rsidP="00EC6F54">
            <w:r w:rsidRPr="00EC6F54">
              <w:t xml:space="preserve">уметь ориентироваться в методологическом горизонте преподавания социальной </w:t>
            </w:r>
            <w:r>
              <w:t>философии и изучении проблем информационного социума</w:t>
            </w:r>
          </w:p>
        </w:tc>
        <w:tc>
          <w:tcPr>
            <w:tcW w:w="2488" w:type="dxa"/>
            <w:shd w:val="clear" w:color="auto" w:fill="auto"/>
          </w:tcPr>
          <w:p w:rsidR="00EC6F54" w:rsidRPr="00EC6F54" w:rsidRDefault="00EC6F54" w:rsidP="00EC6F54">
            <w:pPr>
              <w:snapToGrid w:val="0"/>
            </w:pPr>
            <w:r w:rsidRPr="00EC6F54">
              <w:t xml:space="preserve">навыками преподавательской деятельности в сфере социальной </w:t>
            </w:r>
            <w:r>
              <w:t>философии и изучении проблем информационного социума</w:t>
            </w:r>
          </w:p>
        </w:tc>
      </w:tr>
    </w:tbl>
    <w:p w:rsidR="00EC6F54" w:rsidRDefault="00EC6F54" w:rsidP="00A62A91">
      <w:pPr>
        <w:tabs>
          <w:tab w:val="left" w:pos="708"/>
          <w:tab w:val="right" w:leader="underscore" w:pos="9639"/>
        </w:tabs>
        <w:spacing w:before="40"/>
        <w:rPr>
          <w:sz w:val="28"/>
          <w:szCs w:val="28"/>
        </w:rPr>
      </w:pPr>
    </w:p>
    <w:p w:rsidR="00594D40" w:rsidRPr="0094185D" w:rsidRDefault="00594D40" w:rsidP="00856100">
      <w:pPr>
        <w:ind w:firstLine="0"/>
      </w:pPr>
    </w:p>
    <w:p w:rsidR="00EC6F54" w:rsidRPr="00EC6F54" w:rsidRDefault="00EC6F54" w:rsidP="00EC6F54">
      <w:pPr>
        <w:pStyle w:val="af0"/>
        <w:numPr>
          <w:ilvl w:val="0"/>
          <w:numId w:val="17"/>
        </w:numPr>
        <w:tabs>
          <w:tab w:val="right" w:leader="underscore" w:pos="9639"/>
        </w:tabs>
        <w:jc w:val="center"/>
        <w:rPr>
          <w:b/>
          <w:bCs/>
          <w:sz w:val="26"/>
          <w:szCs w:val="26"/>
        </w:rPr>
      </w:pPr>
      <w:r w:rsidRPr="00EC6F54">
        <w:rPr>
          <w:b/>
          <w:bCs/>
          <w:sz w:val="26"/>
          <w:szCs w:val="26"/>
        </w:rPr>
        <w:t>СТРУКТУРА И СОДЕРЖАНИЕ ДИСЦИПЛИНЫ (МОДУЛЯ)</w:t>
      </w:r>
    </w:p>
    <w:p w:rsidR="00EC6F54" w:rsidRDefault="00EC6F54" w:rsidP="00EC6F54">
      <w:pPr>
        <w:tabs>
          <w:tab w:val="left" w:pos="708"/>
          <w:tab w:val="right" w:leader="underscore" w:pos="9639"/>
        </w:tabs>
      </w:pPr>
    </w:p>
    <w:p w:rsidR="00981741" w:rsidRPr="000C5BB8" w:rsidRDefault="00981741" w:rsidP="00981741">
      <w:pPr>
        <w:ind w:firstLine="567"/>
      </w:pPr>
      <w:r w:rsidRPr="000C5BB8">
        <w:rPr>
          <w:bCs/>
        </w:rPr>
        <w:t>О</w:t>
      </w:r>
      <w:r w:rsidRPr="000C5BB8">
        <w:t>бъем дисциплины</w:t>
      </w:r>
      <w:r>
        <w:t xml:space="preserve"> -</w:t>
      </w:r>
      <w:r w:rsidRPr="000C5BB8">
        <w:t xml:space="preserve"> </w:t>
      </w:r>
      <w:r>
        <w:t>4</w:t>
      </w:r>
      <w:r w:rsidRPr="000C5BB8">
        <w:t xml:space="preserve"> зачетных единиц</w:t>
      </w:r>
      <w:r>
        <w:t xml:space="preserve">, </w:t>
      </w:r>
      <w:r w:rsidR="00106B22">
        <w:t xml:space="preserve">144 часа, </w:t>
      </w:r>
      <w:r>
        <w:t>в том числе</w:t>
      </w:r>
      <w:r w:rsidRPr="000C5BB8">
        <w:t>, выделенных на контактную работу обучающихся с преподавателем</w:t>
      </w:r>
      <w:r w:rsidR="00BC331C">
        <w:t xml:space="preserve"> 20 часов, из них</w:t>
      </w:r>
      <w:r w:rsidR="00106B22">
        <w:t xml:space="preserve"> на лекционные занятия – 1- часов, </w:t>
      </w:r>
      <w:proofErr w:type="gramStart"/>
      <w:r w:rsidR="00106B22">
        <w:t>на  семинарские</w:t>
      </w:r>
      <w:proofErr w:type="gramEnd"/>
      <w:r w:rsidR="00106B22">
        <w:t xml:space="preserve"> занятия – 10 часов,</w:t>
      </w:r>
      <w:r w:rsidRPr="000C5BB8">
        <w:t xml:space="preserve"> на самостоятельную работу обучающихся</w:t>
      </w:r>
      <w:r w:rsidR="00106B22">
        <w:t xml:space="preserve"> – 124 часа.</w:t>
      </w:r>
    </w:p>
    <w:p w:rsidR="00EB1F5B" w:rsidRPr="00C82A6A" w:rsidRDefault="00EB1F5B" w:rsidP="00856100">
      <w:pPr>
        <w:autoSpaceDE w:val="0"/>
        <w:autoSpaceDN w:val="0"/>
        <w:adjustRightInd w:val="0"/>
        <w:rPr>
          <w:u w:val="single"/>
        </w:rPr>
      </w:pPr>
    </w:p>
    <w:p w:rsidR="00BC331C" w:rsidRPr="00BC331C" w:rsidRDefault="00EC6F54" w:rsidP="00BC331C">
      <w:pPr>
        <w:ind w:firstLine="0"/>
        <w:jc w:val="right"/>
        <w:rPr>
          <w:b/>
        </w:rPr>
      </w:pPr>
      <w:r w:rsidRPr="00BC331C">
        <w:rPr>
          <w:b/>
        </w:rPr>
        <w:t xml:space="preserve">Таблица 2. </w:t>
      </w:r>
    </w:p>
    <w:p w:rsidR="00594D40" w:rsidRPr="00BC331C" w:rsidRDefault="00EC6F54" w:rsidP="00BC331C">
      <w:pPr>
        <w:ind w:firstLine="0"/>
        <w:jc w:val="right"/>
        <w:rPr>
          <w:b/>
        </w:rPr>
      </w:pPr>
      <w:r w:rsidRPr="00BC331C">
        <w:rPr>
          <w:b/>
        </w:rPr>
        <w:lastRenderedPageBreak/>
        <w:t>Структура и содержание дисциплины</w:t>
      </w:r>
    </w:p>
    <w:p w:rsidR="00A06D24" w:rsidRDefault="00A06D24" w:rsidP="00EC6F54">
      <w:pPr>
        <w:ind w:firstLine="0"/>
        <w:jc w:val="center"/>
      </w:pPr>
    </w:p>
    <w:p w:rsidR="00A06D24" w:rsidRDefault="00A06D24" w:rsidP="00EC6F54">
      <w:pPr>
        <w:ind w:firstLine="0"/>
        <w:jc w:val="center"/>
      </w:pP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139"/>
        <w:gridCol w:w="567"/>
        <w:gridCol w:w="709"/>
        <w:gridCol w:w="709"/>
        <w:gridCol w:w="709"/>
        <w:gridCol w:w="695"/>
        <w:gridCol w:w="13"/>
        <w:gridCol w:w="702"/>
        <w:gridCol w:w="13"/>
        <w:gridCol w:w="2964"/>
        <w:gridCol w:w="13"/>
      </w:tblGrid>
      <w:tr w:rsidR="00A06D24" w:rsidRPr="000C5BB8" w:rsidTr="00D07510">
        <w:trPr>
          <w:trHeight w:val="1501"/>
          <w:jc w:val="center"/>
        </w:trPr>
        <w:tc>
          <w:tcPr>
            <w:tcW w:w="704" w:type="dxa"/>
            <w:vMerge w:val="restart"/>
            <w:tcBorders>
              <w:top w:val="single" w:sz="4" w:space="0" w:color="auto"/>
              <w:left w:val="single" w:sz="4" w:space="0" w:color="auto"/>
              <w:right w:val="single" w:sz="4" w:space="0" w:color="auto"/>
            </w:tcBorders>
            <w:vAlign w:val="center"/>
          </w:tcPr>
          <w:p w:rsidR="00A06D24" w:rsidRPr="000C5BB8" w:rsidRDefault="00A06D24" w:rsidP="00141C06">
            <w:pPr>
              <w:tabs>
                <w:tab w:val="left" w:pos="708"/>
                <w:tab w:val="right" w:leader="underscore" w:pos="9639"/>
              </w:tabs>
              <w:rPr>
                <w:bCs/>
              </w:rPr>
            </w:pPr>
            <w:r w:rsidRPr="000C5BB8">
              <w:rPr>
                <w:bCs/>
              </w:rPr>
              <w:t>№</w:t>
            </w:r>
          </w:p>
          <w:p w:rsidR="00A06D24" w:rsidRPr="000C5BB8" w:rsidRDefault="00A06D24" w:rsidP="00141C06">
            <w:pPr>
              <w:tabs>
                <w:tab w:val="left" w:pos="708"/>
                <w:tab w:val="right" w:leader="underscore" w:pos="9639"/>
              </w:tabs>
              <w:rPr>
                <w:bCs/>
              </w:rPr>
            </w:pPr>
            <w:r w:rsidRPr="000C5BB8">
              <w:rPr>
                <w:bCs/>
              </w:rPr>
              <w:t>п/п</w:t>
            </w:r>
          </w:p>
        </w:tc>
        <w:tc>
          <w:tcPr>
            <w:tcW w:w="2139"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06D24" w:rsidRPr="000C5BB8" w:rsidRDefault="00A06D24" w:rsidP="00141C06">
            <w:pPr>
              <w:tabs>
                <w:tab w:val="left" w:pos="708"/>
                <w:tab w:val="right" w:leader="underscore" w:pos="9639"/>
              </w:tabs>
              <w:jc w:val="center"/>
              <w:rPr>
                <w:bCs/>
              </w:rPr>
            </w:pPr>
            <w:r w:rsidRPr="000C5BB8">
              <w:rPr>
                <w:bCs/>
              </w:rPr>
              <w:t>Наименование радела, темы</w:t>
            </w:r>
          </w:p>
        </w:tc>
        <w:tc>
          <w:tcPr>
            <w:tcW w:w="567" w:type="dxa"/>
            <w:vMerge w:val="restart"/>
            <w:tcBorders>
              <w:top w:val="single" w:sz="4" w:space="0" w:color="auto"/>
              <w:left w:val="single" w:sz="4" w:space="0" w:color="auto"/>
              <w:right w:val="single" w:sz="4" w:space="0" w:color="auto"/>
            </w:tcBorders>
            <w:textDirection w:val="btLr"/>
            <w:vAlign w:val="center"/>
          </w:tcPr>
          <w:p w:rsidR="00A06D24" w:rsidRPr="000C5BB8" w:rsidRDefault="00A06D24" w:rsidP="00141C06">
            <w:pPr>
              <w:tabs>
                <w:tab w:val="left" w:pos="708"/>
                <w:tab w:val="right" w:leader="underscore" w:pos="9639"/>
              </w:tabs>
              <w:jc w:val="center"/>
              <w:rPr>
                <w:bCs/>
              </w:rPr>
            </w:pPr>
            <w:r w:rsidRPr="000C5BB8">
              <w:rPr>
                <w:bCs/>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rsidR="00A06D24" w:rsidRPr="000C5BB8" w:rsidRDefault="00A06D24" w:rsidP="00141C06">
            <w:pPr>
              <w:tabs>
                <w:tab w:val="left" w:pos="708"/>
                <w:tab w:val="right" w:leader="underscore" w:pos="9639"/>
              </w:tabs>
              <w:jc w:val="center"/>
              <w:rPr>
                <w:bCs/>
              </w:rPr>
            </w:pPr>
            <w:r w:rsidRPr="000C5BB8">
              <w:rPr>
                <w:bCs/>
              </w:rPr>
              <w:t>Неделя семестра</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Cs/>
              </w:rPr>
            </w:pPr>
            <w:r w:rsidRPr="000C5BB8">
              <w:rPr>
                <w:bCs/>
              </w:rPr>
              <w:t>Контактная работа</w:t>
            </w:r>
          </w:p>
          <w:p w:rsidR="00A06D24" w:rsidRPr="000C5BB8" w:rsidRDefault="00A06D24" w:rsidP="00141C06">
            <w:pPr>
              <w:tabs>
                <w:tab w:val="left" w:pos="708"/>
                <w:tab w:val="right" w:leader="underscore" w:pos="9639"/>
              </w:tabs>
              <w:jc w:val="center"/>
              <w:rPr>
                <w:bCs/>
              </w:rPr>
            </w:pPr>
            <w:r w:rsidRPr="000C5BB8">
              <w:rPr>
                <w:bCs/>
              </w:rPr>
              <w:t>(в часах)</w:t>
            </w:r>
          </w:p>
        </w:tc>
        <w:tc>
          <w:tcPr>
            <w:tcW w:w="715" w:type="dxa"/>
            <w:gridSpan w:val="2"/>
            <w:vMerge w:val="restart"/>
            <w:tcBorders>
              <w:top w:val="single" w:sz="4" w:space="0" w:color="auto"/>
              <w:left w:val="single" w:sz="4" w:space="0" w:color="auto"/>
              <w:right w:val="single" w:sz="4" w:space="0" w:color="auto"/>
            </w:tcBorders>
            <w:textDirection w:val="btLr"/>
            <w:vAlign w:val="center"/>
          </w:tcPr>
          <w:p w:rsidR="00A06D24" w:rsidRPr="000C5BB8" w:rsidRDefault="00A06D24" w:rsidP="00141C06">
            <w:pPr>
              <w:tabs>
                <w:tab w:val="left" w:pos="708"/>
                <w:tab w:val="right" w:leader="underscore" w:pos="9639"/>
              </w:tabs>
              <w:ind w:left="113" w:right="113"/>
              <w:jc w:val="center"/>
              <w:rPr>
                <w:bCs/>
              </w:rPr>
            </w:pPr>
            <w:proofErr w:type="spellStart"/>
            <w:r w:rsidRPr="000C5BB8">
              <w:rPr>
                <w:bCs/>
              </w:rPr>
              <w:t>Самостоят</w:t>
            </w:r>
            <w:proofErr w:type="spellEnd"/>
            <w:r w:rsidRPr="000C5BB8">
              <w:rPr>
                <w:bCs/>
              </w:rPr>
              <w:t>. работа</w:t>
            </w:r>
          </w:p>
        </w:tc>
        <w:tc>
          <w:tcPr>
            <w:tcW w:w="2977" w:type="dxa"/>
            <w:gridSpan w:val="2"/>
            <w:vMerge w:val="restart"/>
            <w:tcBorders>
              <w:top w:val="single" w:sz="4" w:space="0" w:color="auto"/>
              <w:left w:val="single" w:sz="4" w:space="0" w:color="auto"/>
              <w:right w:val="single" w:sz="4" w:space="0" w:color="auto"/>
            </w:tcBorders>
            <w:vAlign w:val="center"/>
          </w:tcPr>
          <w:p w:rsidR="00A06D24" w:rsidRPr="000C5BB8" w:rsidRDefault="00A06D24" w:rsidP="00141C06">
            <w:pPr>
              <w:tabs>
                <w:tab w:val="left" w:pos="708"/>
                <w:tab w:val="right" w:leader="underscore" w:pos="9639"/>
              </w:tabs>
              <w:rPr>
                <w:bCs/>
                <w:i/>
              </w:rPr>
            </w:pPr>
            <w:r w:rsidRPr="000C5BB8">
              <w:rPr>
                <w:bCs/>
              </w:rPr>
              <w:t xml:space="preserve">Формы текущего контроля успеваемости </w:t>
            </w:r>
            <w:r w:rsidRPr="000C5BB8">
              <w:rPr>
                <w:bCs/>
                <w:i/>
              </w:rPr>
              <w:t>(по темам)</w:t>
            </w:r>
          </w:p>
          <w:p w:rsidR="00A06D24" w:rsidRPr="000C5BB8" w:rsidRDefault="00A06D24" w:rsidP="00141C06">
            <w:pPr>
              <w:tabs>
                <w:tab w:val="left" w:pos="708"/>
                <w:tab w:val="right" w:leader="underscore" w:pos="9639"/>
              </w:tabs>
              <w:rPr>
                <w:bCs/>
                <w:i/>
              </w:rPr>
            </w:pPr>
          </w:p>
          <w:p w:rsidR="00A06D24" w:rsidRPr="000C5BB8" w:rsidRDefault="00A06D24" w:rsidP="00141C06">
            <w:pPr>
              <w:tabs>
                <w:tab w:val="left" w:pos="708"/>
                <w:tab w:val="right" w:leader="underscore" w:pos="9639"/>
              </w:tabs>
              <w:rPr>
                <w:bCs/>
                <w:i/>
              </w:rPr>
            </w:pPr>
            <w:r w:rsidRPr="000C5BB8">
              <w:rPr>
                <w:bCs/>
              </w:rPr>
              <w:t xml:space="preserve">Форма промежуточной аттестации </w:t>
            </w:r>
            <w:r w:rsidRPr="000C5BB8">
              <w:rPr>
                <w:bCs/>
                <w:i/>
              </w:rPr>
              <w:t>(по семестрам)</w:t>
            </w:r>
          </w:p>
        </w:tc>
      </w:tr>
      <w:tr w:rsidR="00A06D24" w:rsidRPr="000C5BB8" w:rsidTr="00D07510">
        <w:trPr>
          <w:trHeight w:val="74"/>
          <w:jc w:val="center"/>
        </w:trPr>
        <w:tc>
          <w:tcPr>
            <w:tcW w:w="704" w:type="dxa"/>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c>
          <w:tcPr>
            <w:tcW w:w="2139" w:type="dxa"/>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c>
          <w:tcPr>
            <w:tcW w:w="567" w:type="dxa"/>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c>
          <w:tcPr>
            <w:tcW w:w="709" w:type="dxa"/>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A06D24">
            <w:pPr>
              <w:tabs>
                <w:tab w:val="left" w:pos="708"/>
                <w:tab w:val="right" w:leader="underscore" w:pos="9639"/>
              </w:tabs>
              <w:ind w:firstLine="0"/>
            </w:pPr>
            <w:r w:rsidRPr="000C5BB8">
              <w:t>Л</w:t>
            </w:r>
          </w:p>
        </w:tc>
        <w:tc>
          <w:tcPr>
            <w:tcW w:w="709"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A06D24">
            <w:pPr>
              <w:tabs>
                <w:tab w:val="left" w:pos="708"/>
                <w:tab w:val="right" w:leader="underscore" w:pos="9639"/>
              </w:tabs>
              <w:ind w:firstLine="0"/>
            </w:pPr>
            <w:r w:rsidRPr="000C5BB8">
              <w:t>ПЗ</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06D24" w:rsidRPr="000C5BB8" w:rsidRDefault="00A06D24" w:rsidP="00A06D24">
            <w:pPr>
              <w:tabs>
                <w:tab w:val="left" w:pos="708"/>
                <w:tab w:val="right" w:leader="underscore" w:pos="9639"/>
              </w:tabs>
              <w:ind w:firstLine="0"/>
            </w:pPr>
            <w:r w:rsidRPr="000C5BB8">
              <w:t>ЛР</w:t>
            </w:r>
          </w:p>
        </w:tc>
        <w:tc>
          <w:tcPr>
            <w:tcW w:w="715" w:type="dxa"/>
            <w:gridSpan w:val="2"/>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c>
          <w:tcPr>
            <w:tcW w:w="2977" w:type="dxa"/>
            <w:gridSpan w:val="2"/>
            <w:vMerge/>
            <w:tcBorders>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pPr>
          </w:p>
        </w:tc>
      </w:tr>
      <w:tr w:rsidR="00061379"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r w:rsidRPr="000C5BB8">
              <w:t>1</w:t>
            </w:r>
          </w:p>
        </w:tc>
        <w:tc>
          <w:tcPr>
            <w:tcW w:w="2139" w:type="dxa"/>
            <w:tcBorders>
              <w:top w:val="single" w:sz="4" w:space="0" w:color="auto"/>
              <w:left w:val="single" w:sz="4" w:space="0" w:color="auto"/>
              <w:bottom w:val="single" w:sz="4" w:space="0" w:color="auto"/>
              <w:right w:val="single" w:sz="4" w:space="0" w:color="auto"/>
            </w:tcBorders>
          </w:tcPr>
          <w:p w:rsidR="00061379" w:rsidRPr="000866D3" w:rsidRDefault="00061379" w:rsidP="00061379">
            <w:r>
              <w:t xml:space="preserve">Информационная эпоха и ее характеристики </w:t>
            </w:r>
          </w:p>
        </w:tc>
        <w:tc>
          <w:tcPr>
            <w:tcW w:w="567"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ind w:firstLine="0"/>
            </w:pPr>
            <w:r>
              <w:t>3</w:t>
            </w:r>
          </w:p>
        </w:tc>
        <w:tc>
          <w:tcPr>
            <w:tcW w:w="709" w:type="dxa"/>
            <w:tcBorders>
              <w:top w:val="single" w:sz="4" w:space="0" w:color="auto"/>
              <w:left w:val="single" w:sz="4" w:space="0" w:color="auto"/>
              <w:bottom w:val="single" w:sz="4" w:space="0" w:color="auto"/>
              <w:right w:val="single" w:sz="4" w:space="0" w:color="auto"/>
            </w:tcBorders>
          </w:tcPr>
          <w:p w:rsidR="00061379" w:rsidRDefault="00061379" w:rsidP="00061379">
            <w:pPr>
              <w:ind w:firstLine="0"/>
            </w:pPr>
            <w:r>
              <w:t>1-2</w:t>
            </w:r>
          </w:p>
        </w:tc>
        <w:tc>
          <w:tcPr>
            <w:tcW w:w="709" w:type="dxa"/>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34"/>
              <w:rPr>
                <w:bCs/>
              </w:rPr>
            </w:pPr>
            <w:r>
              <w:rPr>
                <w:bCs/>
              </w:rPr>
              <w:t>15</w:t>
            </w:r>
          </w:p>
        </w:tc>
        <w:tc>
          <w:tcPr>
            <w:tcW w:w="2977" w:type="dxa"/>
            <w:gridSpan w:val="2"/>
            <w:tcBorders>
              <w:top w:val="single" w:sz="4" w:space="0" w:color="auto"/>
              <w:left w:val="single" w:sz="4" w:space="0" w:color="auto"/>
              <w:bottom w:val="single" w:sz="4" w:space="0" w:color="auto"/>
              <w:right w:val="single" w:sz="4" w:space="0" w:color="auto"/>
            </w:tcBorders>
          </w:tcPr>
          <w:p w:rsidR="00061379" w:rsidRPr="000C5BB8" w:rsidRDefault="00306D80" w:rsidP="00306D80">
            <w:pPr>
              <w:tabs>
                <w:tab w:val="left" w:pos="708"/>
                <w:tab w:val="right" w:leader="underscore" w:pos="9639"/>
              </w:tabs>
              <w:ind w:left="-322" w:firstLine="93"/>
              <w:jc w:val="center"/>
            </w:pPr>
            <w:r>
              <w:rPr>
                <w:iCs/>
              </w:rPr>
              <w:t xml:space="preserve">Семинар </w:t>
            </w:r>
            <w:r w:rsidR="00061379" w:rsidRPr="004F6813">
              <w:rPr>
                <w:iCs/>
              </w:rPr>
              <w:t>с применение</w:t>
            </w:r>
            <w:r w:rsidR="00061379">
              <w:rPr>
                <w:iCs/>
              </w:rPr>
              <w:t>м</w:t>
            </w:r>
            <w:r w:rsidR="00061379" w:rsidRPr="004F6813">
              <w:rPr>
                <w:iCs/>
              </w:rPr>
              <w:t xml:space="preserve"> элементов учебных дискуссий.</w:t>
            </w:r>
          </w:p>
        </w:tc>
      </w:tr>
      <w:tr w:rsidR="00061379"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r w:rsidRPr="000C5BB8">
              <w:t>2</w:t>
            </w:r>
          </w:p>
        </w:tc>
        <w:tc>
          <w:tcPr>
            <w:tcW w:w="2139" w:type="dxa"/>
            <w:tcBorders>
              <w:top w:val="single" w:sz="4" w:space="0" w:color="auto"/>
              <w:left w:val="single" w:sz="4" w:space="0" w:color="auto"/>
              <w:bottom w:val="single" w:sz="4" w:space="0" w:color="auto"/>
              <w:right w:val="single" w:sz="4" w:space="0" w:color="auto"/>
            </w:tcBorders>
          </w:tcPr>
          <w:p w:rsidR="00061379" w:rsidRPr="00376DA6" w:rsidRDefault="00061379" w:rsidP="00061379">
            <w:r>
              <w:t xml:space="preserve">Концепции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rsidR="00061379" w:rsidRDefault="00061379" w:rsidP="00061379">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061379" w:rsidRDefault="00061379" w:rsidP="00061379">
            <w:pPr>
              <w:ind w:firstLine="0"/>
            </w:pPr>
            <w:r>
              <w:t>3-4</w:t>
            </w:r>
          </w:p>
        </w:tc>
        <w:tc>
          <w:tcPr>
            <w:tcW w:w="709" w:type="dxa"/>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163"/>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061379" w:rsidRPr="00E6391C" w:rsidRDefault="00061379" w:rsidP="00061379">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rsidR="00061379" w:rsidRPr="000C5BB8" w:rsidRDefault="00306D80" w:rsidP="00061379">
            <w:pPr>
              <w:tabs>
                <w:tab w:val="left" w:pos="708"/>
                <w:tab w:val="right" w:leader="underscore" w:pos="9639"/>
              </w:tabs>
              <w:ind w:firstLine="93"/>
              <w:jc w:val="center"/>
            </w:pPr>
            <w:r>
              <w:rPr>
                <w:iCs/>
              </w:rPr>
              <w:t xml:space="preserve">Семинар с </w:t>
            </w:r>
            <w:r w:rsidR="00061379" w:rsidRPr="004F6813">
              <w:rPr>
                <w:iCs/>
              </w:rPr>
              <w:t>элемент</w:t>
            </w:r>
            <w:r w:rsidR="00061379">
              <w:rPr>
                <w:iCs/>
              </w:rPr>
              <w:t>ами</w:t>
            </w:r>
            <w:r w:rsidR="00061379" w:rsidRPr="004F6813">
              <w:rPr>
                <w:iCs/>
              </w:rPr>
              <w:t xml:space="preserve">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rsidRPr="000C5BB8">
              <w:t>3</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Проблема трансформации ценностей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5-6</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4</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Pr>
                <w:bCs/>
              </w:rPr>
              <w:t>13</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t>4</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 xml:space="preserve"> Антропологические проблемы развития информационного общества</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7-8</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t>5</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 xml:space="preserve">Электронная культура и искусство в условиях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9-10</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t>6</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 xml:space="preserve">Социальные сети, виртуальные сообщества и субкультуры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11</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t>7</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 xml:space="preserve">Образование и наука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12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sidRPr="00E6391C">
              <w:rPr>
                <w:bCs/>
              </w:rPr>
              <w:t>17</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306D80" w:rsidRPr="000C5BB8"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r>
              <w:t>8</w:t>
            </w:r>
          </w:p>
        </w:tc>
        <w:tc>
          <w:tcPr>
            <w:tcW w:w="2139" w:type="dxa"/>
            <w:tcBorders>
              <w:top w:val="single" w:sz="4" w:space="0" w:color="auto"/>
              <w:left w:val="single" w:sz="4" w:space="0" w:color="auto"/>
              <w:bottom w:val="single" w:sz="4" w:space="0" w:color="auto"/>
              <w:right w:val="single" w:sz="4" w:space="0" w:color="auto"/>
            </w:tcBorders>
          </w:tcPr>
          <w:p w:rsidR="00306D80" w:rsidRPr="00376DA6" w:rsidRDefault="00306D80" w:rsidP="00306D80">
            <w:r>
              <w:t>Социальные медиа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rsidR="00306D80" w:rsidRDefault="00306D80" w:rsidP="00306D80">
            <w:pPr>
              <w:ind w:firstLine="0"/>
            </w:pPr>
            <w:r>
              <w:t>13</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306D80" w:rsidRPr="00E6391C" w:rsidRDefault="00306D80" w:rsidP="00306D80">
            <w:pPr>
              <w:tabs>
                <w:tab w:val="right" w:leader="underscore" w:pos="9639"/>
              </w:tabs>
              <w:ind w:firstLine="34"/>
              <w:rPr>
                <w:bCs/>
              </w:rPr>
            </w:pPr>
            <w:r w:rsidRPr="00E6391C">
              <w:rPr>
                <w:bCs/>
              </w:rPr>
              <w:t>18</w:t>
            </w:r>
          </w:p>
        </w:tc>
        <w:tc>
          <w:tcPr>
            <w:tcW w:w="2977" w:type="dxa"/>
            <w:gridSpan w:val="2"/>
            <w:tcBorders>
              <w:top w:val="single" w:sz="4" w:space="0" w:color="auto"/>
              <w:left w:val="single" w:sz="4" w:space="0" w:color="auto"/>
              <w:bottom w:val="single" w:sz="4" w:space="0" w:color="auto"/>
              <w:right w:val="single" w:sz="4" w:space="0" w:color="auto"/>
            </w:tcBorders>
          </w:tcPr>
          <w:p w:rsidR="00306D80" w:rsidRDefault="00306D80" w:rsidP="00306D80">
            <w:r w:rsidRPr="003C749B">
              <w:rPr>
                <w:iCs/>
              </w:rPr>
              <w:t>Семинар с элементами учебных дискуссий.</w:t>
            </w:r>
          </w:p>
        </w:tc>
      </w:tr>
      <w:tr w:rsidR="00061379" w:rsidRPr="000C5BB8" w:rsidTr="00D07510">
        <w:trPr>
          <w:jc w:val="center"/>
        </w:trPr>
        <w:tc>
          <w:tcPr>
            <w:tcW w:w="704"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2139"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r w:rsidRPr="000C5BB8">
              <w:rPr>
                <w:b/>
              </w:rPr>
              <w:t>ИТОГО</w:t>
            </w:r>
          </w:p>
        </w:tc>
        <w:tc>
          <w:tcPr>
            <w:tcW w:w="567"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rsidR="00061379" w:rsidRPr="00333094" w:rsidRDefault="00061379" w:rsidP="00061379">
            <w:pPr>
              <w:tabs>
                <w:tab w:val="right" w:leader="underscore" w:pos="9639"/>
              </w:tabs>
              <w:ind w:firstLine="163"/>
              <w:rPr>
                <w:b/>
                <w:bCs/>
              </w:rPr>
            </w:pPr>
            <w:r w:rsidRPr="00333094">
              <w:rPr>
                <w:b/>
                <w:bCs/>
              </w:rPr>
              <w:t>10</w:t>
            </w:r>
          </w:p>
        </w:tc>
        <w:tc>
          <w:tcPr>
            <w:tcW w:w="709" w:type="dxa"/>
            <w:tcBorders>
              <w:top w:val="single" w:sz="4" w:space="0" w:color="auto"/>
              <w:left w:val="single" w:sz="4" w:space="0" w:color="auto"/>
              <w:bottom w:val="single" w:sz="4" w:space="0" w:color="auto"/>
              <w:right w:val="single" w:sz="4" w:space="0" w:color="auto"/>
            </w:tcBorders>
          </w:tcPr>
          <w:p w:rsidR="00061379" w:rsidRPr="00333094" w:rsidRDefault="00061379" w:rsidP="00061379">
            <w:pPr>
              <w:tabs>
                <w:tab w:val="right" w:leader="underscore" w:pos="9639"/>
              </w:tabs>
              <w:ind w:firstLine="163"/>
              <w:rPr>
                <w:b/>
                <w:bCs/>
              </w:rPr>
            </w:pPr>
            <w:r w:rsidRPr="00333094">
              <w:rPr>
                <w:b/>
                <w:bCs/>
              </w:rPr>
              <w:t>10</w:t>
            </w:r>
          </w:p>
        </w:tc>
        <w:tc>
          <w:tcPr>
            <w:tcW w:w="708" w:type="dxa"/>
            <w:gridSpan w:val="2"/>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ind w:firstLine="0"/>
            </w:pPr>
            <w:r>
              <w:t>124</w:t>
            </w:r>
          </w:p>
        </w:tc>
        <w:tc>
          <w:tcPr>
            <w:tcW w:w="2977" w:type="dxa"/>
            <w:gridSpan w:val="2"/>
            <w:tcBorders>
              <w:top w:val="single" w:sz="4" w:space="0" w:color="auto"/>
              <w:left w:val="single" w:sz="4" w:space="0" w:color="auto"/>
              <w:bottom w:val="single" w:sz="4" w:space="0" w:color="auto"/>
              <w:right w:val="single" w:sz="4" w:space="0" w:color="auto"/>
            </w:tcBorders>
          </w:tcPr>
          <w:p w:rsidR="00061379" w:rsidRPr="000C5BB8" w:rsidRDefault="00061379" w:rsidP="00061379">
            <w:pPr>
              <w:tabs>
                <w:tab w:val="left" w:pos="708"/>
                <w:tab w:val="right" w:leader="underscore" w:pos="9639"/>
              </w:tabs>
              <w:ind w:firstLine="0"/>
            </w:pPr>
            <w:r w:rsidRPr="000C5BB8">
              <w:rPr>
                <w:b/>
              </w:rPr>
              <w:t>Дифференцированный ЗАЧЕТ</w:t>
            </w:r>
          </w:p>
        </w:tc>
      </w:tr>
      <w:tr w:rsidR="00A06D24" w:rsidRPr="000C5BB8" w:rsidTr="00B12E4F">
        <w:trPr>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right"/>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06D24" w:rsidRPr="000C5BB8" w:rsidRDefault="00A06D24" w:rsidP="00141C06">
            <w:pPr>
              <w:tabs>
                <w:tab w:val="left" w:pos="708"/>
                <w:tab w:val="right" w:leader="underscore" w:pos="9639"/>
              </w:tabs>
              <w:jc w:val="center"/>
              <w:rPr>
                <w:b/>
              </w:rPr>
            </w:pPr>
          </w:p>
        </w:tc>
        <w:tc>
          <w:tcPr>
            <w:tcW w:w="715" w:type="dxa"/>
            <w:gridSpan w:val="2"/>
            <w:tcBorders>
              <w:top w:val="single" w:sz="4" w:space="0" w:color="auto"/>
              <w:left w:val="single" w:sz="4" w:space="0" w:color="auto"/>
              <w:bottom w:val="single" w:sz="4" w:space="0" w:color="auto"/>
              <w:right w:val="single" w:sz="4" w:space="0" w:color="auto"/>
            </w:tcBorders>
          </w:tcPr>
          <w:p w:rsidR="00A06D24" w:rsidRPr="000C5BB8" w:rsidRDefault="00A06D24" w:rsidP="00141C06">
            <w:pPr>
              <w:tabs>
                <w:tab w:val="left" w:pos="708"/>
                <w:tab w:val="right" w:leader="underscore" w:pos="9639"/>
              </w:tabs>
              <w:rPr>
                <w:b/>
              </w:rPr>
            </w:pPr>
          </w:p>
        </w:tc>
        <w:tc>
          <w:tcPr>
            <w:tcW w:w="2977" w:type="dxa"/>
            <w:gridSpan w:val="2"/>
            <w:tcBorders>
              <w:top w:val="single" w:sz="4" w:space="0" w:color="auto"/>
              <w:left w:val="single" w:sz="4" w:space="0" w:color="auto"/>
              <w:bottom w:val="single" w:sz="4" w:space="0" w:color="auto"/>
              <w:right w:val="single" w:sz="4" w:space="0" w:color="auto"/>
            </w:tcBorders>
          </w:tcPr>
          <w:p w:rsidR="00A06D24" w:rsidRPr="000C5BB8" w:rsidRDefault="00A06D24" w:rsidP="00B12E4F">
            <w:pPr>
              <w:tabs>
                <w:tab w:val="left" w:pos="708"/>
                <w:tab w:val="right" w:leader="underscore" w:pos="9639"/>
              </w:tabs>
              <w:ind w:firstLine="0"/>
              <w:rPr>
                <w:b/>
              </w:rPr>
            </w:pPr>
          </w:p>
        </w:tc>
      </w:tr>
    </w:tbl>
    <w:p w:rsidR="00141C06" w:rsidRPr="00141C06" w:rsidRDefault="00141C06" w:rsidP="00141C06">
      <w:pPr>
        <w:widowControl/>
        <w:tabs>
          <w:tab w:val="left" w:pos="708"/>
          <w:tab w:val="right" w:leader="underscore" w:pos="9639"/>
        </w:tabs>
        <w:ind w:firstLine="0"/>
      </w:pPr>
      <w:r w:rsidRPr="00141C06">
        <w:t>Условные обозначения:</w:t>
      </w:r>
    </w:p>
    <w:p w:rsidR="00141C06" w:rsidRPr="00141C06" w:rsidRDefault="00141C06" w:rsidP="00141C06">
      <w:pPr>
        <w:widowControl/>
        <w:tabs>
          <w:tab w:val="left" w:pos="284"/>
          <w:tab w:val="right" w:leader="underscore" w:pos="9639"/>
        </w:tabs>
        <w:ind w:left="284" w:firstLine="0"/>
      </w:pPr>
      <w:r w:rsidRPr="00141C06">
        <w:t xml:space="preserve">Л – занятия лекционного типа; ПЗ – практические занятия, ЛР – лабораторные работы; </w:t>
      </w:r>
    </w:p>
    <w:p w:rsidR="00141C06" w:rsidRPr="00141C06" w:rsidRDefault="00141C06" w:rsidP="00141C06">
      <w:pPr>
        <w:widowControl/>
        <w:tabs>
          <w:tab w:val="left" w:pos="284"/>
          <w:tab w:val="right" w:leader="underscore" w:pos="9639"/>
        </w:tabs>
        <w:ind w:left="284" w:firstLine="0"/>
      </w:pPr>
      <w:r w:rsidRPr="00141C06">
        <w:t>СР – самостоятельная работа по отдельным темам</w:t>
      </w:r>
    </w:p>
    <w:p w:rsidR="00141C06" w:rsidRDefault="00141C06" w:rsidP="00F0739A">
      <w:pPr>
        <w:tabs>
          <w:tab w:val="left" w:pos="284"/>
          <w:tab w:val="right" w:leader="underscore" w:pos="9639"/>
        </w:tabs>
        <w:ind w:left="284"/>
        <w:jc w:val="right"/>
        <w:rPr>
          <w:b/>
        </w:rPr>
      </w:pPr>
    </w:p>
    <w:p w:rsidR="00F0739A" w:rsidRPr="000C5BB8" w:rsidRDefault="00F0739A" w:rsidP="00F0739A">
      <w:pPr>
        <w:tabs>
          <w:tab w:val="left" w:pos="284"/>
          <w:tab w:val="right" w:leader="underscore" w:pos="9639"/>
        </w:tabs>
        <w:ind w:left="284"/>
        <w:jc w:val="right"/>
        <w:rPr>
          <w:b/>
        </w:rPr>
      </w:pPr>
      <w:r w:rsidRPr="000C5BB8">
        <w:rPr>
          <w:b/>
        </w:rPr>
        <w:t xml:space="preserve">Таблица 3. </w:t>
      </w:r>
    </w:p>
    <w:p w:rsidR="00F0739A" w:rsidRPr="000C5BB8" w:rsidRDefault="00F0739A" w:rsidP="00F0739A">
      <w:pPr>
        <w:tabs>
          <w:tab w:val="right" w:leader="underscore" w:pos="9639"/>
        </w:tabs>
        <w:jc w:val="right"/>
        <w:rPr>
          <w:b/>
          <w:spacing w:val="-2"/>
        </w:rPr>
      </w:pPr>
      <w:r w:rsidRPr="000C5BB8">
        <w:rPr>
          <w:b/>
          <w:spacing w:val="-2"/>
        </w:rPr>
        <w:t xml:space="preserve">Матрица соотнесения разделов, тем учебной дисциплины (модуля) </w:t>
      </w:r>
    </w:p>
    <w:p w:rsidR="00F0739A" w:rsidRPr="000C5BB8" w:rsidRDefault="00F0739A" w:rsidP="00F0739A">
      <w:pPr>
        <w:tabs>
          <w:tab w:val="right" w:leader="underscore" w:pos="9639"/>
        </w:tabs>
        <w:jc w:val="right"/>
        <w:rPr>
          <w:b/>
          <w:spacing w:val="-2"/>
        </w:rPr>
      </w:pPr>
      <w:r w:rsidRPr="000C5BB8">
        <w:rPr>
          <w:b/>
          <w:spacing w:val="-2"/>
        </w:rPr>
        <w:t>и формируемых в них компетенций</w:t>
      </w:r>
    </w:p>
    <w:p w:rsidR="00415116" w:rsidRPr="007A4050" w:rsidRDefault="00415116" w:rsidP="00415116">
      <w:pPr>
        <w:pStyle w:val="24"/>
        <w:spacing w:after="0" w:line="240" w:lineRule="auto"/>
        <w:rPr>
          <w:spacing w:val="-2"/>
          <w:sz w:val="26"/>
          <w:szCs w:val="26"/>
        </w:rPr>
      </w:pPr>
    </w:p>
    <w:tbl>
      <w:tblPr>
        <w:tblStyle w:val="af1"/>
        <w:tblW w:w="0" w:type="auto"/>
        <w:tblLook w:val="04A0" w:firstRow="1" w:lastRow="0" w:firstColumn="1" w:lastColumn="0" w:noHBand="0" w:noVBand="1"/>
      </w:tblPr>
      <w:tblGrid>
        <w:gridCol w:w="2677"/>
        <w:gridCol w:w="1287"/>
        <w:gridCol w:w="3140"/>
        <w:gridCol w:w="2241"/>
      </w:tblGrid>
      <w:tr w:rsidR="00415116" w:rsidRPr="004A61C6" w:rsidTr="00716432">
        <w:tc>
          <w:tcPr>
            <w:tcW w:w="2677" w:type="dxa"/>
            <w:vAlign w:val="center"/>
          </w:tcPr>
          <w:p w:rsidR="00415116" w:rsidRPr="004A61C6" w:rsidRDefault="00415116" w:rsidP="006E0B01">
            <w:pPr>
              <w:pStyle w:val="a5"/>
              <w:tabs>
                <w:tab w:val="right" w:leader="underscore" w:pos="9639"/>
              </w:tabs>
              <w:spacing w:after="0"/>
              <w:rPr>
                <w:i/>
                <w:smallCaps/>
                <w:sz w:val="26"/>
                <w:szCs w:val="26"/>
              </w:rPr>
            </w:pPr>
            <w:proofErr w:type="gramStart"/>
            <w:r w:rsidRPr="004A61C6">
              <w:rPr>
                <w:i/>
                <w:smallCaps/>
                <w:sz w:val="26"/>
                <w:szCs w:val="26"/>
              </w:rPr>
              <w:t>Темы,</w:t>
            </w:r>
            <w:r w:rsidRPr="004A61C6">
              <w:rPr>
                <w:i/>
                <w:smallCaps/>
                <w:sz w:val="26"/>
                <w:szCs w:val="26"/>
              </w:rPr>
              <w:br/>
              <w:t>разделы</w:t>
            </w:r>
            <w:proofErr w:type="gramEnd"/>
            <w:r w:rsidRPr="004A61C6">
              <w:rPr>
                <w:i/>
                <w:smallCaps/>
                <w:sz w:val="26"/>
                <w:szCs w:val="26"/>
              </w:rPr>
              <w:br/>
              <w:t>дисциплины</w:t>
            </w:r>
          </w:p>
        </w:tc>
        <w:tc>
          <w:tcPr>
            <w:tcW w:w="1287" w:type="dxa"/>
            <w:vAlign w:val="center"/>
          </w:tcPr>
          <w:p w:rsidR="00415116" w:rsidRPr="004A61C6" w:rsidRDefault="00415116" w:rsidP="006E0B01">
            <w:pPr>
              <w:pStyle w:val="a5"/>
              <w:tabs>
                <w:tab w:val="right" w:leader="underscore" w:pos="9639"/>
              </w:tabs>
              <w:spacing w:after="0"/>
              <w:rPr>
                <w:i/>
                <w:smallCaps/>
                <w:sz w:val="26"/>
                <w:szCs w:val="26"/>
              </w:rPr>
            </w:pPr>
            <w:r w:rsidRPr="004A61C6">
              <w:rPr>
                <w:i/>
                <w:smallCaps/>
                <w:sz w:val="26"/>
                <w:szCs w:val="26"/>
              </w:rPr>
              <w:t>Кол</w:t>
            </w:r>
            <w:r w:rsidRPr="004A61C6">
              <w:rPr>
                <w:i/>
                <w:smallCaps/>
                <w:sz w:val="26"/>
                <w:szCs w:val="26"/>
                <w:lang w:val="en-US"/>
              </w:rPr>
              <w:t>-</w:t>
            </w:r>
            <w:r w:rsidRPr="004A61C6">
              <w:rPr>
                <w:i/>
                <w:smallCaps/>
                <w:sz w:val="26"/>
                <w:szCs w:val="26"/>
              </w:rPr>
              <w:t>во</w:t>
            </w:r>
            <w:r w:rsidRPr="004A61C6">
              <w:rPr>
                <w:i/>
                <w:smallCaps/>
                <w:sz w:val="26"/>
                <w:szCs w:val="26"/>
              </w:rPr>
              <w:br/>
              <w:t>часов</w:t>
            </w:r>
          </w:p>
        </w:tc>
        <w:tc>
          <w:tcPr>
            <w:tcW w:w="3140" w:type="dxa"/>
            <w:vAlign w:val="center"/>
          </w:tcPr>
          <w:p w:rsidR="00415116" w:rsidRPr="004A61C6" w:rsidRDefault="00415116" w:rsidP="006E0B01">
            <w:pPr>
              <w:pStyle w:val="a5"/>
              <w:tabs>
                <w:tab w:val="right" w:leader="underscore" w:pos="9639"/>
              </w:tabs>
              <w:spacing w:after="0"/>
              <w:rPr>
                <w:i/>
                <w:smallCaps/>
                <w:sz w:val="26"/>
                <w:szCs w:val="26"/>
              </w:rPr>
            </w:pPr>
            <w:r w:rsidRPr="004A61C6">
              <w:rPr>
                <w:i/>
                <w:smallCaps/>
                <w:sz w:val="26"/>
                <w:szCs w:val="26"/>
              </w:rPr>
              <w:t>Компетенции</w:t>
            </w:r>
          </w:p>
        </w:tc>
        <w:tc>
          <w:tcPr>
            <w:tcW w:w="2241" w:type="dxa"/>
            <w:vAlign w:val="center"/>
          </w:tcPr>
          <w:p w:rsidR="00415116" w:rsidRPr="004A61C6" w:rsidRDefault="00415116" w:rsidP="006E0B01">
            <w:pPr>
              <w:pStyle w:val="a5"/>
              <w:tabs>
                <w:tab w:val="right" w:leader="underscore" w:pos="9639"/>
              </w:tabs>
              <w:spacing w:after="0"/>
              <w:rPr>
                <w:i/>
                <w:smallCaps/>
                <w:sz w:val="26"/>
                <w:szCs w:val="26"/>
              </w:rPr>
            </w:pPr>
            <w:r w:rsidRPr="004A61C6">
              <w:rPr>
                <w:i/>
                <w:smallCaps/>
                <w:sz w:val="26"/>
                <w:szCs w:val="26"/>
              </w:rPr>
              <w:t>Σ</w:t>
            </w:r>
          </w:p>
          <w:p w:rsidR="00415116" w:rsidRPr="004A61C6" w:rsidRDefault="00415116" w:rsidP="006E0B01">
            <w:pPr>
              <w:pStyle w:val="a5"/>
              <w:tabs>
                <w:tab w:val="right" w:leader="underscore" w:pos="9639"/>
              </w:tabs>
              <w:spacing w:after="0"/>
              <w:rPr>
                <w:i/>
                <w:smallCaps/>
                <w:sz w:val="26"/>
                <w:szCs w:val="26"/>
              </w:rPr>
            </w:pPr>
            <w:r w:rsidRPr="004A61C6">
              <w:rPr>
                <w:i/>
                <w:smallCaps/>
                <w:sz w:val="26"/>
                <w:szCs w:val="26"/>
              </w:rPr>
              <w:t>общее количество компетенций</w:t>
            </w:r>
          </w:p>
        </w:tc>
      </w:tr>
      <w:tr w:rsidR="00306D80" w:rsidRPr="004A61C6" w:rsidTr="00716432">
        <w:tc>
          <w:tcPr>
            <w:tcW w:w="2677" w:type="dxa"/>
          </w:tcPr>
          <w:p w:rsidR="00306D80" w:rsidRPr="000866D3" w:rsidRDefault="00306D80" w:rsidP="00306D80">
            <w:r>
              <w:t xml:space="preserve">Информационная эпоха и ее характеристики </w:t>
            </w:r>
          </w:p>
        </w:tc>
        <w:tc>
          <w:tcPr>
            <w:tcW w:w="1287" w:type="dxa"/>
          </w:tcPr>
          <w:p w:rsidR="00306D80" w:rsidRPr="002105C9" w:rsidRDefault="00306D80" w:rsidP="00306D80">
            <w:pPr>
              <w:pStyle w:val="a5"/>
              <w:tabs>
                <w:tab w:val="right" w:leader="underscore" w:pos="9639"/>
              </w:tabs>
              <w:spacing w:after="0"/>
              <w:jc w:val="center"/>
              <w:rPr>
                <w:smallCaps/>
              </w:rPr>
            </w:pPr>
            <w:r>
              <w:rPr>
                <w:smallCaps/>
              </w:rPr>
              <w:t>19</w:t>
            </w:r>
          </w:p>
        </w:tc>
        <w:tc>
          <w:tcPr>
            <w:tcW w:w="3140" w:type="dxa"/>
          </w:tcPr>
          <w:p w:rsidR="00306D80" w:rsidRPr="004A61C6" w:rsidRDefault="00306D80" w:rsidP="00306D80">
            <w:pPr>
              <w:pStyle w:val="a5"/>
              <w:tabs>
                <w:tab w:val="right" w:leader="underscore" w:pos="9639"/>
              </w:tabs>
              <w:spacing w:after="0"/>
              <w:rPr>
                <w:i/>
                <w:smallCaps/>
                <w:sz w:val="26"/>
                <w:szCs w:val="26"/>
              </w:rPr>
            </w:pPr>
            <w:r>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 xml:space="preserve">Концепции информационного общества </w:t>
            </w:r>
          </w:p>
        </w:tc>
        <w:tc>
          <w:tcPr>
            <w:tcW w:w="1287" w:type="dxa"/>
          </w:tcPr>
          <w:p w:rsidR="00306D80" w:rsidRPr="002105C9" w:rsidRDefault="00306D80" w:rsidP="00306D80">
            <w:pPr>
              <w:pStyle w:val="a5"/>
              <w:tabs>
                <w:tab w:val="right" w:leader="underscore" w:pos="9639"/>
              </w:tabs>
              <w:spacing w:after="0"/>
              <w:jc w:val="center"/>
              <w:rPr>
                <w:smallCaps/>
              </w:rPr>
            </w:pPr>
            <w:r>
              <w:rPr>
                <w:smallCaps/>
              </w:rPr>
              <w:t>20</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Проблема трансформации ценностей в условиях информационной эпохи</w:t>
            </w:r>
          </w:p>
        </w:tc>
        <w:tc>
          <w:tcPr>
            <w:tcW w:w="1287" w:type="dxa"/>
          </w:tcPr>
          <w:p w:rsidR="00306D80" w:rsidRPr="002105C9" w:rsidRDefault="00306D80" w:rsidP="00306D80">
            <w:pPr>
              <w:pStyle w:val="a5"/>
              <w:tabs>
                <w:tab w:val="right" w:leader="underscore" w:pos="9639"/>
              </w:tabs>
              <w:spacing w:after="0"/>
              <w:jc w:val="center"/>
              <w:rPr>
                <w:smallCaps/>
              </w:rPr>
            </w:pPr>
            <w:r>
              <w:rPr>
                <w:smallCaps/>
              </w:rPr>
              <w:t>17</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 xml:space="preserve"> Антропологические проблемы развития информационного общества</w:t>
            </w:r>
          </w:p>
        </w:tc>
        <w:tc>
          <w:tcPr>
            <w:tcW w:w="1287" w:type="dxa"/>
          </w:tcPr>
          <w:p w:rsidR="00306D80" w:rsidRPr="002105C9" w:rsidRDefault="00306D80" w:rsidP="00306D80">
            <w:pPr>
              <w:pStyle w:val="a5"/>
              <w:tabs>
                <w:tab w:val="right" w:leader="underscore" w:pos="9639"/>
              </w:tabs>
              <w:spacing w:after="0"/>
              <w:jc w:val="center"/>
              <w:rPr>
                <w:smallCaps/>
              </w:rPr>
            </w:pPr>
            <w:r>
              <w:rPr>
                <w:smallCaps/>
              </w:rPr>
              <w:t>18</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 xml:space="preserve">Электронная культура и искусство в условиях информационного общества </w:t>
            </w:r>
          </w:p>
        </w:tc>
        <w:tc>
          <w:tcPr>
            <w:tcW w:w="1287" w:type="dxa"/>
          </w:tcPr>
          <w:p w:rsidR="00306D80" w:rsidRPr="002105C9" w:rsidRDefault="00306D80" w:rsidP="00306D80">
            <w:pPr>
              <w:pStyle w:val="a5"/>
              <w:tabs>
                <w:tab w:val="right" w:leader="underscore" w:pos="9639"/>
              </w:tabs>
              <w:spacing w:after="0"/>
              <w:jc w:val="center"/>
              <w:rPr>
                <w:smallCaps/>
              </w:rPr>
            </w:pPr>
            <w:r>
              <w:rPr>
                <w:smallCaps/>
              </w:rPr>
              <w:t>17</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 xml:space="preserve">Социальные сети, виртуальные сообщества и субкультуры в условиях информационной эпохи </w:t>
            </w:r>
          </w:p>
        </w:tc>
        <w:tc>
          <w:tcPr>
            <w:tcW w:w="1287" w:type="dxa"/>
          </w:tcPr>
          <w:p w:rsidR="00306D80" w:rsidRDefault="00306D80" w:rsidP="00306D80">
            <w:pPr>
              <w:pStyle w:val="a5"/>
              <w:tabs>
                <w:tab w:val="right" w:leader="underscore" w:pos="9639"/>
              </w:tabs>
              <w:spacing w:after="0"/>
              <w:jc w:val="center"/>
              <w:rPr>
                <w:smallCaps/>
              </w:rPr>
            </w:pPr>
            <w:r>
              <w:rPr>
                <w:smallCaps/>
              </w:rPr>
              <w:t>18</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 xml:space="preserve">Образование и наука в условиях информационной эпохи </w:t>
            </w:r>
          </w:p>
        </w:tc>
        <w:tc>
          <w:tcPr>
            <w:tcW w:w="1287" w:type="dxa"/>
          </w:tcPr>
          <w:p w:rsidR="00306D80" w:rsidRDefault="00306D80" w:rsidP="00306D80">
            <w:pPr>
              <w:pStyle w:val="a5"/>
              <w:tabs>
                <w:tab w:val="right" w:leader="underscore" w:pos="9639"/>
              </w:tabs>
              <w:spacing w:after="0"/>
              <w:jc w:val="center"/>
              <w:rPr>
                <w:smallCaps/>
              </w:rPr>
            </w:pPr>
            <w:r>
              <w:rPr>
                <w:smallCaps/>
              </w:rPr>
              <w:t>17</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306D80" w:rsidRPr="004A61C6" w:rsidTr="00716432">
        <w:tc>
          <w:tcPr>
            <w:tcW w:w="2677" w:type="dxa"/>
          </w:tcPr>
          <w:p w:rsidR="00306D80" w:rsidRPr="00376DA6" w:rsidRDefault="00306D80" w:rsidP="00306D80">
            <w:r>
              <w:t>Социальные медиа в условиях информационной эпохи</w:t>
            </w:r>
          </w:p>
        </w:tc>
        <w:tc>
          <w:tcPr>
            <w:tcW w:w="1287" w:type="dxa"/>
          </w:tcPr>
          <w:p w:rsidR="00306D80" w:rsidRDefault="00306D80" w:rsidP="00306D80">
            <w:pPr>
              <w:pStyle w:val="a5"/>
              <w:tabs>
                <w:tab w:val="right" w:leader="underscore" w:pos="9639"/>
              </w:tabs>
              <w:spacing w:after="0"/>
              <w:jc w:val="center"/>
              <w:rPr>
                <w:smallCaps/>
              </w:rPr>
            </w:pPr>
            <w:r>
              <w:rPr>
                <w:smallCaps/>
              </w:rPr>
              <w:t>18</w:t>
            </w:r>
          </w:p>
        </w:tc>
        <w:tc>
          <w:tcPr>
            <w:tcW w:w="3140" w:type="dxa"/>
          </w:tcPr>
          <w:p w:rsidR="00306D80" w:rsidRDefault="00306D80" w:rsidP="00306D80">
            <w:r w:rsidRPr="008166B1">
              <w:rPr>
                <w:i/>
                <w:smallCaps/>
                <w:sz w:val="26"/>
                <w:szCs w:val="26"/>
              </w:rPr>
              <w:t>ОПК-1, ОПК-2</w:t>
            </w:r>
          </w:p>
        </w:tc>
        <w:tc>
          <w:tcPr>
            <w:tcW w:w="2241" w:type="dxa"/>
          </w:tcPr>
          <w:p w:rsidR="00306D80" w:rsidRPr="004A61C6" w:rsidRDefault="00306D80" w:rsidP="00306D80">
            <w:pPr>
              <w:pStyle w:val="a5"/>
              <w:tabs>
                <w:tab w:val="right" w:leader="underscore" w:pos="9639"/>
              </w:tabs>
              <w:spacing w:after="0"/>
              <w:jc w:val="center"/>
              <w:rPr>
                <w:i/>
                <w:smallCaps/>
                <w:sz w:val="26"/>
                <w:szCs w:val="26"/>
              </w:rPr>
            </w:pPr>
            <w:r w:rsidRPr="004A61C6">
              <w:rPr>
                <w:i/>
                <w:smallCaps/>
                <w:sz w:val="26"/>
                <w:szCs w:val="26"/>
              </w:rPr>
              <w:t>2</w:t>
            </w:r>
          </w:p>
        </w:tc>
      </w:tr>
      <w:tr w:rsidR="00415116" w:rsidRPr="004A61C6" w:rsidTr="00716432">
        <w:tc>
          <w:tcPr>
            <w:tcW w:w="2677" w:type="dxa"/>
          </w:tcPr>
          <w:p w:rsidR="00415116" w:rsidRPr="009A61D6" w:rsidRDefault="00415116" w:rsidP="006E0B01">
            <w:pPr>
              <w:pStyle w:val="a5"/>
              <w:tabs>
                <w:tab w:val="right" w:leader="underscore" w:pos="9639"/>
              </w:tabs>
              <w:spacing w:after="0"/>
              <w:rPr>
                <w:smallCaps/>
                <w:sz w:val="26"/>
                <w:szCs w:val="26"/>
              </w:rPr>
            </w:pPr>
            <w:r w:rsidRPr="009A61D6">
              <w:rPr>
                <w:smallCaps/>
                <w:sz w:val="26"/>
                <w:szCs w:val="26"/>
              </w:rPr>
              <w:t>Итого</w:t>
            </w:r>
          </w:p>
        </w:tc>
        <w:tc>
          <w:tcPr>
            <w:tcW w:w="1287" w:type="dxa"/>
          </w:tcPr>
          <w:p w:rsidR="00415116" w:rsidRPr="004A61C6" w:rsidRDefault="00415116" w:rsidP="006E0B01">
            <w:pPr>
              <w:pStyle w:val="a5"/>
              <w:tabs>
                <w:tab w:val="right" w:leader="underscore" w:pos="9639"/>
              </w:tabs>
              <w:spacing w:after="0"/>
              <w:jc w:val="center"/>
              <w:rPr>
                <w:i/>
                <w:smallCaps/>
                <w:sz w:val="26"/>
                <w:szCs w:val="26"/>
              </w:rPr>
            </w:pPr>
            <w:r>
              <w:rPr>
                <w:i/>
                <w:smallCaps/>
                <w:sz w:val="26"/>
                <w:szCs w:val="26"/>
              </w:rPr>
              <w:t>144</w:t>
            </w:r>
          </w:p>
        </w:tc>
        <w:tc>
          <w:tcPr>
            <w:tcW w:w="3140" w:type="dxa"/>
          </w:tcPr>
          <w:p w:rsidR="00415116" w:rsidRPr="004A61C6" w:rsidRDefault="00415116" w:rsidP="006E0B01">
            <w:pPr>
              <w:pStyle w:val="a5"/>
              <w:tabs>
                <w:tab w:val="right" w:leader="underscore" w:pos="9639"/>
              </w:tabs>
              <w:spacing w:after="0"/>
              <w:rPr>
                <w:i/>
                <w:smallCaps/>
                <w:sz w:val="26"/>
                <w:szCs w:val="26"/>
              </w:rPr>
            </w:pPr>
          </w:p>
        </w:tc>
        <w:tc>
          <w:tcPr>
            <w:tcW w:w="2241" w:type="dxa"/>
          </w:tcPr>
          <w:p w:rsidR="00415116" w:rsidRPr="004A61C6" w:rsidRDefault="00415116" w:rsidP="006E0B01">
            <w:pPr>
              <w:pStyle w:val="a5"/>
              <w:tabs>
                <w:tab w:val="right" w:leader="underscore" w:pos="9639"/>
              </w:tabs>
              <w:spacing w:after="0"/>
              <w:jc w:val="center"/>
              <w:rPr>
                <w:i/>
                <w:smallCaps/>
                <w:sz w:val="26"/>
                <w:szCs w:val="26"/>
              </w:rPr>
            </w:pPr>
            <w:r w:rsidRPr="004A61C6">
              <w:rPr>
                <w:i/>
                <w:smallCaps/>
                <w:sz w:val="26"/>
                <w:szCs w:val="26"/>
              </w:rPr>
              <w:t>2</w:t>
            </w:r>
          </w:p>
        </w:tc>
      </w:tr>
    </w:tbl>
    <w:p w:rsidR="00415116" w:rsidRDefault="00415116" w:rsidP="00415116">
      <w:pPr>
        <w:tabs>
          <w:tab w:val="left" w:pos="708"/>
          <w:tab w:val="right" w:leader="underscore" w:pos="9639"/>
        </w:tabs>
      </w:pPr>
    </w:p>
    <w:p w:rsidR="006E0B01" w:rsidRDefault="00CA127E" w:rsidP="006E0B01">
      <w:pPr>
        <w:tabs>
          <w:tab w:val="left" w:pos="708"/>
          <w:tab w:val="right" w:leader="underscore" w:pos="9639"/>
        </w:tabs>
        <w:jc w:val="center"/>
        <w:rPr>
          <w:b/>
        </w:rPr>
      </w:pPr>
      <w:r>
        <w:rPr>
          <w:b/>
        </w:rPr>
        <w:t>К</w:t>
      </w:r>
      <w:r w:rsidRPr="000C5BB8">
        <w:rPr>
          <w:b/>
        </w:rPr>
        <w:t>раткое содержание тем дисциплины</w:t>
      </w:r>
    </w:p>
    <w:p w:rsidR="006E0B01" w:rsidRDefault="006E0B01" w:rsidP="006E0B01">
      <w:pPr>
        <w:tabs>
          <w:tab w:val="left" w:pos="708"/>
          <w:tab w:val="right" w:leader="underscore" w:pos="9639"/>
        </w:tabs>
        <w:jc w:val="center"/>
        <w:rPr>
          <w:b/>
        </w:rPr>
      </w:pPr>
    </w:p>
    <w:p w:rsidR="00CA127E" w:rsidRDefault="00CA127E" w:rsidP="00CA127E">
      <w:pPr>
        <w:tabs>
          <w:tab w:val="left" w:pos="708"/>
          <w:tab w:val="right" w:leader="underscore" w:pos="9639"/>
        </w:tabs>
        <w:rPr>
          <w:b/>
        </w:rPr>
      </w:pPr>
      <w:r>
        <w:rPr>
          <w:b/>
        </w:rPr>
        <w:t xml:space="preserve">Тема 1. </w:t>
      </w:r>
      <w:r w:rsidRPr="00CA127E">
        <w:rPr>
          <w:b/>
        </w:rPr>
        <w:t>Информационная эпоха и ее характеристики.</w:t>
      </w:r>
      <w:r>
        <w:rPr>
          <w:b/>
        </w:rPr>
        <w:t xml:space="preserve"> </w:t>
      </w:r>
    </w:p>
    <w:p w:rsidR="00CA127E" w:rsidRDefault="00CA127E" w:rsidP="00CA127E">
      <w:pPr>
        <w:tabs>
          <w:tab w:val="left" w:pos="708"/>
          <w:tab w:val="right" w:leader="underscore" w:pos="9639"/>
        </w:tabs>
      </w:pPr>
      <w:r w:rsidRPr="00CA127E">
        <w:t xml:space="preserve">Теории социального развития </w:t>
      </w:r>
      <w:r>
        <w:t xml:space="preserve">и исторические стадии. Технологический подход к </w:t>
      </w:r>
      <w:r>
        <w:lastRenderedPageBreak/>
        <w:t xml:space="preserve">развитию социума. Технологические волны и их характеристика: аграрная, индустриальная, постиндустриальная. Информационная стадия развития общества. Понятие информации в философии. Информационные технологии как фактор развития общества. </w:t>
      </w:r>
      <w:r w:rsidR="00D66D4E">
        <w:t>Наука как источник социального прогресса. Технические, социальные, экономические параметры информационной стадии развития общества.</w:t>
      </w:r>
    </w:p>
    <w:p w:rsidR="00D66D4E" w:rsidRDefault="00D66D4E" w:rsidP="00D66D4E">
      <w:pPr>
        <w:rPr>
          <w:b/>
        </w:rPr>
      </w:pPr>
      <w:r w:rsidRPr="00D66D4E">
        <w:rPr>
          <w:b/>
        </w:rPr>
        <w:t>Тема 2. Концепции информационного общества</w:t>
      </w:r>
      <w:r>
        <w:rPr>
          <w:b/>
        </w:rPr>
        <w:t xml:space="preserve">. </w:t>
      </w:r>
    </w:p>
    <w:p w:rsidR="00D66D4E" w:rsidRDefault="00D66D4E" w:rsidP="00D66D4E">
      <w:r w:rsidRPr="00D66D4E">
        <w:t xml:space="preserve">Теории </w:t>
      </w:r>
      <w:r>
        <w:t xml:space="preserve">информационного общества Й. </w:t>
      </w:r>
      <w:proofErr w:type="spellStart"/>
      <w:r>
        <w:t>Масуды</w:t>
      </w:r>
      <w:proofErr w:type="spellEnd"/>
      <w:r>
        <w:t xml:space="preserve">.  Постиндустриальное общество в работах Д. Белла. Понятие и признаки информационного общества. </w:t>
      </w:r>
      <w:proofErr w:type="spellStart"/>
      <w:r>
        <w:t>А.Тоффлер</w:t>
      </w:r>
      <w:proofErr w:type="spellEnd"/>
      <w:r>
        <w:t xml:space="preserve"> и «Шок будущего». Характеристика </w:t>
      </w:r>
      <w:proofErr w:type="spellStart"/>
      <w:r>
        <w:t>информационального</w:t>
      </w:r>
      <w:proofErr w:type="spellEnd"/>
      <w:r>
        <w:t xml:space="preserve"> общества М. </w:t>
      </w:r>
      <w:proofErr w:type="spellStart"/>
      <w:r>
        <w:t>Кастельса</w:t>
      </w:r>
      <w:proofErr w:type="spellEnd"/>
      <w:r>
        <w:t xml:space="preserve">. Теории П. </w:t>
      </w:r>
      <w:proofErr w:type="spellStart"/>
      <w:r>
        <w:t>Друкера</w:t>
      </w:r>
      <w:proofErr w:type="spellEnd"/>
      <w:r>
        <w:t xml:space="preserve"> о </w:t>
      </w:r>
      <w:proofErr w:type="gramStart"/>
      <w:r>
        <w:t>экономике  информационного</w:t>
      </w:r>
      <w:proofErr w:type="gramEnd"/>
      <w:r>
        <w:t xml:space="preserve"> общества. Теория </w:t>
      </w:r>
      <w:proofErr w:type="spellStart"/>
      <w:r>
        <w:t>мегатрендов</w:t>
      </w:r>
      <w:proofErr w:type="spellEnd"/>
      <w:r>
        <w:t xml:space="preserve"> </w:t>
      </w:r>
      <w:proofErr w:type="spellStart"/>
      <w:r>
        <w:t>Д.Нейсбита</w:t>
      </w:r>
      <w:proofErr w:type="spellEnd"/>
      <w:r>
        <w:t xml:space="preserve"> и ее прогностический характер. Теории информационного общества в трудах российских ученых. </w:t>
      </w:r>
    </w:p>
    <w:p w:rsidR="00D66D4E" w:rsidRDefault="00D66D4E" w:rsidP="00D66D4E">
      <w:pPr>
        <w:rPr>
          <w:b/>
        </w:rPr>
      </w:pPr>
      <w:r w:rsidRPr="00D66D4E">
        <w:rPr>
          <w:b/>
        </w:rPr>
        <w:t>Тема 3. Проблема трансформации ценностей в условиях информационной эпохи</w:t>
      </w:r>
      <w:r w:rsidR="00A00D2B">
        <w:rPr>
          <w:b/>
        </w:rPr>
        <w:t xml:space="preserve"> и вопросы безопасности</w:t>
      </w:r>
      <w:r>
        <w:rPr>
          <w:b/>
        </w:rPr>
        <w:t>.</w:t>
      </w:r>
    </w:p>
    <w:p w:rsidR="00D66D4E" w:rsidRDefault="00D66D4E" w:rsidP="00D66D4E">
      <w:r>
        <w:t xml:space="preserve">Ценности и их роль в социальном развитии. Ценности информационной эпохи: знание, информация, множественность, </w:t>
      </w:r>
      <w:proofErr w:type="spellStart"/>
      <w:r>
        <w:t>дигитальность</w:t>
      </w:r>
      <w:proofErr w:type="spellEnd"/>
      <w:r>
        <w:t xml:space="preserve"> и др. Трансформация ценности свободы в условиях информационного общества. Демократия, гражданское общество и права человека в условиях информационного общества. Проблема информационного неравенства. </w:t>
      </w:r>
      <w:r w:rsidR="00EC56D2">
        <w:t xml:space="preserve">Традиционные и </w:t>
      </w:r>
      <w:proofErr w:type="spellStart"/>
      <w:r w:rsidR="00EC56D2">
        <w:t>эмансипативные</w:t>
      </w:r>
      <w:proofErr w:type="spellEnd"/>
      <w:r w:rsidR="00EC56D2">
        <w:t xml:space="preserve"> ценности. </w:t>
      </w:r>
    </w:p>
    <w:p w:rsidR="00A00D2B" w:rsidRDefault="00A00D2B" w:rsidP="00D66D4E">
      <w:r>
        <w:t xml:space="preserve">Угрозы и риски в условиях информационного общества. </w:t>
      </w:r>
      <w:proofErr w:type="spellStart"/>
      <w:r>
        <w:t>Манипулятивные</w:t>
      </w:r>
      <w:proofErr w:type="spellEnd"/>
      <w:r>
        <w:t xml:space="preserve"> технологии, </w:t>
      </w:r>
      <w:proofErr w:type="spellStart"/>
      <w:r>
        <w:t>киберэкстремизм</w:t>
      </w:r>
      <w:proofErr w:type="spellEnd"/>
      <w:r>
        <w:t xml:space="preserve"> и ценности безопасности.</w:t>
      </w:r>
    </w:p>
    <w:p w:rsidR="00EC56D2" w:rsidRDefault="00EC56D2" w:rsidP="00D66D4E">
      <w:pPr>
        <w:rPr>
          <w:b/>
        </w:rPr>
      </w:pPr>
      <w:r w:rsidRPr="00EC56D2">
        <w:rPr>
          <w:b/>
        </w:rPr>
        <w:t>Тема 4. Антропологические проблемы развития информационного общества</w:t>
      </w:r>
    </w:p>
    <w:p w:rsidR="005722B1" w:rsidRDefault="00C1672C" w:rsidP="00D66D4E">
      <w:r>
        <w:t xml:space="preserve">Виртуализация образа жизни человека. Преодоление ограничений человека в пространстве, времени, телесности в условиях цифрового пространства. Возможности влияния человека на общество в условиях информационной эпохи. Проблема отчуждения в информационную эпоху. Экзистенциальные проблемы в условиях </w:t>
      </w:r>
      <w:proofErr w:type="spellStart"/>
      <w:r>
        <w:t>цифровизации</w:t>
      </w:r>
      <w:proofErr w:type="spellEnd"/>
      <w:r>
        <w:t xml:space="preserve"> коммуникации и жизнедеятельности человека. </w:t>
      </w:r>
    </w:p>
    <w:p w:rsidR="00C1672C" w:rsidRDefault="00C1672C" w:rsidP="00D66D4E">
      <w:pPr>
        <w:rPr>
          <w:b/>
        </w:rPr>
      </w:pPr>
      <w:r w:rsidRPr="00C1672C">
        <w:rPr>
          <w:b/>
        </w:rPr>
        <w:t>Тема 5. Электронная культура и искусство в условиях информационного общества</w:t>
      </w:r>
      <w:r>
        <w:rPr>
          <w:b/>
        </w:rPr>
        <w:t>.</w:t>
      </w:r>
    </w:p>
    <w:p w:rsidR="00C1672C" w:rsidRDefault="00C1672C" w:rsidP="00D66D4E">
      <w:r>
        <w:t xml:space="preserve">Понятие электронной (информационной, </w:t>
      </w:r>
      <w:proofErr w:type="spellStart"/>
      <w:r>
        <w:t>кибер</w:t>
      </w:r>
      <w:proofErr w:type="spellEnd"/>
      <w:r>
        <w:t xml:space="preserve">-, онлайн-, интернет-, </w:t>
      </w:r>
      <w:proofErr w:type="spellStart"/>
      <w:r>
        <w:t>дигитал</w:t>
      </w:r>
      <w:proofErr w:type="spellEnd"/>
      <w:r>
        <w:t xml:space="preserve">-) культуры. Структура и функции электронной культуры. Формы проявления электронной культуры и их </w:t>
      </w:r>
      <w:proofErr w:type="spellStart"/>
      <w:r>
        <w:t>обновляемость</w:t>
      </w:r>
      <w:proofErr w:type="spellEnd"/>
      <w:r>
        <w:t xml:space="preserve">. Исследования электронной культуры в современной философии и проблемы ее концептуализации. </w:t>
      </w:r>
    </w:p>
    <w:p w:rsidR="00C1672C" w:rsidRDefault="00C1672C" w:rsidP="00D66D4E">
      <w:r>
        <w:t xml:space="preserve">Искусство в условиях информационного пространства. Сохранение культурного наследия и </w:t>
      </w:r>
      <w:proofErr w:type="spellStart"/>
      <w:r>
        <w:t>цифровизация</w:t>
      </w:r>
      <w:proofErr w:type="spellEnd"/>
      <w:r>
        <w:t>. Новые формы синтетических видов искусства.</w:t>
      </w:r>
    </w:p>
    <w:p w:rsidR="00C1672C" w:rsidRPr="000432DC" w:rsidRDefault="00C1672C" w:rsidP="00D66D4E">
      <w:pPr>
        <w:rPr>
          <w:b/>
        </w:rPr>
      </w:pPr>
      <w:r w:rsidRPr="00C1672C">
        <w:rPr>
          <w:b/>
        </w:rPr>
        <w:t xml:space="preserve">Тема 6. </w:t>
      </w:r>
      <w:r w:rsidR="000432DC" w:rsidRPr="000432DC">
        <w:rPr>
          <w:b/>
        </w:rPr>
        <w:t>Социальные сети, виртуальные сообщества и субкультуры в условиях информационной эпохи</w:t>
      </w:r>
      <w:r w:rsidRPr="000432DC">
        <w:rPr>
          <w:b/>
        </w:rPr>
        <w:t>.</w:t>
      </w:r>
    </w:p>
    <w:p w:rsidR="00C1672C" w:rsidRDefault="001616D1" w:rsidP="00D66D4E">
      <w:r w:rsidRPr="001616D1">
        <w:t xml:space="preserve">Социальные сети как феномен информационного общества. </w:t>
      </w:r>
      <w:r>
        <w:t xml:space="preserve">Виртуальные сообщества, их виды, роль в социуме. Виртуальная коммуникация и ее черты. Сетевые сообщества как формы гражданской активности. Виртуальные сообщества деструктивного типа и их угрозы. Субкультуры информационной эпохи. </w:t>
      </w:r>
    </w:p>
    <w:p w:rsidR="001616D1" w:rsidRDefault="001616D1" w:rsidP="00D66D4E">
      <w:pPr>
        <w:rPr>
          <w:b/>
        </w:rPr>
      </w:pPr>
      <w:r w:rsidRPr="001616D1">
        <w:rPr>
          <w:b/>
        </w:rPr>
        <w:t>Тема 7. Образование и наука в условиях информационной эпохи</w:t>
      </w:r>
      <w:r w:rsidR="00B43F26">
        <w:rPr>
          <w:b/>
        </w:rPr>
        <w:t>.</w:t>
      </w:r>
    </w:p>
    <w:p w:rsidR="00D66D4E" w:rsidRDefault="00B43F26" w:rsidP="001714F8">
      <w:proofErr w:type="spellStart"/>
      <w:r w:rsidRPr="00B43F26">
        <w:t>Цифровизация</w:t>
      </w:r>
      <w:proofErr w:type="spellEnd"/>
      <w:r w:rsidRPr="00B43F26">
        <w:t xml:space="preserve"> образования в условиях информа</w:t>
      </w:r>
      <w:r>
        <w:t xml:space="preserve">ционной эпохи. </w:t>
      </w:r>
      <w:r w:rsidR="001714F8">
        <w:t xml:space="preserve">Дистанционное обучение и его преимущества. Основное и дополнительное цифровое обучение. Социальные риски в условиях </w:t>
      </w:r>
      <w:proofErr w:type="spellStart"/>
      <w:r w:rsidR="001714F8">
        <w:t>цифровизации</w:t>
      </w:r>
      <w:proofErr w:type="spellEnd"/>
      <w:r w:rsidR="001714F8">
        <w:t xml:space="preserve"> образования. Проблема цифрового неравенства и цифровое обучение. Этика и </w:t>
      </w:r>
      <w:proofErr w:type="spellStart"/>
      <w:r w:rsidR="001714F8">
        <w:t>кибербезопасность</w:t>
      </w:r>
      <w:proofErr w:type="spellEnd"/>
      <w:r w:rsidR="001714F8">
        <w:t xml:space="preserve"> в условиях </w:t>
      </w:r>
      <w:proofErr w:type="spellStart"/>
      <w:r w:rsidR="001714F8">
        <w:t>цифровизации</w:t>
      </w:r>
      <w:proofErr w:type="spellEnd"/>
      <w:r w:rsidR="001714F8">
        <w:t xml:space="preserve"> образования. Физические и когнитивные риски и безопасность в условиях цифрового обучения. </w:t>
      </w:r>
    </w:p>
    <w:p w:rsidR="00B43F26" w:rsidRDefault="00B43F26" w:rsidP="00CA127E">
      <w:pPr>
        <w:tabs>
          <w:tab w:val="left" w:pos="708"/>
          <w:tab w:val="right" w:leader="underscore" w:pos="9639"/>
        </w:tabs>
        <w:rPr>
          <w:b/>
        </w:rPr>
      </w:pPr>
      <w:r w:rsidRPr="001714F8">
        <w:rPr>
          <w:b/>
        </w:rPr>
        <w:t>Тема 8. Социальные медиа в условиях информационной эпохи</w:t>
      </w:r>
      <w:r w:rsidR="001714F8">
        <w:rPr>
          <w:b/>
        </w:rPr>
        <w:t>.</w:t>
      </w:r>
    </w:p>
    <w:p w:rsidR="001714F8" w:rsidRPr="001714F8" w:rsidRDefault="001714F8" w:rsidP="00CA127E">
      <w:pPr>
        <w:tabs>
          <w:tab w:val="left" w:pos="708"/>
          <w:tab w:val="right" w:leader="underscore" w:pos="9639"/>
        </w:tabs>
      </w:pPr>
      <w:r>
        <w:t xml:space="preserve">Понятие социальных медиа. Виды социальных медиа. Роль СМИ и медиа в информационную эпоху. М. </w:t>
      </w:r>
      <w:proofErr w:type="spellStart"/>
      <w:r>
        <w:t>Маклюэн</w:t>
      </w:r>
      <w:proofErr w:type="spellEnd"/>
      <w:r>
        <w:t xml:space="preserve"> о </w:t>
      </w:r>
      <w:proofErr w:type="spellStart"/>
      <w:r>
        <w:t>медиакоммуникациях</w:t>
      </w:r>
      <w:proofErr w:type="spellEnd"/>
      <w:r>
        <w:t xml:space="preserve"> в современную эпоху. Проблемы </w:t>
      </w:r>
      <w:proofErr w:type="spellStart"/>
      <w:r>
        <w:t>медиафилософии</w:t>
      </w:r>
      <w:proofErr w:type="spellEnd"/>
      <w:r>
        <w:t xml:space="preserve">. Формы воздействия СМИ на социум в условиях </w:t>
      </w:r>
      <w:r>
        <w:lastRenderedPageBreak/>
        <w:t xml:space="preserve">информационной эпохи. Социальные сети и СМИ. Социализация личности в условиях власти масс-медиа. Социальные СМИ как фактор демократизации социума. </w:t>
      </w:r>
    </w:p>
    <w:p w:rsidR="006E0B01" w:rsidRDefault="006E0B01" w:rsidP="006E0B01">
      <w:pPr>
        <w:tabs>
          <w:tab w:val="left" w:pos="708"/>
          <w:tab w:val="right" w:leader="underscore" w:pos="9639"/>
        </w:tabs>
        <w:jc w:val="center"/>
        <w:rPr>
          <w:b/>
        </w:rPr>
      </w:pPr>
    </w:p>
    <w:p w:rsidR="000432DC" w:rsidRPr="000C5BB8" w:rsidRDefault="000432DC" w:rsidP="000432DC">
      <w:pPr>
        <w:tabs>
          <w:tab w:val="right" w:leader="underscore" w:pos="9639"/>
        </w:tabs>
        <w:spacing w:before="360" w:after="120"/>
        <w:jc w:val="center"/>
        <w:outlineLvl w:val="0"/>
        <w:rPr>
          <w:b/>
          <w:bCs/>
        </w:rPr>
      </w:pPr>
      <w:r w:rsidRPr="000C5BB8">
        <w:rPr>
          <w:b/>
          <w:bCs/>
        </w:rPr>
        <w:t xml:space="preserve">5. ПЕРЕЧЕНЬ УЧЕБНО-МЕТОДИЧЕСКОГО ОБЕСПЕЧЕНИЯ </w:t>
      </w:r>
      <w:r w:rsidRPr="000C5BB8">
        <w:rPr>
          <w:b/>
          <w:bCs/>
        </w:rPr>
        <w:br/>
        <w:t>ДЛЯ САМОСТОЯТЕЛЬНОЙ РАБОТЫ ОБУЧАЮЩИХСЯ</w:t>
      </w:r>
    </w:p>
    <w:p w:rsidR="000432DC" w:rsidRDefault="000432DC" w:rsidP="000432DC">
      <w:pPr>
        <w:tabs>
          <w:tab w:val="right" w:leader="underscore" w:pos="9639"/>
        </w:tabs>
        <w:spacing w:before="240" w:after="120"/>
        <w:outlineLvl w:val="1"/>
        <w:rPr>
          <w:b/>
          <w:bCs/>
        </w:rPr>
      </w:pPr>
      <w:r w:rsidRPr="000C5BB8">
        <w:rPr>
          <w:bCs/>
        </w:rPr>
        <w:t xml:space="preserve">5.1. </w:t>
      </w:r>
      <w:r w:rsidRPr="000C5BB8">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897A48" w:rsidRPr="002D689A" w:rsidRDefault="00897A48" w:rsidP="00897A48">
      <w:pPr>
        <w:suppressAutoHyphens/>
        <w:ind w:firstLine="708"/>
        <w:rPr>
          <w:lang w:eastAsia="ar-SA"/>
        </w:rPr>
      </w:pPr>
      <w:r w:rsidRPr="002D689A">
        <w:rPr>
          <w:bCs/>
        </w:rPr>
        <w:t>Как на лекционных занятиях, так и на семинарских используются презентации, видеоматериал, демонстрируются документальные фильмы, видеоролики с последующим их обсуждением</w:t>
      </w:r>
      <w:r>
        <w:rPr>
          <w:bCs/>
        </w:rPr>
        <w:t xml:space="preserve"> в формах круглого стола или учебных дискуссий</w:t>
      </w:r>
      <w:r w:rsidRPr="002D689A">
        <w:rPr>
          <w:bCs/>
        </w:rPr>
        <w:t xml:space="preserve">.  </w:t>
      </w:r>
    </w:p>
    <w:p w:rsidR="000432DC" w:rsidRPr="000C5BB8" w:rsidRDefault="000432DC" w:rsidP="000432DC">
      <w:pPr>
        <w:tabs>
          <w:tab w:val="right" w:leader="underscore" w:pos="9639"/>
        </w:tabs>
        <w:spacing w:before="240" w:after="120"/>
        <w:outlineLvl w:val="1"/>
        <w:rPr>
          <w:b/>
          <w:bCs/>
        </w:rPr>
      </w:pPr>
      <w:r w:rsidRPr="000C5BB8">
        <w:rPr>
          <w:bCs/>
        </w:rPr>
        <w:t xml:space="preserve">5.2. </w:t>
      </w:r>
      <w:r w:rsidRPr="000C5BB8">
        <w:rPr>
          <w:b/>
          <w:bCs/>
        </w:rPr>
        <w:t>Указания для обучающихся по освоению дисциплины (модулю)</w:t>
      </w:r>
    </w:p>
    <w:p w:rsidR="000432DC" w:rsidRDefault="000432DC" w:rsidP="006E0B01">
      <w:pPr>
        <w:tabs>
          <w:tab w:val="left" w:pos="708"/>
          <w:tab w:val="right" w:leader="underscore" w:pos="9639"/>
        </w:tabs>
        <w:jc w:val="center"/>
        <w:rPr>
          <w:b/>
        </w:rPr>
      </w:pPr>
    </w:p>
    <w:p w:rsidR="00BC331C" w:rsidRPr="00BC331C" w:rsidRDefault="00BC331C" w:rsidP="00BC331C">
      <w:pPr>
        <w:tabs>
          <w:tab w:val="right" w:leader="underscore" w:pos="9639"/>
        </w:tabs>
        <w:jc w:val="right"/>
        <w:rPr>
          <w:b/>
        </w:rPr>
      </w:pPr>
      <w:r w:rsidRPr="00BC331C">
        <w:rPr>
          <w:b/>
        </w:rPr>
        <w:t>Таблица 4.</w:t>
      </w:r>
    </w:p>
    <w:p w:rsidR="006E0B01" w:rsidRPr="006E0B01" w:rsidRDefault="006E0B01" w:rsidP="00BC331C">
      <w:pPr>
        <w:tabs>
          <w:tab w:val="left" w:pos="708"/>
          <w:tab w:val="right" w:leader="underscore" w:pos="9639"/>
        </w:tabs>
        <w:jc w:val="right"/>
      </w:pPr>
      <w:r w:rsidRPr="00D94761">
        <w:rPr>
          <w:b/>
        </w:rPr>
        <w:t>Содержание самостоятельной работы обучающихся</w:t>
      </w:r>
      <w:r w:rsidRPr="006E0B01">
        <w:t xml:space="preserve"> </w:t>
      </w:r>
    </w:p>
    <w:p w:rsidR="006E0B01" w:rsidRPr="008D3325" w:rsidRDefault="006E0B01" w:rsidP="006E0B01">
      <w:pPr>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08"/>
        <w:gridCol w:w="1468"/>
        <w:gridCol w:w="2677"/>
      </w:tblGrid>
      <w:tr w:rsidR="0070616F" w:rsidRPr="00422694" w:rsidTr="0070616F">
        <w:tc>
          <w:tcPr>
            <w:tcW w:w="2698" w:type="dxa"/>
          </w:tcPr>
          <w:p w:rsidR="0070616F" w:rsidRPr="00422694" w:rsidRDefault="0070616F" w:rsidP="006E0B01">
            <w:pPr>
              <w:suppressAutoHyphens/>
              <w:jc w:val="center"/>
              <w:rPr>
                <w:b/>
                <w:bCs/>
                <w:color w:val="000000"/>
              </w:rPr>
            </w:pPr>
            <w:r w:rsidRPr="00422694">
              <w:rPr>
                <w:b/>
                <w:bCs/>
                <w:color w:val="000000"/>
              </w:rPr>
              <w:t>Разделы и темы для самостоятельного изучения</w:t>
            </w:r>
          </w:p>
        </w:tc>
        <w:tc>
          <w:tcPr>
            <w:tcW w:w="2608" w:type="dxa"/>
          </w:tcPr>
          <w:p w:rsidR="0070616F" w:rsidRPr="00422694" w:rsidRDefault="0070616F" w:rsidP="006E0B01">
            <w:pPr>
              <w:suppressAutoHyphens/>
              <w:jc w:val="center"/>
              <w:rPr>
                <w:b/>
                <w:bCs/>
                <w:color w:val="000000"/>
              </w:rPr>
            </w:pPr>
            <w:r w:rsidRPr="00422694">
              <w:rPr>
                <w:b/>
                <w:bCs/>
                <w:color w:val="000000"/>
              </w:rPr>
              <w:t>Виды и содержание самостоятельной работы</w:t>
            </w:r>
          </w:p>
        </w:tc>
        <w:tc>
          <w:tcPr>
            <w:tcW w:w="1468" w:type="dxa"/>
          </w:tcPr>
          <w:p w:rsidR="0070616F" w:rsidRPr="00422694" w:rsidRDefault="0070616F" w:rsidP="006E0B01">
            <w:pPr>
              <w:suppressAutoHyphens/>
              <w:jc w:val="center"/>
              <w:rPr>
                <w:b/>
                <w:bCs/>
                <w:color w:val="000000"/>
              </w:rPr>
            </w:pPr>
            <w:r>
              <w:rPr>
                <w:b/>
                <w:bCs/>
                <w:color w:val="000000"/>
              </w:rPr>
              <w:t xml:space="preserve">Кол-во часов </w:t>
            </w:r>
          </w:p>
        </w:tc>
        <w:tc>
          <w:tcPr>
            <w:tcW w:w="2677" w:type="dxa"/>
          </w:tcPr>
          <w:p w:rsidR="0070616F" w:rsidRPr="00422694" w:rsidRDefault="0070616F" w:rsidP="006E0B01">
            <w:pPr>
              <w:suppressAutoHyphens/>
              <w:jc w:val="center"/>
              <w:rPr>
                <w:b/>
                <w:bCs/>
                <w:color w:val="000000"/>
              </w:rPr>
            </w:pPr>
            <w:r w:rsidRPr="00422694">
              <w:rPr>
                <w:b/>
                <w:bCs/>
                <w:color w:val="000000"/>
              </w:rPr>
              <w:t>Форма представления заданий</w:t>
            </w:r>
          </w:p>
        </w:tc>
      </w:tr>
      <w:tr w:rsidR="00306D80" w:rsidRPr="00422694" w:rsidTr="0070616F">
        <w:tc>
          <w:tcPr>
            <w:tcW w:w="2698" w:type="dxa"/>
          </w:tcPr>
          <w:p w:rsidR="00306D80" w:rsidRPr="000866D3" w:rsidRDefault="00306D80" w:rsidP="00306D80">
            <w:r>
              <w:t xml:space="preserve">Информационная эпоха и ее характеристики </w:t>
            </w:r>
          </w:p>
        </w:tc>
        <w:tc>
          <w:tcPr>
            <w:tcW w:w="2608" w:type="dxa"/>
          </w:tcPr>
          <w:p w:rsidR="00306D80" w:rsidRPr="00422694" w:rsidRDefault="00306D80" w:rsidP="00306D80">
            <w:pPr>
              <w:suppressAutoHyphens/>
              <w:rPr>
                <w:color w:val="000000"/>
              </w:rPr>
            </w:pPr>
            <w:r w:rsidRPr="00422694">
              <w:rPr>
                <w:color w:val="000000"/>
              </w:rPr>
              <w:t>Изучить понятийно-категориальный аппарат проблемы</w:t>
            </w:r>
          </w:p>
        </w:tc>
        <w:tc>
          <w:tcPr>
            <w:tcW w:w="1468" w:type="dxa"/>
          </w:tcPr>
          <w:p w:rsidR="00306D80" w:rsidRPr="00E6391C" w:rsidRDefault="00306D80" w:rsidP="00306D80">
            <w:pPr>
              <w:tabs>
                <w:tab w:val="right" w:leader="underscore" w:pos="9639"/>
              </w:tabs>
              <w:ind w:firstLine="34"/>
              <w:rPr>
                <w:bCs/>
              </w:rPr>
            </w:pPr>
            <w:r>
              <w:rPr>
                <w:bCs/>
              </w:rPr>
              <w:t>15</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376DA6" w:rsidRDefault="00306D80" w:rsidP="00306D80">
            <w:r>
              <w:t xml:space="preserve">Концепции информационного общества </w:t>
            </w:r>
          </w:p>
        </w:tc>
        <w:tc>
          <w:tcPr>
            <w:tcW w:w="2608" w:type="dxa"/>
          </w:tcPr>
          <w:p w:rsidR="00306D80" w:rsidRPr="00422694" w:rsidRDefault="00306D80" w:rsidP="00306D80">
            <w:pPr>
              <w:suppressAutoHyphens/>
              <w:rPr>
                <w:color w:val="000000"/>
              </w:rPr>
            </w:pPr>
            <w:r w:rsidRPr="00422694">
              <w:rPr>
                <w:color w:val="000000"/>
              </w:rPr>
              <w:t xml:space="preserve">Исследовать специфику </w:t>
            </w:r>
            <w:r>
              <w:rPr>
                <w:color w:val="000000"/>
              </w:rPr>
              <w:t>информационного общества</w:t>
            </w:r>
          </w:p>
        </w:tc>
        <w:tc>
          <w:tcPr>
            <w:tcW w:w="1468" w:type="dxa"/>
          </w:tcPr>
          <w:p w:rsidR="00306D80" w:rsidRPr="00E6391C" w:rsidRDefault="00306D80" w:rsidP="00306D80">
            <w:pPr>
              <w:tabs>
                <w:tab w:val="right" w:leader="underscore" w:pos="9639"/>
              </w:tabs>
              <w:ind w:firstLine="34"/>
              <w:rPr>
                <w:bCs/>
              </w:rPr>
            </w:pPr>
            <w:r>
              <w:rPr>
                <w:bCs/>
              </w:rPr>
              <w:t>16</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376DA6" w:rsidRDefault="00A00D2B" w:rsidP="00306D80">
            <w:r w:rsidRPr="00306D80">
              <w:t>Проблема трансформации ценностей в условиях информационной эпохи</w:t>
            </w:r>
            <w:r>
              <w:t xml:space="preserve"> и вопросы безопасности</w:t>
            </w:r>
          </w:p>
        </w:tc>
        <w:tc>
          <w:tcPr>
            <w:tcW w:w="2608" w:type="dxa"/>
          </w:tcPr>
          <w:p w:rsidR="00306D80" w:rsidRPr="00422694" w:rsidRDefault="00306D80" w:rsidP="00306D80">
            <w:pPr>
              <w:suppressAutoHyphens/>
              <w:rPr>
                <w:color w:val="000000"/>
              </w:rPr>
            </w:pPr>
            <w:r>
              <w:t>П</w:t>
            </w:r>
            <w:r w:rsidRPr="008D3325">
              <w:t xml:space="preserve">роанализировать основные </w:t>
            </w:r>
            <w:r>
              <w:t>подходы в аксиологии информационного общества</w:t>
            </w:r>
          </w:p>
        </w:tc>
        <w:tc>
          <w:tcPr>
            <w:tcW w:w="1468" w:type="dxa"/>
          </w:tcPr>
          <w:p w:rsidR="00306D80" w:rsidRPr="00E6391C" w:rsidRDefault="00306D80" w:rsidP="00306D80">
            <w:pPr>
              <w:tabs>
                <w:tab w:val="right" w:leader="underscore" w:pos="9639"/>
              </w:tabs>
              <w:ind w:firstLine="34"/>
              <w:rPr>
                <w:bCs/>
              </w:rPr>
            </w:pPr>
            <w:r>
              <w:rPr>
                <w:bCs/>
              </w:rPr>
              <w:t>13</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F029D3" w:rsidRPr="00F029D3" w:rsidRDefault="00F029D3" w:rsidP="00F029D3">
            <w:r w:rsidRPr="00F029D3">
              <w:t>Антропологические проблемы развития информационного общества</w:t>
            </w:r>
          </w:p>
          <w:p w:rsidR="00306D80" w:rsidRPr="00376DA6" w:rsidRDefault="00306D80" w:rsidP="00F029D3"/>
        </w:tc>
        <w:tc>
          <w:tcPr>
            <w:tcW w:w="2608" w:type="dxa"/>
          </w:tcPr>
          <w:p w:rsidR="00306D80" w:rsidRPr="008D3325" w:rsidRDefault="00306D80" w:rsidP="00F029D3">
            <w:pPr>
              <w:suppressAutoHyphens/>
              <w:snapToGrid w:val="0"/>
            </w:pPr>
            <w:r>
              <w:t xml:space="preserve">Изучить проблему </w:t>
            </w:r>
            <w:r w:rsidR="00F029D3">
              <w:t xml:space="preserve">человека </w:t>
            </w:r>
            <w:r w:rsidR="00A00D2B">
              <w:t xml:space="preserve">информационной этики </w:t>
            </w:r>
          </w:p>
        </w:tc>
        <w:tc>
          <w:tcPr>
            <w:tcW w:w="1468" w:type="dxa"/>
          </w:tcPr>
          <w:p w:rsidR="00306D80" w:rsidRPr="00E6391C" w:rsidRDefault="00306D80" w:rsidP="00306D80">
            <w:pPr>
              <w:tabs>
                <w:tab w:val="right" w:leader="underscore" w:pos="9639"/>
              </w:tabs>
              <w:ind w:firstLine="34"/>
              <w:rPr>
                <w:bCs/>
              </w:rPr>
            </w:pPr>
            <w:r>
              <w:rPr>
                <w:bCs/>
              </w:rPr>
              <w:t>16</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376DA6" w:rsidRDefault="00306D80" w:rsidP="00306D80">
            <w:r>
              <w:t xml:space="preserve">Электронная культура и искусство </w:t>
            </w:r>
            <w:proofErr w:type="gramStart"/>
            <w:r>
              <w:t>у условиях</w:t>
            </w:r>
            <w:proofErr w:type="gramEnd"/>
            <w:r>
              <w:t xml:space="preserve"> информационного общества </w:t>
            </w:r>
          </w:p>
        </w:tc>
        <w:tc>
          <w:tcPr>
            <w:tcW w:w="2608" w:type="dxa"/>
          </w:tcPr>
          <w:p w:rsidR="00306D80" w:rsidRPr="008D3325" w:rsidRDefault="00306D80" w:rsidP="00306D80">
            <w:pPr>
              <w:suppressAutoHyphens/>
              <w:snapToGrid w:val="0"/>
            </w:pPr>
            <w:r>
              <w:t>Выявить особенности электронной культуры</w:t>
            </w:r>
          </w:p>
        </w:tc>
        <w:tc>
          <w:tcPr>
            <w:tcW w:w="1468" w:type="dxa"/>
          </w:tcPr>
          <w:p w:rsidR="00306D80" w:rsidRPr="00E6391C" w:rsidRDefault="00306D80" w:rsidP="00306D80">
            <w:pPr>
              <w:tabs>
                <w:tab w:val="right" w:leader="underscore" w:pos="9639"/>
              </w:tabs>
              <w:ind w:firstLine="34"/>
              <w:rPr>
                <w:bCs/>
              </w:rPr>
            </w:pPr>
            <w:r>
              <w:rPr>
                <w:bCs/>
              </w:rPr>
              <w:t>14</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376DA6" w:rsidRDefault="00306D80" w:rsidP="00306D80">
            <w:r>
              <w:t>Социальные сети, виртуальные сообщества и субкультуры в условиях информационной эпохи</w:t>
            </w:r>
          </w:p>
        </w:tc>
        <w:tc>
          <w:tcPr>
            <w:tcW w:w="2608" w:type="dxa"/>
          </w:tcPr>
          <w:p w:rsidR="00306D80" w:rsidRPr="008D3325" w:rsidRDefault="00306D80" w:rsidP="00306D80">
            <w:pPr>
              <w:suppressAutoHyphens/>
              <w:snapToGrid w:val="0"/>
            </w:pPr>
            <w:r>
              <w:t xml:space="preserve">Изучить примеры виртуальные сообществ и субкультур в условиях информационной </w:t>
            </w:r>
            <w:r>
              <w:lastRenderedPageBreak/>
              <w:t>эпохи</w:t>
            </w:r>
          </w:p>
        </w:tc>
        <w:tc>
          <w:tcPr>
            <w:tcW w:w="1468" w:type="dxa"/>
          </w:tcPr>
          <w:p w:rsidR="00306D80" w:rsidRPr="00E6391C" w:rsidRDefault="00306D80" w:rsidP="00306D80">
            <w:pPr>
              <w:tabs>
                <w:tab w:val="right" w:leader="underscore" w:pos="9639"/>
              </w:tabs>
              <w:ind w:firstLine="34"/>
              <w:rPr>
                <w:bCs/>
              </w:rPr>
            </w:pPr>
            <w:r>
              <w:rPr>
                <w:bCs/>
              </w:rPr>
              <w:lastRenderedPageBreak/>
              <w:t>14</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376DA6" w:rsidRDefault="00306D80" w:rsidP="00306D80">
            <w:r>
              <w:lastRenderedPageBreak/>
              <w:t xml:space="preserve">Образование и наука в условиях информационной эпохи </w:t>
            </w:r>
          </w:p>
        </w:tc>
        <w:tc>
          <w:tcPr>
            <w:tcW w:w="2608" w:type="dxa"/>
          </w:tcPr>
          <w:p w:rsidR="00306D80" w:rsidRPr="00422694" w:rsidRDefault="00306D80" w:rsidP="00306D80">
            <w:pPr>
              <w:suppressAutoHyphens/>
              <w:snapToGrid w:val="0"/>
              <w:rPr>
                <w:color w:val="000000"/>
              </w:rPr>
            </w:pPr>
            <w:r>
              <w:t xml:space="preserve">Охарактеризовать </w:t>
            </w:r>
            <w:r w:rsidRPr="008D3325">
              <w:t xml:space="preserve">примеры </w:t>
            </w:r>
            <w:r>
              <w:t xml:space="preserve">проявления </w:t>
            </w:r>
            <w:proofErr w:type="gramStart"/>
            <w:r>
              <w:t>фактора  информатизации</w:t>
            </w:r>
            <w:proofErr w:type="gramEnd"/>
            <w:r>
              <w:t xml:space="preserve"> в образовании и науке </w:t>
            </w:r>
          </w:p>
          <w:p w:rsidR="00306D80" w:rsidRPr="00422694" w:rsidRDefault="00306D80" w:rsidP="00306D80">
            <w:pPr>
              <w:suppressAutoHyphens/>
              <w:rPr>
                <w:color w:val="000000"/>
              </w:rPr>
            </w:pPr>
          </w:p>
        </w:tc>
        <w:tc>
          <w:tcPr>
            <w:tcW w:w="1468" w:type="dxa"/>
          </w:tcPr>
          <w:p w:rsidR="00306D80" w:rsidRPr="00E6391C" w:rsidRDefault="00306D80" w:rsidP="00306D80">
            <w:pPr>
              <w:tabs>
                <w:tab w:val="right" w:leader="underscore" w:pos="9639"/>
              </w:tabs>
              <w:ind w:firstLine="34"/>
              <w:rPr>
                <w:bCs/>
              </w:rPr>
            </w:pPr>
            <w:r w:rsidRPr="00E6391C">
              <w:rPr>
                <w:bCs/>
              </w:rPr>
              <w:t>17</w:t>
            </w:r>
          </w:p>
        </w:tc>
        <w:tc>
          <w:tcPr>
            <w:tcW w:w="2677" w:type="dxa"/>
          </w:tcPr>
          <w:p w:rsidR="00306D80" w:rsidRDefault="00306D80" w:rsidP="00306D80">
            <w:r w:rsidRPr="008A4C08">
              <w:rPr>
                <w:iCs/>
              </w:rPr>
              <w:t>Семинар с элементами учебных дискуссий.</w:t>
            </w:r>
          </w:p>
        </w:tc>
      </w:tr>
      <w:tr w:rsidR="00306D80" w:rsidRPr="00422694" w:rsidTr="0070616F">
        <w:tc>
          <w:tcPr>
            <w:tcW w:w="2698" w:type="dxa"/>
          </w:tcPr>
          <w:p w:rsidR="00306D80" w:rsidRPr="000432DC" w:rsidRDefault="00306D80" w:rsidP="00306D80">
            <w:r w:rsidRPr="000432DC">
              <w:t>Социальные медиа в условиях информационной эпохи</w:t>
            </w:r>
          </w:p>
        </w:tc>
        <w:tc>
          <w:tcPr>
            <w:tcW w:w="2608" w:type="dxa"/>
          </w:tcPr>
          <w:p w:rsidR="00306D80" w:rsidRPr="008D3325" w:rsidRDefault="00306D80" w:rsidP="00306D80">
            <w:pPr>
              <w:suppressAutoHyphens/>
              <w:snapToGrid w:val="0"/>
            </w:pPr>
            <w:r>
              <w:t xml:space="preserve">Охарактеризовать </w:t>
            </w:r>
            <w:r w:rsidRPr="008D3325">
              <w:t>примеры</w:t>
            </w:r>
            <w:r>
              <w:t xml:space="preserve"> проявления </w:t>
            </w:r>
            <w:proofErr w:type="gramStart"/>
            <w:r>
              <w:t>фактора  информатизации</w:t>
            </w:r>
            <w:proofErr w:type="gramEnd"/>
            <w:r>
              <w:t xml:space="preserve"> в СМИ</w:t>
            </w:r>
          </w:p>
        </w:tc>
        <w:tc>
          <w:tcPr>
            <w:tcW w:w="1468" w:type="dxa"/>
          </w:tcPr>
          <w:p w:rsidR="00306D80" w:rsidRPr="00E6391C" w:rsidRDefault="00306D80" w:rsidP="00306D80">
            <w:pPr>
              <w:tabs>
                <w:tab w:val="right" w:leader="underscore" w:pos="9639"/>
              </w:tabs>
              <w:ind w:firstLine="34"/>
              <w:rPr>
                <w:bCs/>
              </w:rPr>
            </w:pPr>
            <w:r w:rsidRPr="00E6391C">
              <w:rPr>
                <w:bCs/>
              </w:rPr>
              <w:t>18</w:t>
            </w:r>
          </w:p>
        </w:tc>
        <w:tc>
          <w:tcPr>
            <w:tcW w:w="2677" w:type="dxa"/>
          </w:tcPr>
          <w:p w:rsidR="00306D80" w:rsidRDefault="00306D80" w:rsidP="00306D80">
            <w:r w:rsidRPr="008A4C08">
              <w:rPr>
                <w:iCs/>
              </w:rPr>
              <w:t>Семинар с элементами учебных дискуссий.</w:t>
            </w:r>
          </w:p>
        </w:tc>
      </w:tr>
    </w:tbl>
    <w:p w:rsidR="006E0B01" w:rsidRDefault="006E0B01" w:rsidP="00415116">
      <w:pPr>
        <w:ind w:firstLine="0"/>
        <w:jc w:val="center"/>
        <w:rPr>
          <w:b/>
          <w:bCs/>
        </w:rPr>
      </w:pPr>
    </w:p>
    <w:p w:rsidR="006E0B01" w:rsidRPr="0096193C" w:rsidRDefault="006E0B01" w:rsidP="006E0B01">
      <w:pPr>
        <w:tabs>
          <w:tab w:val="left" w:pos="9180"/>
        </w:tabs>
      </w:pPr>
      <w:r w:rsidRPr="0096193C">
        <w:rPr>
          <w:b/>
          <w:bCs/>
        </w:rPr>
        <w:t xml:space="preserve">Организация самостоятельной работы </w:t>
      </w:r>
    </w:p>
    <w:p w:rsidR="006E0B01" w:rsidRPr="0096193C" w:rsidRDefault="006E0B01" w:rsidP="006E0B01">
      <w:pPr>
        <w:tabs>
          <w:tab w:val="left" w:pos="9180"/>
        </w:tabs>
      </w:pPr>
      <w:r w:rsidRPr="0096193C">
        <w:t xml:space="preserve">Самостоятельная работа студентов направлена на решение следующих задач: </w:t>
      </w:r>
    </w:p>
    <w:p w:rsidR="006E0B01" w:rsidRPr="0096193C" w:rsidRDefault="006E0B01" w:rsidP="00EF1A21">
      <w:pPr>
        <w:widowControl/>
        <w:tabs>
          <w:tab w:val="left" w:pos="9180"/>
        </w:tabs>
        <w:spacing w:after="200" w:line="276" w:lineRule="auto"/>
      </w:pPr>
      <w:r w:rsidRPr="0096193C">
        <w:t xml:space="preserve">формировать логическое мышление, навыки ведения научных дискуссий; развитие навыков </w:t>
      </w:r>
      <w:r w:rsidR="00F22901">
        <w:t xml:space="preserve">исследовательской </w:t>
      </w:r>
      <w:r w:rsidRPr="0096193C">
        <w:t>работы с разноплановыми источниками</w:t>
      </w:r>
      <w:r w:rsidR="00F22901">
        <w:t>.</w:t>
      </w:r>
      <w:r w:rsidRPr="0096193C">
        <w:t xml:space="preserve"> Для решения указанных задач студентам предлагаются к прочтению и содержательному анализу тексты, включая научные работы, документ</w:t>
      </w:r>
      <w:r w:rsidR="00F22901">
        <w:t>альные источники, видеоматериалы, контент сайтов для изучения отдельных аспектов и проблем</w:t>
      </w:r>
      <w:r w:rsidRPr="0096193C">
        <w:t xml:space="preserve">. </w:t>
      </w:r>
      <w:r w:rsidR="00F22901">
        <w:t xml:space="preserve">Аспиранты </w:t>
      </w:r>
      <w:r w:rsidRPr="0096193C">
        <w:t>выполняют задания, самостоятельно обращаясь к учебной, справочной литературе. Проверка выполнения заданий осуществляется как на семинарских занятиях с помощью устных выступлений</w:t>
      </w:r>
      <w:r w:rsidR="00F22901">
        <w:t xml:space="preserve">, </w:t>
      </w:r>
      <w:r w:rsidRPr="0096193C">
        <w:t>так и с помощью письменн</w:t>
      </w:r>
      <w:r w:rsidR="00F22901">
        <w:t>ых работ</w:t>
      </w:r>
      <w:r w:rsidRPr="0096193C">
        <w:t xml:space="preserve">. Самостоятельная работа заключается в более глубоком и разностороннем изучении тем учебной программы по курсу дисциплины и рекомендованной литературы. Также возможны задания в виде поиска необходимой информации в </w:t>
      </w:r>
      <w:proofErr w:type="spellStart"/>
      <w:r w:rsidRPr="0096193C">
        <w:t>Internet</w:t>
      </w:r>
      <w:proofErr w:type="spellEnd"/>
      <w:r w:rsidRPr="0096193C">
        <w:t xml:space="preserve"> и других источниках. Самостоятельная работа подразумевает в том числе и работу под руководством преподавателей (консультации), а также индивидуальную работу в библиотеке. </w:t>
      </w:r>
    </w:p>
    <w:p w:rsidR="006E0B01" w:rsidRPr="0096193C" w:rsidRDefault="006E0B01" w:rsidP="006E0B01">
      <w:pPr>
        <w:ind w:firstLine="900"/>
      </w:pPr>
      <w:r w:rsidRPr="0096193C">
        <w:rPr>
          <w:b/>
          <w:bCs/>
        </w:rPr>
        <w:t>Видами заданий для самостоятельной работы</w:t>
      </w:r>
      <w:r w:rsidRPr="0096193C">
        <w:t xml:space="preserve"> могут быть:</w:t>
      </w:r>
    </w:p>
    <w:p w:rsidR="006E0B01" w:rsidRPr="0096193C" w:rsidRDefault="006E0B01" w:rsidP="006E0B01">
      <w:pPr>
        <w:ind w:firstLine="900"/>
      </w:pPr>
      <w:r w:rsidRPr="0096193C">
        <w:t xml:space="preserve">для овладения знаниями: </w:t>
      </w:r>
    </w:p>
    <w:p w:rsidR="006E0B01" w:rsidRPr="0096193C" w:rsidRDefault="006E0B01" w:rsidP="006E0B01">
      <w:pPr>
        <w:ind w:firstLine="900"/>
      </w:pPr>
      <w:r w:rsidRPr="0096193C">
        <w:t>- чтение текста (учебника,</w:t>
      </w:r>
      <w:r w:rsidR="00F22901">
        <w:t xml:space="preserve"> первоисточника</w:t>
      </w:r>
      <w:r w:rsidRPr="0096193C">
        <w:t xml:space="preserve">); </w:t>
      </w:r>
    </w:p>
    <w:p w:rsidR="006E0B01" w:rsidRPr="0096193C" w:rsidRDefault="006E0B01" w:rsidP="006E0B01">
      <w:pPr>
        <w:ind w:firstLine="900"/>
      </w:pPr>
      <w:r w:rsidRPr="0096193C">
        <w:t xml:space="preserve">- составление плана текста; </w:t>
      </w:r>
    </w:p>
    <w:p w:rsidR="006E0B01" w:rsidRPr="0096193C" w:rsidRDefault="006E0B01" w:rsidP="006E0B01">
      <w:pPr>
        <w:ind w:firstLine="900"/>
      </w:pPr>
      <w:r w:rsidRPr="0096193C">
        <w:t xml:space="preserve">- конспектирование текста; работа со словарями и справочниками; ознакомление с нормативными документами; </w:t>
      </w:r>
    </w:p>
    <w:p w:rsidR="00F22901" w:rsidRDefault="006E0B01" w:rsidP="006E0B01">
      <w:pPr>
        <w:ind w:firstLine="900"/>
      </w:pPr>
      <w:r w:rsidRPr="0096193C">
        <w:t xml:space="preserve">- учебно-исследовательская работа; </w:t>
      </w:r>
    </w:p>
    <w:p w:rsidR="006E0B01" w:rsidRPr="0096193C" w:rsidRDefault="00F22901" w:rsidP="006E0B01">
      <w:pPr>
        <w:ind w:firstLine="900"/>
      </w:pPr>
      <w:r>
        <w:t xml:space="preserve">- </w:t>
      </w:r>
      <w:r w:rsidR="006E0B01" w:rsidRPr="0096193C">
        <w:t>работа с Интернет-ресурсами, энциклопедиями, дополнительной литературой</w:t>
      </w:r>
      <w:r>
        <w:t xml:space="preserve"> для поиска информации и ее последующая обработка</w:t>
      </w:r>
      <w:r w:rsidR="006E0B01" w:rsidRPr="0096193C">
        <w:t xml:space="preserve">; </w:t>
      </w:r>
    </w:p>
    <w:p w:rsidR="006E0B01" w:rsidRPr="0096193C" w:rsidRDefault="006E0B01" w:rsidP="006E0B01">
      <w:pPr>
        <w:ind w:firstLine="900"/>
      </w:pPr>
      <w:r w:rsidRPr="0096193C">
        <w:t xml:space="preserve">для закрепления и систематизации знаний: </w:t>
      </w:r>
    </w:p>
    <w:p w:rsidR="006E0B01" w:rsidRPr="0096193C" w:rsidRDefault="006E0B01" w:rsidP="006E0B01">
      <w:pPr>
        <w:tabs>
          <w:tab w:val="left" w:pos="9180"/>
        </w:tabs>
      </w:pPr>
      <w:r w:rsidRPr="0096193C">
        <w:t xml:space="preserve">- работа с конспектом лекции (обработка текста); </w:t>
      </w:r>
    </w:p>
    <w:p w:rsidR="006E0B01" w:rsidRPr="0096193C" w:rsidRDefault="006E0B01" w:rsidP="006E0B01">
      <w:pPr>
        <w:tabs>
          <w:tab w:val="left" w:pos="9180"/>
        </w:tabs>
      </w:pPr>
      <w:r w:rsidRPr="0096193C">
        <w:t xml:space="preserve">- составление плана и тезисов ответа; </w:t>
      </w:r>
    </w:p>
    <w:p w:rsidR="006E0B01" w:rsidRPr="0096193C" w:rsidRDefault="006E0B01" w:rsidP="006E0B01">
      <w:pPr>
        <w:tabs>
          <w:tab w:val="left" w:pos="9180"/>
        </w:tabs>
      </w:pPr>
      <w:r w:rsidRPr="0096193C">
        <w:t xml:space="preserve">- составление таблиц для систематизации учебного материала; </w:t>
      </w:r>
    </w:p>
    <w:p w:rsidR="006E0B01" w:rsidRPr="0096193C" w:rsidRDefault="006E0B01" w:rsidP="006E0B01">
      <w:pPr>
        <w:tabs>
          <w:tab w:val="left" w:pos="9180"/>
        </w:tabs>
      </w:pPr>
      <w:r w:rsidRPr="0096193C">
        <w:t xml:space="preserve">- ответы на контрольные вопросы; </w:t>
      </w:r>
    </w:p>
    <w:p w:rsidR="006E0B01" w:rsidRPr="0096193C" w:rsidRDefault="006E0B01" w:rsidP="006E0B01">
      <w:pPr>
        <w:tabs>
          <w:tab w:val="left" w:pos="9180"/>
        </w:tabs>
      </w:pPr>
      <w:r w:rsidRPr="0096193C">
        <w:t xml:space="preserve">- аналитическая обработка текста (аннотирование, рецензирование, реферирование, контент- анализ и др.); </w:t>
      </w:r>
    </w:p>
    <w:p w:rsidR="006E0B01" w:rsidRPr="0096193C" w:rsidRDefault="006E0B01" w:rsidP="006E0B01">
      <w:pPr>
        <w:tabs>
          <w:tab w:val="left" w:pos="9180"/>
        </w:tabs>
      </w:pPr>
      <w:r w:rsidRPr="0096193C">
        <w:t xml:space="preserve">- подготовка сообщений к выступлению на семинаре, конференции; </w:t>
      </w:r>
    </w:p>
    <w:p w:rsidR="006E0B01" w:rsidRPr="0096193C" w:rsidRDefault="006E0B01" w:rsidP="006E0B01">
      <w:pPr>
        <w:tabs>
          <w:tab w:val="left" w:pos="9180"/>
        </w:tabs>
      </w:pPr>
      <w:r w:rsidRPr="0096193C">
        <w:t xml:space="preserve">-составление библиографии, тестирование и др. </w:t>
      </w:r>
    </w:p>
    <w:p w:rsidR="006E0B01" w:rsidRPr="0096193C" w:rsidRDefault="006E0B01" w:rsidP="006E0B01">
      <w:pPr>
        <w:tabs>
          <w:tab w:val="left" w:pos="9180"/>
        </w:tabs>
      </w:pPr>
      <w:r w:rsidRPr="0096193C">
        <w:t xml:space="preserve">для формирования умений: </w:t>
      </w:r>
    </w:p>
    <w:p w:rsidR="006E0B01" w:rsidRPr="0096193C" w:rsidRDefault="006E0B01" w:rsidP="006E0B01">
      <w:pPr>
        <w:tabs>
          <w:tab w:val="left" w:pos="9180"/>
        </w:tabs>
      </w:pPr>
      <w:r w:rsidRPr="0096193C">
        <w:t xml:space="preserve">1. решение вариативных задач; </w:t>
      </w:r>
    </w:p>
    <w:p w:rsidR="006E0B01" w:rsidRPr="0096193C" w:rsidRDefault="006E0B01" w:rsidP="006E0B01">
      <w:pPr>
        <w:tabs>
          <w:tab w:val="left" w:pos="9180"/>
        </w:tabs>
      </w:pPr>
      <w:r w:rsidRPr="0096193C">
        <w:t xml:space="preserve">2. выполнение творческих заданий. </w:t>
      </w:r>
    </w:p>
    <w:p w:rsidR="006E0B01" w:rsidRPr="0096193C" w:rsidRDefault="006E0B01" w:rsidP="006E0B01">
      <w:pPr>
        <w:ind w:firstLine="900"/>
      </w:pPr>
      <w:r w:rsidRPr="0096193C">
        <w:rPr>
          <w:b/>
          <w:bCs/>
        </w:rPr>
        <w:lastRenderedPageBreak/>
        <w:t>Критериями оценки результатов</w:t>
      </w:r>
      <w:r w:rsidRPr="0096193C">
        <w:t xml:space="preserve"> самостоятельной работы могут являться: уровень освоения учебного материала; умение использовать теоретические знания при выполнении практических задач; обоснованность и четкость изложения ответа; оформление материала в соответствии с требованиями стандартов; сформированные умения и навыки в соответствии с целями и задачами изучения дисциплины. </w:t>
      </w:r>
    </w:p>
    <w:p w:rsidR="006E0B01" w:rsidRPr="0096193C" w:rsidRDefault="006E0B01" w:rsidP="006E0B01">
      <w:pPr>
        <w:ind w:firstLine="900"/>
      </w:pPr>
      <w:r w:rsidRPr="0096193C">
        <w:t>Управление самостоятельной работой</w:t>
      </w:r>
      <w:r w:rsidR="00F22901">
        <w:t xml:space="preserve"> аспиранта</w:t>
      </w:r>
      <w:r w:rsidRPr="0096193C">
        <w:t xml:space="preserve">: </w:t>
      </w:r>
    </w:p>
    <w:p w:rsidR="006E0B01" w:rsidRPr="0096193C" w:rsidRDefault="006E0B01" w:rsidP="006E0B01">
      <w:pPr>
        <w:tabs>
          <w:tab w:val="left" w:pos="9180"/>
        </w:tabs>
      </w:pPr>
      <w:r w:rsidRPr="0096193C">
        <w:t xml:space="preserve"> - предварительное указание перечня вопросов, которые </w:t>
      </w:r>
      <w:proofErr w:type="gramStart"/>
      <w:r w:rsidRPr="0096193C">
        <w:t xml:space="preserve">предполагается </w:t>
      </w:r>
      <w:r w:rsidR="00F22901">
        <w:t xml:space="preserve"> изучить</w:t>
      </w:r>
      <w:proofErr w:type="gramEnd"/>
      <w:r w:rsidR="00F22901">
        <w:t xml:space="preserve"> </w:t>
      </w:r>
      <w:r w:rsidRPr="0096193C">
        <w:t xml:space="preserve">на очередной лекции и практическом занятии; </w:t>
      </w:r>
    </w:p>
    <w:p w:rsidR="006E0B01" w:rsidRPr="0096193C" w:rsidRDefault="006E0B01" w:rsidP="006E0B01">
      <w:pPr>
        <w:tabs>
          <w:tab w:val="left" w:pos="9180"/>
        </w:tabs>
      </w:pPr>
      <w:r w:rsidRPr="0096193C">
        <w:t xml:space="preserve"> - согласование </w:t>
      </w:r>
      <w:r w:rsidR="00F22901">
        <w:t>источников для самостоятельного изучения</w:t>
      </w:r>
      <w:r w:rsidRPr="0096193C">
        <w:t xml:space="preserve">; </w:t>
      </w:r>
    </w:p>
    <w:p w:rsidR="006E0B01" w:rsidRPr="0096193C" w:rsidRDefault="006E0B01" w:rsidP="006E0B01">
      <w:pPr>
        <w:tabs>
          <w:tab w:val="left" w:pos="9180"/>
        </w:tabs>
      </w:pPr>
      <w:r w:rsidRPr="0096193C">
        <w:t xml:space="preserve"> -предоставление методического обеспечения и проведение консультации по подготовке к практическому занятию (рекомендации по</w:t>
      </w:r>
      <w:r w:rsidR="00F22901">
        <w:t xml:space="preserve"> работе с первоисточниками</w:t>
      </w:r>
      <w:r w:rsidRPr="0096193C">
        <w:t>,</w:t>
      </w:r>
      <w:r w:rsidR="009E2B75">
        <w:t xml:space="preserve"> </w:t>
      </w:r>
      <w:r w:rsidRPr="0096193C">
        <w:t xml:space="preserve">указание перечня основной и дополнительной литературы, электронных ресурсов и др.); </w:t>
      </w:r>
    </w:p>
    <w:p w:rsidR="006E0B01" w:rsidRPr="0096193C" w:rsidRDefault="006E0B01" w:rsidP="006E0B01">
      <w:pPr>
        <w:tabs>
          <w:tab w:val="left" w:pos="9180"/>
        </w:tabs>
      </w:pPr>
      <w:r w:rsidRPr="0096193C">
        <w:t xml:space="preserve"> -контроль за </w:t>
      </w:r>
      <w:proofErr w:type="gramStart"/>
      <w:r w:rsidRPr="0096193C">
        <w:t xml:space="preserve">работой </w:t>
      </w:r>
      <w:r w:rsidR="009E2B75">
        <w:t xml:space="preserve"> аспирантов</w:t>
      </w:r>
      <w:proofErr w:type="gramEnd"/>
      <w:r w:rsidR="009E2B75">
        <w:t xml:space="preserve"> </w:t>
      </w:r>
      <w:r w:rsidRPr="0096193C">
        <w:t>на практическ</w:t>
      </w:r>
      <w:r w:rsidR="009E2B75">
        <w:t>их</w:t>
      </w:r>
      <w:r w:rsidRPr="0096193C">
        <w:t xml:space="preserve"> заняти</w:t>
      </w:r>
      <w:r w:rsidR="009E2B75">
        <w:t>ях</w:t>
      </w:r>
      <w:r w:rsidRPr="0096193C">
        <w:t xml:space="preserve">. </w:t>
      </w:r>
    </w:p>
    <w:p w:rsidR="006E0B01" w:rsidRDefault="006E0B01" w:rsidP="006E0B01">
      <w:pPr>
        <w:jc w:val="center"/>
        <w:rPr>
          <w:b/>
          <w:bCs/>
          <w:color w:val="000000"/>
        </w:rPr>
      </w:pPr>
    </w:p>
    <w:p w:rsidR="006E0B01" w:rsidRDefault="00415116" w:rsidP="006E0B01">
      <w:pPr>
        <w:tabs>
          <w:tab w:val="right" w:leader="underscore" w:pos="9639"/>
        </w:tabs>
        <w:jc w:val="center"/>
        <w:outlineLvl w:val="0"/>
        <w:rPr>
          <w:b/>
          <w:bCs/>
        </w:rPr>
      </w:pPr>
      <w:r>
        <w:rPr>
          <w:b/>
          <w:bCs/>
        </w:rPr>
        <w:t xml:space="preserve"> </w:t>
      </w:r>
      <w:r w:rsidR="006E0B01" w:rsidRPr="00D94761">
        <w:rPr>
          <w:b/>
          <w:bCs/>
        </w:rPr>
        <w:t>6. ОБРАЗОВАТЕЛЬНЫЕ И ИНФОРМАЦИОННЫЕ ТЕХНОЛОГИИ</w:t>
      </w:r>
    </w:p>
    <w:p w:rsidR="006E0B01" w:rsidRPr="00D94761" w:rsidRDefault="006E0B01" w:rsidP="006E0B01">
      <w:pPr>
        <w:tabs>
          <w:tab w:val="right" w:leader="underscore" w:pos="9639"/>
        </w:tabs>
        <w:jc w:val="center"/>
        <w:outlineLvl w:val="0"/>
        <w:rPr>
          <w:b/>
          <w:bCs/>
        </w:rPr>
      </w:pPr>
    </w:p>
    <w:p w:rsidR="00594D40" w:rsidRDefault="00594D40" w:rsidP="006E0B01">
      <w:pPr>
        <w:ind w:firstLine="0"/>
        <w:jc w:val="center"/>
        <w:rPr>
          <w:b/>
          <w:bCs/>
        </w:rPr>
      </w:pPr>
    </w:p>
    <w:p w:rsidR="006E0B01" w:rsidRDefault="006E0B01" w:rsidP="006E0B01">
      <w:pPr>
        <w:tabs>
          <w:tab w:val="right" w:leader="underscore" w:pos="9639"/>
        </w:tabs>
        <w:jc w:val="right"/>
        <w:rPr>
          <w:b/>
        </w:rPr>
      </w:pPr>
      <w:r w:rsidRPr="0023365E">
        <w:rPr>
          <w:b/>
        </w:rPr>
        <w:t>Таблица 5.</w:t>
      </w:r>
    </w:p>
    <w:p w:rsidR="006E0B01" w:rsidRDefault="006E0B01" w:rsidP="006E0B01">
      <w:pPr>
        <w:pStyle w:val="af0"/>
        <w:widowControl/>
        <w:numPr>
          <w:ilvl w:val="1"/>
          <w:numId w:val="19"/>
        </w:numPr>
        <w:tabs>
          <w:tab w:val="right" w:leader="underscore" w:pos="9639"/>
        </w:tabs>
        <w:jc w:val="center"/>
        <w:outlineLvl w:val="1"/>
        <w:rPr>
          <w:b/>
          <w:bCs/>
        </w:rPr>
      </w:pPr>
      <w:r w:rsidRPr="00BF7009">
        <w:rPr>
          <w:b/>
          <w:bCs/>
        </w:rPr>
        <w:t>Образовательные технологии</w:t>
      </w:r>
    </w:p>
    <w:p w:rsidR="00AE2A70" w:rsidRDefault="00AE2A70" w:rsidP="00AE2A70">
      <w:pPr>
        <w:pStyle w:val="af0"/>
        <w:widowControl/>
        <w:tabs>
          <w:tab w:val="right" w:leader="underscore" w:pos="9639"/>
        </w:tabs>
        <w:ind w:left="360" w:firstLine="0"/>
        <w:outlineLvl w:val="1"/>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7371"/>
      </w:tblGrid>
      <w:tr w:rsidR="006E0B01" w:rsidRPr="00306D80" w:rsidTr="006E0B01">
        <w:trPr>
          <w:cantSplit/>
          <w:tblHeader/>
        </w:trPr>
        <w:tc>
          <w:tcPr>
            <w:tcW w:w="540" w:type="dxa"/>
            <w:vAlign w:val="center"/>
          </w:tcPr>
          <w:p w:rsidR="006E0B01" w:rsidRPr="00306D80" w:rsidRDefault="006E0B01" w:rsidP="006E0B01">
            <w:pPr>
              <w:jc w:val="center"/>
            </w:pPr>
            <w:r w:rsidRPr="00306D80">
              <w:t>№ п/п</w:t>
            </w:r>
          </w:p>
        </w:tc>
        <w:tc>
          <w:tcPr>
            <w:tcW w:w="1836" w:type="dxa"/>
            <w:vAlign w:val="center"/>
          </w:tcPr>
          <w:p w:rsidR="006E0B01" w:rsidRPr="00306D80" w:rsidRDefault="006E0B01" w:rsidP="00306D80">
            <w:pPr>
              <w:ind w:firstLine="0"/>
            </w:pPr>
            <w:r w:rsidRPr="00306D80">
              <w:t>Наименование образовательной технологии</w:t>
            </w:r>
          </w:p>
        </w:tc>
        <w:tc>
          <w:tcPr>
            <w:tcW w:w="7371" w:type="dxa"/>
            <w:vAlign w:val="center"/>
          </w:tcPr>
          <w:p w:rsidR="006E0B01" w:rsidRPr="00306D80" w:rsidRDefault="006E0B01" w:rsidP="006E0B01">
            <w:pPr>
              <w:jc w:val="center"/>
            </w:pPr>
            <w:r w:rsidRPr="00306D80">
              <w:t>Краткая характеристика образовательной технологии</w:t>
            </w:r>
          </w:p>
        </w:tc>
      </w:tr>
      <w:tr w:rsidR="006E0B01" w:rsidRPr="00306D80" w:rsidTr="006E0B01">
        <w:trPr>
          <w:cantSplit/>
          <w:tblHeader/>
        </w:trPr>
        <w:tc>
          <w:tcPr>
            <w:tcW w:w="540" w:type="dxa"/>
            <w:vAlign w:val="center"/>
          </w:tcPr>
          <w:p w:rsidR="006E0B01" w:rsidRPr="00306D80" w:rsidRDefault="006E0B01" w:rsidP="006E0B01">
            <w:pPr>
              <w:jc w:val="center"/>
            </w:pPr>
            <w:r w:rsidRPr="00306D80">
              <w:t>1</w:t>
            </w:r>
          </w:p>
        </w:tc>
        <w:tc>
          <w:tcPr>
            <w:tcW w:w="1836" w:type="dxa"/>
            <w:vAlign w:val="center"/>
          </w:tcPr>
          <w:p w:rsidR="006E0B01" w:rsidRPr="00306D80" w:rsidRDefault="006E0B01" w:rsidP="006E0B01">
            <w:pPr>
              <w:jc w:val="center"/>
            </w:pPr>
          </w:p>
        </w:tc>
        <w:tc>
          <w:tcPr>
            <w:tcW w:w="7371" w:type="dxa"/>
            <w:vAlign w:val="center"/>
          </w:tcPr>
          <w:p w:rsidR="006E0B01" w:rsidRPr="00306D80" w:rsidRDefault="006E0B01" w:rsidP="006E0B01">
            <w:pPr>
              <w:jc w:val="center"/>
            </w:pPr>
            <w:r w:rsidRPr="00306D80">
              <w:t>3</w:t>
            </w:r>
          </w:p>
        </w:tc>
      </w:tr>
      <w:tr w:rsidR="00AE2A70" w:rsidRPr="00306D80" w:rsidTr="006E0B01">
        <w:trPr>
          <w:tblHeader/>
        </w:trPr>
        <w:tc>
          <w:tcPr>
            <w:tcW w:w="540" w:type="dxa"/>
          </w:tcPr>
          <w:p w:rsidR="00AE2A70" w:rsidRPr="00306D80" w:rsidRDefault="00AE2A70" w:rsidP="00AE2A70">
            <w:pPr>
              <w:widowControl/>
              <w:numPr>
                <w:ilvl w:val="0"/>
                <w:numId w:val="18"/>
              </w:numPr>
            </w:pPr>
          </w:p>
        </w:tc>
        <w:tc>
          <w:tcPr>
            <w:tcW w:w="1836" w:type="dxa"/>
          </w:tcPr>
          <w:p w:rsidR="00AE2A70" w:rsidRPr="00306D80" w:rsidRDefault="00AE2A70" w:rsidP="00AE2A70">
            <w:pPr>
              <w:pStyle w:val="af2"/>
              <w:spacing w:line="240" w:lineRule="auto"/>
              <w:ind w:firstLine="0"/>
              <w:rPr>
                <w:iCs/>
                <w:szCs w:val="24"/>
              </w:rPr>
            </w:pPr>
            <w:r w:rsidRPr="00306D80">
              <w:rPr>
                <w:iCs/>
                <w:szCs w:val="24"/>
              </w:rPr>
              <w:t xml:space="preserve">Лекции с интерактивными формами обучения </w:t>
            </w:r>
          </w:p>
        </w:tc>
        <w:tc>
          <w:tcPr>
            <w:tcW w:w="7371" w:type="dxa"/>
          </w:tcPr>
          <w:p w:rsidR="00AE2A70" w:rsidRPr="00306D80" w:rsidRDefault="00FE16DA" w:rsidP="00AE2A70">
            <w:pPr>
              <w:pStyle w:val="af2"/>
              <w:spacing w:line="240" w:lineRule="auto"/>
              <w:ind w:firstLine="0"/>
              <w:rPr>
                <w:iCs/>
                <w:szCs w:val="24"/>
              </w:rPr>
            </w:pPr>
            <w:r w:rsidRPr="00306D80">
              <w:rPr>
                <w:szCs w:val="24"/>
              </w:rPr>
              <w:t>Показы презентации, использование интерактивных приемов обучения, методов формирования критического, логического, творческого мышления.</w:t>
            </w:r>
          </w:p>
        </w:tc>
      </w:tr>
      <w:tr w:rsidR="006E0B01" w:rsidRPr="00306D80" w:rsidTr="006E0B01">
        <w:trPr>
          <w:tblHeader/>
        </w:trPr>
        <w:tc>
          <w:tcPr>
            <w:tcW w:w="540" w:type="dxa"/>
          </w:tcPr>
          <w:p w:rsidR="006E0B01" w:rsidRPr="00306D80" w:rsidRDefault="006E0B01" w:rsidP="006E0B01">
            <w:pPr>
              <w:widowControl/>
              <w:numPr>
                <w:ilvl w:val="0"/>
                <w:numId w:val="18"/>
              </w:numPr>
            </w:pPr>
          </w:p>
        </w:tc>
        <w:tc>
          <w:tcPr>
            <w:tcW w:w="1836" w:type="dxa"/>
          </w:tcPr>
          <w:p w:rsidR="006E0B01" w:rsidRPr="00306D80" w:rsidRDefault="006E0B01" w:rsidP="006E0B01"/>
          <w:p w:rsidR="006E0B01" w:rsidRPr="00306D80" w:rsidRDefault="006E0B01" w:rsidP="00AE2A70">
            <w:pPr>
              <w:ind w:firstLine="0"/>
            </w:pPr>
            <w:r w:rsidRPr="00306D80">
              <w:t>Семинарское занятие</w:t>
            </w:r>
          </w:p>
        </w:tc>
        <w:tc>
          <w:tcPr>
            <w:tcW w:w="7371" w:type="dxa"/>
          </w:tcPr>
          <w:p w:rsidR="006E0B01" w:rsidRPr="00306D80" w:rsidRDefault="006E0B01" w:rsidP="00587900">
            <w:pPr>
              <w:ind w:left="64" w:right="122" w:firstLine="28"/>
            </w:pPr>
            <w:r w:rsidRPr="00306D80">
              <w:t xml:space="preserve">Образовательная технология, реализуемая в </w:t>
            </w:r>
            <w:proofErr w:type="gramStart"/>
            <w:r w:rsidRPr="00306D80">
              <w:t>форме  учебного</w:t>
            </w:r>
            <w:proofErr w:type="gramEnd"/>
            <w:r w:rsidRPr="00306D80">
              <w:t xml:space="preserve"> занятия, на котором заслушиваются и обсуждаются  ответы </w:t>
            </w:r>
            <w:r w:rsidR="00AE2A70" w:rsidRPr="00306D80">
              <w:t xml:space="preserve">аспирантов </w:t>
            </w:r>
            <w:r w:rsidRPr="00306D80">
              <w:t>по заявленной заранее теме.</w:t>
            </w:r>
          </w:p>
        </w:tc>
      </w:tr>
      <w:tr w:rsidR="00FE16DA" w:rsidRPr="00306D80" w:rsidTr="006E0B01">
        <w:trPr>
          <w:tblHeader/>
        </w:trPr>
        <w:tc>
          <w:tcPr>
            <w:tcW w:w="540" w:type="dxa"/>
          </w:tcPr>
          <w:p w:rsidR="00FE16DA" w:rsidRPr="00306D80" w:rsidRDefault="00FE16DA" w:rsidP="00FE16DA">
            <w:pPr>
              <w:widowControl/>
              <w:numPr>
                <w:ilvl w:val="0"/>
                <w:numId w:val="18"/>
              </w:numPr>
            </w:pPr>
          </w:p>
        </w:tc>
        <w:tc>
          <w:tcPr>
            <w:tcW w:w="1836" w:type="dxa"/>
          </w:tcPr>
          <w:p w:rsidR="00FE16DA" w:rsidRPr="00306D80" w:rsidRDefault="00FE16DA" w:rsidP="00FE16DA">
            <w:pPr>
              <w:snapToGrid w:val="0"/>
              <w:ind w:left="-108" w:firstLine="0"/>
              <w:jc w:val="left"/>
            </w:pPr>
            <w:r w:rsidRPr="00306D80">
              <w:t xml:space="preserve">Учебная дискуссия </w:t>
            </w:r>
          </w:p>
        </w:tc>
        <w:tc>
          <w:tcPr>
            <w:tcW w:w="7371" w:type="dxa"/>
          </w:tcPr>
          <w:p w:rsidR="00FE16DA" w:rsidRPr="00306D80" w:rsidRDefault="00FE16DA" w:rsidP="00FE16DA">
            <w:pPr>
              <w:snapToGrid w:val="0"/>
            </w:pPr>
            <w:r w:rsidRPr="00306D80">
              <w:t xml:space="preserve"> Ответы на вопросы семинара с элементами эвристической беседы и обсуждения проблемных вопросов с аргументацией собственной позиции. </w:t>
            </w:r>
          </w:p>
        </w:tc>
      </w:tr>
    </w:tbl>
    <w:p w:rsidR="003203D5" w:rsidRPr="00717C68" w:rsidRDefault="003203D5" w:rsidP="003203D5">
      <w:pPr>
        <w:tabs>
          <w:tab w:val="right" w:leader="underscore" w:pos="9639"/>
        </w:tabs>
        <w:spacing w:before="240" w:after="120"/>
        <w:outlineLvl w:val="1"/>
        <w:rPr>
          <w:lang w:val="x-none"/>
        </w:rPr>
      </w:pPr>
      <w:r w:rsidRPr="00717C68">
        <w:rPr>
          <w:lang w:val="x-none"/>
        </w:rPr>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717C68">
        <w:rPr>
          <w:lang w:val="en-US"/>
        </w:rPr>
        <w:t>on</w:t>
      </w:r>
      <w:r w:rsidRPr="00717C68">
        <w:rPr>
          <w:lang w:val="x-none"/>
        </w:rPr>
        <w:t>-</w:t>
      </w:r>
      <w:proofErr w:type="spellStart"/>
      <w:r w:rsidRPr="00717C68">
        <w:rPr>
          <w:lang w:val="en-US"/>
        </w:rPr>
        <w:t>line</w:t>
      </w:r>
      <w:proofErr w:type="spellEnd"/>
      <w:r w:rsidRPr="00717C68">
        <w:rPr>
          <w:lang w:val="x-none"/>
        </w:rPr>
        <w:t xml:space="preserve"> и/или </w:t>
      </w:r>
      <w:r w:rsidRPr="00717C68">
        <w:rPr>
          <w:lang w:val="en-US"/>
        </w:rPr>
        <w:t>off</w:t>
      </w:r>
      <w:r w:rsidRPr="00717C68">
        <w:rPr>
          <w:lang w:val="x-none"/>
        </w:rPr>
        <w:t>-</w:t>
      </w:r>
      <w:proofErr w:type="spellStart"/>
      <w:r w:rsidRPr="00717C68">
        <w:rPr>
          <w:lang w:val="en-US"/>
        </w:rPr>
        <w:t>line</w:t>
      </w:r>
      <w:proofErr w:type="spellEnd"/>
      <w:r w:rsidRPr="00717C68">
        <w:rPr>
          <w:lang w:val="x-none"/>
        </w:rPr>
        <w:t xml:space="preserve"> в формах: </w:t>
      </w:r>
      <w:proofErr w:type="spellStart"/>
      <w:r w:rsidRPr="00717C68">
        <w:rPr>
          <w:lang w:val="x-none"/>
        </w:rPr>
        <w:t>видеолекций</w:t>
      </w:r>
      <w:proofErr w:type="spellEnd"/>
      <w:r w:rsidRPr="00717C68">
        <w:rPr>
          <w:lang w:val="x-none"/>
        </w:rPr>
        <w:t>, лекций-презентаций, видеоконференции, собеседов</w:t>
      </w:r>
      <w:r>
        <w:rPr>
          <w:lang w:val="x-none"/>
        </w:rPr>
        <w:t>ания в режиме чат, форума, чата и др.</w:t>
      </w:r>
    </w:p>
    <w:p w:rsidR="003203D5" w:rsidRPr="000C5BB8" w:rsidRDefault="003203D5" w:rsidP="003203D5">
      <w:pPr>
        <w:tabs>
          <w:tab w:val="right" w:leader="underscore" w:pos="9639"/>
        </w:tabs>
        <w:spacing w:before="240" w:after="120"/>
        <w:outlineLvl w:val="1"/>
        <w:rPr>
          <w:bCs/>
        </w:rPr>
      </w:pPr>
      <w:r w:rsidRPr="000C5BB8">
        <w:rPr>
          <w:bCs/>
        </w:rPr>
        <w:t xml:space="preserve">6.2. </w:t>
      </w:r>
      <w:r w:rsidRPr="000C5BB8">
        <w:rPr>
          <w:b/>
          <w:bCs/>
        </w:rPr>
        <w:t>Информационные технологии</w:t>
      </w:r>
    </w:p>
    <w:p w:rsidR="003203D5" w:rsidRDefault="003203D5" w:rsidP="003203D5">
      <w:pPr>
        <w:ind w:left="66"/>
      </w:pPr>
      <w:bookmarkStart w:id="0" w:name="_GoBack"/>
      <w:bookmarkEnd w:id="0"/>
      <w:r w:rsidRPr="007C2D5C">
        <w:t xml:space="preserve">При реализации различных видов учебной и </w:t>
      </w:r>
      <w:proofErr w:type="spellStart"/>
      <w:r w:rsidRPr="007C2D5C">
        <w:t>внеучебной</w:t>
      </w:r>
      <w:proofErr w:type="spellEnd"/>
      <w:r w:rsidRPr="007C2D5C">
        <w:t xml:space="preserve"> работы используются:</w:t>
      </w:r>
    </w:p>
    <w:p w:rsidR="003203D5" w:rsidRPr="00D06E52" w:rsidRDefault="003203D5" w:rsidP="003203D5">
      <w:pPr>
        <w:pStyle w:val="24"/>
        <w:numPr>
          <w:ilvl w:val="0"/>
          <w:numId w:val="32"/>
        </w:numPr>
        <w:spacing w:after="0" w:line="240" w:lineRule="auto"/>
        <w:ind w:left="426"/>
        <w:rPr>
          <w:bCs/>
        </w:rPr>
      </w:pPr>
      <w:r w:rsidRPr="00D06E52">
        <w:t xml:space="preserve"> использование платформы дистанционного обучения </w:t>
      </w:r>
      <w:r w:rsidRPr="00D06E52">
        <w:rPr>
          <w:lang w:val="en-US"/>
        </w:rPr>
        <w:t>Moodle</w:t>
      </w:r>
      <w:r>
        <w:t xml:space="preserve"> </w:t>
      </w:r>
      <w:r w:rsidRPr="00D06E52">
        <w:rPr>
          <w:bCs/>
        </w:rPr>
        <w:t>университета для размещения электронных образовательных ресурсов;</w:t>
      </w:r>
    </w:p>
    <w:p w:rsidR="003203D5" w:rsidRPr="00D06E52" w:rsidRDefault="003203D5" w:rsidP="003203D5">
      <w:pPr>
        <w:pStyle w:val="24"/>
        <w:numPr>
          <w:ilvl w:val="0"/>
          <w:numId w:val="32"/>
        </w:numPr>
        <w:spacing w:after="0" w:line="240" w:lineRule="auto"/>
        <w:ind w:left="426"/>
      </w:pPr>
      <w:r w:rsidRPr="00D06E52">
        <w:t>использование средств представления учебной информации для проведения лекций с использованием презентаций.</w:t>
      </w:r>
    </w:p>
    <w:p w:rsidR="003203D5" w:rsidRPr="00A830D1" w:rsidRDefault="003203D5" w:rsidP="003203D5">
      <w:pPr>
        <w:pStyle w:val="af0"/>
        <w:widowControl/>
        <w:numPr>
          <w:ilvl w:val="0"/>
          <w:numId w:val="32"/>
        </w:numPr>
        <w:ind w:left="426"/>
      </w:pPr>
      <w:r>
        <w:t>электронные учебники</w:t>
      </w:r>
      <w:r w:rsidRPr="00A830D1">
        <w:t>, электро</w:t>
      </w:r>
      <w:r>
        <w:t>нные библиотеки, журналы и т.д.</w:t>
      </w:r>
      <w:r w:rsidRPr="00A830D1">
        <w:t xml:space="preserve"> как источник информации</w:t>
      </w:r>
    </w:p>
    <w:p w:rsidR="003203D5" w:rsidRPr="00A830D1" w:rsidRDefault="003203D5" w:rsidP="003203D5">
      <w:pPr>
        <w:pStyle w:val="af0"/>
        <w:widowControl/>
        <w:numPr>
          <w:ilvl w:val="0"/>
          <w:numId w:val="32"/>
        </w:numPr>
        <w:ind w:left="426"/>
      </w:pPr>
      <w:r w:rsidRPr="00A830D1">
        <w:t>возможности электронной почты преподавателя</w:t>
      </w:r>
    </w:p>
    <w:p w:rsidR="003203D5" w:rsidRPr="00A830D1" w:rsidRDefault="003203D5" w:rsidP="003203D5">
      <w:pPr>
        <w:pStyle w:val="af0"/>
        <w:widowControl/>
        <w:numPr>
          <w:ilvl w:val="0"/>
          <w:numId w:val="32"/>
        </w:numPr>
        <w:ind w:left="426"/>
      </w:pPr>
      <w:r w:rsidRPr="00A830D1">
        <w:lastRenderedPageBreak/>
        <w:t>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w:t>
      </w:r>
    </w:p>
    <w:p w:rsidR="003203D5" w:rsidRPr="00A830D1" w:rsidRDefault="003203D5" w:rsidP="003203D5">
      <w:pPr>
        <w:pStyle w:val="af0"/>
        <w:widowControl/>
        <w:numPr>
          <w:ilvl w:val="0"/>
          <w:numId w:val="32"/>
        </w:numPr>
        <w:ind w:left="426"/>
      </w:pPr>
      <w:r w:rsidRPr="00A830D1">
        <w:t xml:space="preserve">интегрированные образовательные среды, </w:t>
      </w:r>
      <w:r>
        <w:t>обеспечивающим д</w:t>
      </w:r>
      <w:r w:rsidRPr="00A830D1">
        <w:t>оступ к мировым информационным ресурсам</w:t>
      </w:r>
      <w:r>
        <w:t>.</w:t>
      </w:r>
    </w:p>
    <w:p w:rsidR="00EF1A21" w:rsidRPr="007C2D5C" w:rsidRDefault="00EF1A21" w:rsidP="00EF1A21">
      <w:pPr>
        <w:pStyle w:val="af0"/>
        <w:ind w:left="426"/>
      </w:pPr>
    </w:p>
    <w:p w:rsidR="00EF1A21" w:rsidRDefault="00EF1A21" w:rsidP="00EF1A21">
      <w:pPr>
        <w:pStyle w:val="af0"/>
        <w:tabs>
          <w:tab w:val="right" w:leader="underscore" w:pos="9639"/>
        </w:tabs>
        <w:ind w:left="360"/>
        <w:outlineLvl w:val="1"/>
        <w:rPr>
          <w:bCs/>
        </w:rPr>
      </w:pPr>
      <w:r>
        <w:rPr>
          <w:bCs/>
        </w:rPr>
        <w:t xml:space="preserve">6.3. </w:t>
      </w:r>
      <w:r w:rsidRPr="007C2D5C">
        <w:rPr>
          <w:bCs/>
        </w:rPr>
        <w:t>Перечень программного обеспечения и информационных справочных систем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2847"/>
        <w:gridCol w:w="5532"/>
      </w:tblGrid>
      <w:tr w:rsidR="00306D80" w:rsidRPr="00EA08B7" w:rsidTr="00BC331C">
        <w:tc>
          <w:tcPr>
            <w:tcW w:w="858" w:type="dxa"/>
            <w:shd w:val="clear" w:color="auto" w:fill="auto"/>
          </w:tcPr>
          <w:p w:rsidR="00306D80" w:rsidRPr="00727121" w:rsidRDefault="00306D80" w:rsidP="00BC331C">
            <w:pPr>
              <w:rPr>
                <w:rFonts w:eastAsia="Calibri"/>
                <w:b/>
              </w:rPr>
            </w:pPr>
            <w:r w:rsidRPr="00727121">
              <w:rPr>
                <w:rFonts w:eastAsia="Calibri"/>
                <w:b/>
              </w:rPr>
              <w:t>№</w:t>
            </w:r>
          </w:p>
        </w:tc>
        <w:tc>
          <w:tcPr>
            <w:tcW w:w="2906" w:type="dxa"/>
            <w:shd w:val="clear" w:color="auto" w:fill="auto"/>
          </w:tcPr>
          <w:p w:rsidR="00306D80" w:rsidRPr="00727121" w:rsidRDefault="00306D80" w:rsidP="00BC331C">
            <w:pPr>
              <w:jc w:val="center"/>
              <w:rPr>
                <w:rFonts w:eastAsia="Calibri"/>
                <w:b/>
              </w:rPr>
            </w:pPr>
            <w:r w:rsidRPr="00727121">
              <w:rPr>
                <w:rFonts w:eastAsia="Calibri"/>
                <w:b/>
                <w:bCs/>
              </w:rPr>
              <w:t>Наименование</w:t>
            </w:r>
          </w:p>
          <w:p w:rsidR="00306D80" w:rsidRPr="00727121" w:rsidRDefault="00306D80" w:rsidP="00BC331C">
            <w:pPr>
              <w:jc w:val="center"/>
              <w:rPr>
                <w:rFonts w:eastAsia="Calibri"/>
                <w:b/>
              </w:rPr>
            </w:pPr>
            <w:r w:rsidRPr="00727121">
              <w:rPr>
                <w:rFonts w:eastAsia="Calibri"/>
                <w:b/>
                <w:bCs/>
              </w:rPr>
              <w:t>программного обеспечения</w:t>
            </w:r>
          </w:p>
        </w:tc>
        <w:tc>
          <w:tcPr>
            <w:tcW w:w="5756" w:type="dxa"/>
            <w:shd w:val="clear" w:color="auto" w:fill="auto"/>
          </w:tcPr>
          <w:p w:rsidR="00306D80" w:rsidRPr="00727121" w:rsidRDefault="00306D80" w:rsidP="00BC331C">
            <w:pPr>
              <w:jc w:val="center"/>
              <w:rPr>
                <w:rFonts w:eastAsia="Calibri"/>
                <w:b/>
              </w:rPr>
            </w:pPr>
            <w:r w:rsidRPr="00727121">
              <w:rPr>
                <w:rFonts w:eastAsia="Calibri"/>
                <w:b/>
                <w:bCs/>
              </w:rPr>
              <w:t>Назначение</w:t>
            </w:r>
          </w:p>
          <w:p w:rsidR="00306D80" w:rsidRPr="00727121" w:rsidRDefault="00306D80" w:rsidP="00BC331C">
            <w:pPr>
              <w:jc w:val="center"/>
              <w:rPr>
                <w:rFonts w:eastAsia="Calibri"/>
                <w:b/>
              </w:rPr>
            </w:pPr>
          </w:p>
        </w:tc>
      </w:tr>
      <w:tr w:rsidR="00306D80" w:rsidRPr="00EA08B7" w:rsidTr="00BC331C">
        <w:tc>
          <w:tcPr>
            <w:tcW w:w="858" w:type="dxa"/>
            <w:shd w:val="clear" w:color="auto" w:fill="auto"/>
          </w:tcPr>
          <w:p w:rsidR="00306D80" w:rsidRPr="00727121" w:rsidRDefault="00306D80" w:rsidP="00BC331C">
            <w:pPr>
              <w:rPr>
                <w:rFonts w:eastAsia="Calibri"/>
              </w:rPr>
            </w:pPr>
            <w:r w:rsidRPr="00727121">
              <w:rPr>
                <w:rFonts w:eastAsia="Calibri"/>
              </w:rPr>
              <w:t>1</w:t>
            </w:r>
          </w:p>
        </w:tc>
        <w:tc>
          <w:tcPr>
            <w:tcW w:w="2906" w:type="dxa"/>
            <w:shd w:val="clear" w:color="auto" w:fill="auto"/>
          </w:tcPr>
          <w:p w:rsidR="00306D80" w:rsidRPr="00EA08B7" w:rsidRDefault="00306D80" w:rsidP="00BC331C">
            <w:r w:rsidRPr="00727121">
              <w:rPr>
                <w:color w:val="000000"/>
                <w:kern w:val="24"/>
              </w:rPr>
              <w:t>Электронно-библиотечная</w:t>
            </w:r>
          </w:p>
          <w:p w:rsidR="00306D80" w:rsidRPr="00EA08B7" w:rsidRDefault="00306D80" w:rsidP="00BC331C">
            <w:r w:rsidRPr="00727121">
              <w:rPr>
                <w:color w:val="000000"/>
                <w:kern w:val="24"/>
              </w:rPr>
              <w:t>Система ФГБОУ ВО «АГУ»</w:t>
            </w:r>
          </w:p>
        </w:tc>
        <w:tc>
          <w:tcPr>
            <w:tcW w:w="5756" w:type="dxa"/>
            <w:shd w:val="clear" w:color="auto" w:fill="auto"/>
          </w:tcPr>
          <w:p w:rsidR="00306D80" w:rsidRPr="00727121" w:rsidRDefault="00306D80" w:rsidP="00BC331C">
            <w:pPr>
              <w:shd w:val="clear" w:color="auto" w:fill="FFFFFF"/>
              <w:textAlignment w:val="top"/>
              <w:rPr>
                <w:bCs/>
                <w:color w:val="0000FF"/>
                <w:u w:val="single"/>
              </w:rPr>
            </w:pPr>
            <w:r w:rsidRPr="00727121">
              <w:rPr>
                <w:rFonts w:eastAsia="Calibri"/>
                <w:b/>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727121">
              <w:rPr>
                <w:rFonts w:eastAsia="Calibri"/>
                <w:b/>
              </w:rPr>
              <w:t>БиблиоТех</w:t>
            </w:r>
            <w:proofErr w:type="spellEnd"/>
            <w:r w:rsidRPr="00727121">
              <w:rPr>
                <w:rFonts w:eastAsia="Calibri"/>
                <w:b/>
              </w:rPr>
              <w:t>».</w:t>
            </w:r>
            <w:r w:rsidRPr="00727121">
              <w:rPr>
                <w:rFonts w:eastAsia="Calibri"/>
              </w:rPr>
              <w:t xml:space="preserve"> </w:t>
            </w:r>
            <w:hyperlink r:id="rId7" w:history="1">
              <w:r w:rsidRPr="00727121">
                <w:rPr>
                  <w:bCs/>
                  <w:color w:val="0000FF"/>
                  <w:u w:val="single"/>
                  <w:lang w:val="en-US"/>
                </w:rPr>
                <w:t>https</w:t>
              </w:r>
              <w:r w:rsidRPr="00727121">
                <w:rPr>
                  <w:bCs/>
                  <w:color w:val="0000FF"/>
                  <w:u w:val="single"/>
                </w:rPr>
                <w:t>://</w:t>
              </w:r>
              <w:proofErr w:type="spellStart"/>
              <w:r w:rsidRPr="00727121">
                <w:rPr>
                  <w:bCs/>
                  <w:color w:val="0000FF"/>
                  <w:u w:val="single"/>
                  <w:lang w:val="en-US"/>
                </w:rPr>
                <w:t>biblio</w:t>
              </w:r>
              <w:proofErr w:type="spellEnd"/>
              <w:r w:rsidRPr="00727121">
                <w:rPr>
                  <w:bCs/>
                  <w:color w:val="0000FF"/>
                  <w:u w:val="single"/>
                </w:rPr>
                <w:t>.</w:t>
              </w:r>
              <w:proofErr w:type="spellStart"/>
              <w:r w:rsidRPr="00727121">
                <w:rPr>
                  <w:bCs/>
                  <w:color w:val="0000FF"/>
                  <w:u w:val="single"/>
                  <w:lang w:val="en-US"/>
                </w:rPr>
                <w:t>asu</w:t>
              </w:r>
              <w:proofErr w:type="spellEnd"/>
              <w:r w:rsidRPr="00727121">
                <w:rPr>
                  <w:bCs/>
                  <w:color w:val="0000FF"/>
                  <w:u w:val="single"/>
                </w:rPr>
                <w:t>.</w:t>
              </w:r>
              <w:proofErr w:type="spellStart"/>
              <w:r w:rsidRPr="00727121">
                <w:rPr>
                  <w:bCs/>
                  <w:color w:val="0000FF"/>
                  <w:u w:val="single"/>
                  <w:lang w:val="en-US"/>
                </w:rPr>
                <w:t>edu</w:t>
              </w:r>
              <w:proofErr w:type="spellEnd"/>
              <w:r w:rsidRPr="00727121">
                <w:rPr>
                  <w:bCs/>
                  <w:color w:val="0000FF"/>
                  <w:u w:val="single"/>
                </w:rPr>
                <w:t>.</w:t>
              </w:r>
              <w:proofErr w:type="spellStart"/>
              <w:r w:rsidRPr="00727121">
                <w:rPr>
                  <w:bCs/>
                  <w:color w:val="0000FF"/>
                  <w:u w:val="single"/>
                  <w:lang w:val="en-US"/>
                </w:rPr>
                <w:t>ru</w:t>
              </w:r>
              <w:proofErr w:type="spellEnd"/>
            </w:hyperlink>
          </w:p>
          <w:p w:rsidR="00306D80" w:rsidRPr="00727121" w:rsidRDefault="00306D80" w:rsidP="00BC331C">
            <w:pPr>
              <w:shd w:val="clear" w:color="auto" w:fill="FFFFFF"/>
              <w:textAlignment w:val="top"/>
              <w:rPr>
                <w:rFonts w:eastAsia="Calibri"/>
              </w:rPr>
            </w:pPr>
            <w:r w:rsidRPr="00727121">
              <w:rPr>
                <w:i/>
              </w:rPr>
              <w:t>Учетная запись образовательного портала АГУ</w:t>
            </w:r>
          </w:p>
        </w:tc>
      </w:tr>
      <w:tr w:rsidR="00306D80" w:rsidRPr="00EA08B7" w:rsidTr="00BC331C">
        <w:trPr>
          <w:trHeight w:val="2837"/>
        </w:trPr>
        <w:tc>
          <w:tcPr>
            <w:tcW w:w="858" w:type="dxa"/>
            <w:shd w:val="clear" w:color="auto" w:fill="auto"/>
          </w:tcPr>
          <w:p w:rsidR="00306D80" w:rsidRPr="00727121" w:rsidRDefault="00306D80" w:rsidP="00BC331C">
            <w:pPr>
              <w:rPr>
                <w:rFonts w:eastAsia="Calibri"/>
              </w:rPr>
            </w:pPr>
            <w:r w:rsidRPr="00727121">
              <w:rPr>
                <w:rFonts w:eastAsia="Calibri"/>
              </w:rPr>
              <w:t>2</w:t>
            </w:r>
          </w:p>
        </w:tc>
        <w:tc>
          <w:tcPr>
            <w:tcW w:w="2906" w:type="dxa"/>
            <w:shd w:val="clear" w:color="auto" w:fill="auto"/>
          </w:tcPr>
          <w:p w:rsidR="00306D80" w:rsidRPr="00EA08B7" w:rsidRDefault="00306D80" w:rsidP="00BC331C">
            <w:r w:rsidRPr="00727121">
              <w:rPr>
                <w:rFonts w:eastAsia="Calibri"/>
                <w:b/>
              </w:rPr>
              <w:t>Электронно-библиотечная система (ЭБС) ООО «</w:t>
            </w:r>
            <w:proofErr w:type="spellStart"/>
            <w:r w:rsidRPr="00727121">
              <w:rPr>
                <w:rFonts w:eastAsia="Calibri"/>
                <w:b/>
              </w:rPr>
              <w:t>Политехресурс</w:t>
            </w:r>
            <w:proofErr w:type="spellEnd"/>
            <w:r w:rsidRPr="00727121">
              <w:rPr>
                <w:rFonts w:eastAsia="Calibri"/>
                <w:b/>
              </w:rPr>
              <w:t>» «Консультант студента».</w:t>
            </w:r>
          </w:p>
        </w:tc>
        <w:tc>
          <w:tcPr>
            <w:tcW w:w="5756" w:type="dxa"/>
            <w:shd w:val="clear" w:color="auto" w:fill="auto"/>
          </w:tcPr>
          <w:p w:rsidR="00306D80" w:rsidRPr="00727121" w:rsidRDefault="00306D80" w:rsidP="00BC331C">
            <w:pPr>
              <w:shd w:val="clear" w:color="auto" w:fill="FFFFFF"/>
              <w:textAlignment w:val="top"/>
              <w:rPr>
                <w:rFonts w:eastAsia="Calibri"/>
              </w:rPr>
            </w:pPr>
            <w:r w:rsidRPr="00EA08B7">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306D80" w:rsidRPr="00727121" w:rsidRDefault="00306D80" w:rsidP="00BC331C">
            <w:pPr>
              <w:shd w:val="clear" w:color="auto" w:fill="FFFFFF"/>
              <w:textAlignment w:val="top"/>
              <w:rPr>
                <w:rFonts w:eastAsia="Calibri"/>
                <w:b/>
              </w:rPr>
            </w:pPr>
            <w:r w:rsidRPr="00727121">
              <w:rPr>
                <w:rFonts w:eastAsia="Calibri"/>
                <w:b/>
              </w:rPr>
              <w:t xml:space="preserve"> </w:t>
            </w:r>
            <w:hyperlink r:id="rId8" w:tgtFrame="_blank" w:history="1">
              <w:r w:rsidRPr="00727121">
                <w:rPr>
                  <w:bCs/>
                  <w:color w:val="0000FF"/>
                  <w:u w:val="single"/>
                </w:rPr>
                <w:t>www.studentlibrary.ru</w:t>
              </w:r>
            </w:hyperlink>
            <w:r w:rsidRPr="00727121">
              <w:rPr>
                <w:bCs/>
              </w:rPr>
              <w:t xml:space="preserve">. </w:t>
            </w:r>
            <w:r w:rsidRPr="00727121">
              <w:rPr>
                <w:i/>
              </w:rPr>
              <w:t>Регистрация с компьютеров АГУ</w:t>
            </w:r>
          </w:p>
        </w:tc>
      </w:tr>
      <w:tr w:rsidR="00306D80" w:rsidRPr="00EA08B7" w:rsidTr="00BC331C">
        <w:tc>
          <w:tcPr>
            <w:tcW w:w="858" w:type="dxa"/>
            <w:shd w:val="clear" w:color="auto" w:fill="auto"/>
          </w:tcPr>
          <w:p w:rsidR="00306D80" w:rsidRPr="00727121" w:rsidRDefault="00306D80" w:rsidP="00BC331C">
            <w:pPr>
              <w:rPr>
                <w:rFonts w:eastAsia="Calibri"/>
              </w:rPr>
            </w:pPr>
            <w:r w:rsidRPr="00727121">
              <w:rPr>
                <w:rFonts w:eastAsia="Calibri"/>
              </w:rPr>
              <w:t>3</w:t>
            </w:r>
          </w:p>
        </w:tc>
        <w:tc>
          <w:tcPr>
            <w:tcW w:w="2906" w:type="dxa"/>
            <w:shd w:val="clear" w:color="auto" w:fill="auto"/>
          </w:tcPr>
          <w:p w:rsidR="00306D80" w:rsidRPr="00EA08B7" w:rsidRDefault="00306D80" w:rsidP="00BC331C">
            <w:r w:rsidRPr="00EA08B7">
              <w:t xml:space="preserve">Лицензионное программное обеспечение </w:t>
            </w:r>
            <w:r w:rsidRPr="00727121">
              <w:rPr>
                <w:rFonts w:eastAsia="Calibri"/>
              </w:rPr>
              <w:t>(по состоянию на июнь 2020 г.)</w:t>
            </w:r>
          </w:p>
        </w:tc>
        <w:tc>
          <w:tcPr>
            <w:tcW w:w="5756" w:type="dxa"/>
            <w:shd w:val="clear" w:color="auto" w:fill="auto"/>
          </w:tcPr>
          <w:p w:rsidR="00306D80" w:rsidRPr="00727121" w:rsidRDefault="00306D80" w:rsidP="00BC331C">
            <w:pPr>
              <w:shd w:val="clear" w:color="auto" w:fill="FFFFFF"/>
              <w:textAlignment w:val="top"/>
              <w:rPr>
                <w:bCs/>
              </w:rPr>
            </w:pPr>
            <w:r w:rsidRPr="00727121">
              <w:rPr>
                <w:bCs/>
              </w:rPr>
              <w:t xml:space="preserve">Платформа дистанционного обучения </w:t>
            </w:r>
            <w:r w:rsidRPr="00EA08B7">
              <w:t xml:space="preserve">LМS </w:t>
            </w:r>
            <w:r w:rsidRPr="00727121">
              <w:rPr>
                <w:bCs/>
                <w:lang w:val="en-US"/>
              </w:rPr>
              <w:t>Moodle</w:t>
            </w:r>
            <w:r w:rsidRPr="00EA08B7">
              <w:t xml:space="preserve"> Виртуальная обучающая среда</w:t>
            </w:r>
          </w:p>
          <w:p w:rsidR="00306D80" w:rsidRPr="00727121" w:rsidRDefault="00306D80" w:rsidP="00BC331C">
            <w:pPr>
              <w:shd w:val="clear" w:color="auto" w:fill="FFFFFF"/>
              <w:textAlignment w:val="top"/>
              <w:rPr>
                <w:bCs/>
              </w:rPr>
            </w:pPr>
            <w:r w:rsidRPr="00727121">
              <w:rPr>
                <w:bCs/>
                <w:lang w:val="en-US"/>
              </w:rPr>
              <w:t>Moodle</w:t>
            </w:r>
            <w:r w:rsidRPr="00727121">
              <w:rPr>
                <w:bCs/>
              </w:rPr>
              <w:t>Образовательный портал ФГБОУ ВО «АГУ»</w:t>
            </w:r>
          </w:p>
          <w:p w:rsidR="00306D80" w:rsidRPr="00D46537" w:rsidRDefault="00306D80" w:rsidP="00BC331C">
            <w:pPr>
              <w:shd w:val="clear" w:color="auto" w:fill="FFFFFF"/>
              <w:textAlignment w:val="top"/>
              <w:rPr>
                <w:bCs/>
              </w:rPr>
            </w:pPr>
            <w:proofErr w:type="spellStart"/>
            <w:r w:rsidRPr="00727121">
              <w:rPr>
                <w:bCs/>
                <w:lang w:val="en-US"/>
              </w:rPr>
              <w:t>AdobeReader</w:t>
            </w:r>
            <w:proofErr w:type="spellEnd"/>
            <w:r w:rsidRPr="00727121">
              <w:rPr>
                <w:bCs/>
              </w:rPr>
              <w:t xml:space="preserve"> Программа для просмотра электронных документов</w:t>
            </w:r>
            <w:r>
              <w:rPr>
                <w:bCs/>
              </w:rPr>
              <w:t xml:space="preserve"> </w:t>
            </w:r>
            <w:r w:rsidRPr="00727121">
              <w:rPr>
                <w:bCs/>
                <w:lang w:val="en-US"/>
              </w:rPr>
              <w:t>Mozilla</w:t>
            </w:r>
            <w:r w:rsidRPr="00D46537">
              <w:rPr>
                <w:bCs/>
              </w:rPr>
              <w:t xml:space="preserve"> </w:t>
            </w:r>
            <w:proofErr w:type="spellStart"/>
            <w:r w:rsidRPr="00727121">
              <w:rPr>
                <w:bCs/>
                <w:lang w:val="en-US"/>
              </w:rPr>
              <w:t>FireFox</w:t>
            </w:r>
            <w:proofErr w:type="spellEnd"/>
            <w:r w:rsidRPr="00727121">
              <w:rPr>
                <w:bCs/>
              </w:rPr>
              <w:t>Браузер</w:t>
            </w:r>
          </w:p>
          <w:p w:rsidR="00306D80" w:rsidRPr="00727121" w:rsidRDefault="00306D80" w:rsidP="00BC331C">
            <w:pPr>
              <w:rPr>
                <w:bCs/>
                <w:lang w:val="en-US"/>
              </w:rPr>
            </w:pPr>
            <w:r w:rsidRPr="00727121">
              <w:rPr>
                <w:bCs/>
                <w:lang w:val="en-US"/>
              </w:rPr>
              <w:t>Microsoft Office 2013, Microsoft Office Project 2013, Microsoft Office Visio 2013</w:t>
            </w:r>
          </w:p>
          <w:p w:rsidR="00306D80" w:rsidRPr="00727121" w:rsidRDefault="00306D80" w:rsidP="00BC331C">
            <w:pPr>
              <w:spacing w:before="120" w:after="120"/>
              <w:rPr>
                <w:bCs/>
                <w:lang w:val="en-US"/>
              </w:rPr>
            </w:pPr>
            <w:r w:rsidRPr="00727121">
              <w:rPr>
                <w:bCs/>
              </w:rPr>
              <w:t>Пакет</w:t>
            </w:r>
            <w:r w:rsidRPr="00727121">
              <w:rPr>
                <w:bCs/>
                <w:lang w:val="en-US"/>
              </w:rPr>
              <w:t xml:space="preserve"> </w:t>
            </w:r>
            <w:r w:rsidRPr="00727121">
              <w:rPr>
                <w:bCs/>
              </w:rPr>
              <w:t>офисных</w:t>
            </w:r>
            <w:r w:rsidRPr="00727121">
              <w:rPr>
                <w:bCs/>
                <w:lang w:val="en-US"/>
              </w:rPr>
              <w:t xml:space="preserve"> </w:t>
            </w:r>
            <w:r w:rsidRPr="00727121">
              <w:rPr>
                <w:bCs/>
              </w:rPr>
              <w:t>программ</w:t>
            </w:r>
          </w:p>
          <w:p w:rsidR="00306D80" w:rsidRPr="00727121" w:rsidRDefault="00306D80" w:rsidP="00BC331C">
            <w:pPr>
              <w:spacing w:before="120" w:after="120"/>
              <w:rPr>
                <w:bCs/>
                <w:lang w:val="en-US"/>
              </w:rPr>
            </w:pPr>
            <w:r w:rsidRPr="00727121">
              <w:rPr>
                <w:bCs/>
                <w:lang w:val="en-US"/>
              </w:rPr>
              <w:t>7-zip</w:t>
            </w:r>
            <w:r w:rsidRPr="00727121">
              <w:rPr>
                <w:bCs/>
              </w:rPr>
              <w:t>Архиватор</w:t>
            </w:r>
          </w:p>
          <w:p w:rsidR="00306D80" w:rsidRPr="00727121" w:rsidRDefault="00306D80" w:rsidP="00BC331C">
            <w:pPr>
              <w:spacing w:before="120" w:after="120"/>
              <w:rPr>
                <w:bCs/>
                <w:lang w:val="en-US"/>
              </w:rPr>
            </w:pPr>
            <w:r w:rsidRPr="00727121">
              <w:rPr>
                <w:bCs/>
                <w:lang w:val="en-US"/>
              </w:rPr>
              <w:t xml:space="preserve">Microsoft Windows 7 </w:t>
            </w:r>
            <w:proofErr w:type="spellStart"/>
            <w:r w:rsidRPr="00727121">
              <w:rPr>
                <w:bCs/>
                <w:lang w:val="en-US"/>
              </w:rPr>
              <w:t>Professiona</w:t>
            </w:r>
            <w:proofErr w:type="spellEnd"/>
            <w:r w:rsidRPr="00727121">
              <w:rPr>
                <w:bCs/>
                <w:lang w:val="en-US"/>
              </w:rPr>
              <w:t xml:space="preserve"> l</w:t>
            </w:r>
            <w:proofErr w:type="spellStart"/>
            <w:r w:rsidRPr="00727121">
              <w:rPr>
                <w:bCs/>
              </w:rPr>
              <w:t>Операционнаясистема</w:t>
            </w:r>
            <w:proofErr w:type="spellEnd"/>
          </w:p>
          <w:p w:rsidR="00306D80" w:rsidRPr="00727121" w:rsidRDefault="00306D80" w:rsidP="00BC331C">
            <w:pPr>
              <w:shd w:val="clear" w:color="auto" w:fill="FFFFFF"/>
              <w:textAlignment w:val="top"/>
              <w:rPr>
                <w:bCs/>
                <w:lang w:val="en-US"/>
              </w:rPr>
            </w:pPr>
            <w:r w:rsidRPr="00727121">
              <w:rPr>
                <w:bCs/>
                <w:lang w:val="en-US"/>
              </w:rPr>
              <w:t xml:space="preserve">Kaspersky Endpoint Security </w:t>
            </w:r>
            <w:r w:rsidRPr="00727121">
              <w:rPr>
                <w:bCs/>
              </w:rPr>
              <w:t>Средство</w:t>
            </w:r>
            <w:r w:rsidRPr="00727121">
              <w:rPr>
                <w:bCs/>
                <w:lang w:val="en-US"/>
              </w:rPr>
              <w:t xml:space="preserve"> </w:t>
            </w:r>
            <w:proofErr w:type="spellStart"/>
            <w:r w:rsidRPr="00727121">
              <w:rPr>
                <w:bCs/>
              </w:rPr>
              <w:t>антивируснойзащиты</w:t>
            </w:r>
            <w:proofErr w:type="spellEnd"/>
          </w:p>
          <w:p w:rsidR="00306D80" w:rsidRPr="00727121" w:rsidRDefault="00306D80" w:rsidP="00BC331C">
            <w:pPr>
              <w:shd w:val="clear" w:color="auto" w:fill="FFFFFF"/>
              <w:textAlignment w:val="top"/>
              <w:rPr>
                <w:bCs/>
                <w:lang w:val="en-US"/>
              </w:rPr>
            </w:pPr>
            <w:r w:rsidRPr="00727121">
              <w:rPr>
                <w:bCs/>
                <w:lang w:val="en-US"/>
              </w:rPr>
              <w:t>Google Chrome</w:t>
            </w:r>
            <w:r w:rsidRPr="00727121">
              <w:rPr>
                <w:bCs/>
              </w:rPr>
              <w:t>Браузер</w:t>
            </w:r>
          </w:p>
          <w:p w:rsidR="00306D80" w:rsidRPr="00727121" w:rsidRDefault="00306D80" w:rsidP="00BC331C">
            <w:pPr>
              <w:shd w:val="clear" w:color="auto" w:fill="FFFFFF"/>
              <w:textAlignment w:val="top"/>
              <w:rPr>
                <w:bCs/>
              </w:rPr>
            </w:pPr>
            <w:r w:rsidRPr="00727121">
              <w:rPr>
                <w:bCs/>
                <w:lang w:val="en-US"/>
              </w:rPr>
              <w:t>Notepad</w:t>
            </w:r>
            <w:r w:rsidRPr="00727121">
              <w:rPr>
                <w:bCs/>
              </w:rPr>
              <w:t>++ Текстовый редактор</w:t>
            </w:r>
          </w:p>
          <w:p w:rsidR="00306D80" w:rsidRPr="00727121" w:rsidRDefault="00306D80" w:rsidP="00BC331C">
            <w:pPr>
              <w:spacing w:before="120" w:after="120"/>
              <w:rPr>
                <w:bCs/>
              </w:rPr>
            </w:pPr>
            <w:proofErr w:type="spellStart"/>
            <w:r w:rsidRPr="00727121">
              <w:rPr>
                <w:bCs/>
                <w:lang w:val="en-US"/>
              </w:rPr>
              <w:t>OpenOffice</w:t>
            </w:r>
            <w:proofErr w:type="spellEnd"/>
            <w:r w:rsidRPr="00727121">
              <w:rPr>
                <w:bCs/>
              </w:rPr>
              <w:t xml:space="preserve">  Пакет офисных программ</w:t>
            </w:r>
          </w:p>
          <w:p w:rsidR="00306D80" w:rsidRPr="00727121" w:rsidRDefault="00306D80" w:rsidP="00BC331C">
            <w:pPr>
              <w:shd w:val="clear" w:color="auto" w:fill="FFFFFF"/>
              <w:textAlignment w:val="top"/>
              <w:rPr>
                <w:color w:val="0563C1"/>
                <w:u w:val="single"/>
              </w:rPr>
            </w:pPr>
            <w:r w:rsidRPr="00727121">
              <w:rPr>
                <w:bCs/>
                <w:lang w:val="en-US"/>
              </w:rPr>
              <w:t>Opera</w:t>
            </w:r>
            <w:r w:rsidRPr="00727121">
              <w:rPr>
                <w:bCs/>
              </w:rPr>
              <w:t xml:space="preserve"> Браузер</w:t>
            </w:r>
          </w:p>
          <w:p w:rsidR="00306D80" w:rsidRPr="00727121" w:rsidRDefault="00306D80" w:rsidP="00BC331C">
            <w:pPr>
              <w:shd w:val="clear" w:color="auto" w:fill="FFFFFF"/>
              <w:textAlignment w:val="top"/>
              <w:rPr>
                <w:bCs/>
              </w:rPr>
            </w:pPr>
            <w:proofErr w:type="spellStart"/>
            <w:r w:rsidRPr="00727121">
              <w:rPr>
                <w:bCs/>
                <w:lang w:val="en-US"/>
              </w:rPr>
              <w:t>VLCPlayer</w:t>
            </w:r>
            <w:proofErr w:type="spellEnd"/>
            <w:r w:rsidRPr="00727121">
              <w:rPr>
                <w:bCs/>
              </w:rPr>
              <w:t xml:space="preserve"> </w:t>
            </w:r>
            <w:proofErr w:type="spellStart"/>
            <w:r w:rsidRPr="00727121">
              <w:rPr>
                <w:bCs/>
              </w:rPr>
              <w:t>Медиапроигрыватель</w:t>
            </w:r>
            <w:proofErr w:type="spellEnd"/>
          </w:p>
          <w:p w:rsidR="00306D80" w:rsidRPr="00727121" w:rsidRDefault="00306D80" w:rsidP="00BC331C">
            <w:pPr>
              <w:shd w:val="clear" w:color="auto" w:fill="FFFFFF"/>
              <w:textAlignment w:val="top"/>
              <w:rPr>
                <w:color w:val="0563C1"/>
                <w:u w:val="single"/>
              </w:rPr>
            </w:pPr>
            <w:proofErr w:type="spellStart"/>
            <w:r w:rsidRPr="00727121">
              <w:rPr>
                <w:bCs/>
                <w:lang w:val="en-US"/>
              </w:rPr>
              <w:t>WinDjView</w:t>
            </w:r>
            <w:proofErr w:type="spellEnd"/>
            <w:r w:rsidRPr="00727121">
              <w:rPr>
                <w:bCs/>
              </w:rPr>
              <w:t xml:space="preserve"> Программа для просмотра файлов в формате DJV и </w:t>
            </w:r>
            <w:proofErr w:type="spellStart"/>
            <w:r w:rsidRPr="00727121">
              <w:rPr>
                <w:bCs/>
              </w:rPr>
              <w:t>DjVu</w:t>
            </w:r>
            <w:proofErr w:type="spellEnd"/>
            <w:r>
              <w:rPr>
                <w:bCs/>
              </w:rPr>
              <w:t xml:space="preserve"> </w:t>
            </w:r>
          </w:p>
        </w:tc>
      </w:tr>
    </w:tbl>
    <w:p w:rsidR="00594D40" w:rsidRDefault="00594D40" w:rsidP="00856100">
      <w:pPr>
        <w:ind w:firstLine="0"/>
        <w:rPr>
          <w:i/>
          <w:iCs/>
        </w:rPr>
      </w:pPr>
    </w:p>
    <w:p w:rsidR="006E0B01" w:rsidRDefault="006E0B01" w:rsidP="00856100">
      <w:pPr>
        <w:ind w:firstLine="0"/>
        <w:rPr>
          <w:i/>
          <w:iCs/>
        </w:rPr>
      </w:pPr>
    </w:p>
    <w:p w:rsidR="006E0B01" w:rsidRPr="00CB01CF" w:rsidRDefault="006E0B01" w:rsidP="006E0B01">
      <w:pPr>
        <w:tabs>
          <w:tab w:val="right" w:leader="underscore" w:pos="9639"/>
        </w:tabs>
        <w:jc w:val="center"/>
        <w:outlineLvl w:val="0"/>
        <w:rPr>
          <w:b/>
          <w:bCs/>
        </w:rPr>
      </w:pPr>
      <w:r w:rsidRPr="00CB01CF">
        <w:rPr>
          <w:b/>
          <w:bCs/>
        </w:rPr>
        <w:t xml:space="preserve">7. ФОНД ОЦЕНОЧНЫХ СРЕДСТВ ДЛЯ ТЕКУЩЕГО КОНТРОЛЯ И </w:t>
      </w:r>
      <w:r w:rsidRPr="00CB01CF">
        <w:rPr>
          <w:b/>
          <w:bCs/>
        </w:rPr>
        <w:br/>
        <w:t>ПРОМЕЖУТОЧНОЙ АТТЕСТАЦИИ</w:t>
      </w:r>
    </w:p>
    <w:p w:rsidR="006E0B01" w:rsidRDefault="006E0B01" w:rsidP="006E0B01">
      <w:pPr>
        <w:tabs>
          <w:tab w:val="right" w:leader="underscore" w:pos="9639"/>
        </w:tabs>
        <w:outlineLvl w:val="1"/>
        <w:rPr>
          <w:bCs/>
        </w:rPr>
      </w:pPr>
    </w:p>
    <w:p w:rsidR="006E0B01" w:rsidRDefault="006E0B01" w:rsidP="006E0B01">
      <w:pPr>
        <w:tabs>
          <w:tab w:val="right" w:leader="underscore" w:pos="9639"/>
        </w:tabs>
        <w:outlineLvl w:val="1"/>
        <w:rPr>
          <w:bCs/>
        </w:rPr>
      </w:pPr>
      <w:r w:rsidRPr="00CB01CF">
        <w:rPr>
          <w:bCs/>
        </w:rPr>
        <w:t>7.1. Паспорт фонда оценочных средств.</w:t>
      </w:r>
    </w:p>
    <w:p w:rsidR="00CD63E3" w:rsidRPr="000C5BB8" w:rsidRDefault="00CD63E3" w:rsidP="00CD63E3">
      <w:pPr>
        <w:tabs>
          <w:tab w:val="right" w:leader="underscore" w:pos="9639"/>
        </w:tabs>
        <w:ind w:firstLine="567"/>
        <w:outlineLvl w:val="1"/>
      </w:pPr>
      <w:r w:rsidRPr="000C5BB8">
        <w:rPr>
          <w:bCs/>
        </w:rPr>
        <w:t xml:space="preserve">При проведении текущего контроля и промежуточной аттестации по дисциплине (модулю) проверяется </w:t>
      </w:r>
      <w:proofErr w:type="spellStart"/>
      <w:r w:rsidRPr="000C5BB8">
        <w:rPr>
          <w:bCs/>
        </w:rPr>
        <w:t>сформированность</w:t>
      </w:r>
      <w:proofErr w:type="spellEnd"/>
      <w:r w:rsidRPr="000C5BB8">
        <w:rPr>
          <w:bCs/>
        </w:rPr>
        <w:t xml:space="preserve">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w:t>
      </w:r>
      <w:proofErr w:type="spellStart"/>
      <w:r w:rsidRPr="000C5BB8">
        <w:t>Этапность</w:t>
      </w:r>
      <w:proofErr w:type="spellEnd"/>
      <w:r w:rsidRPr="000C5BB8">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CD63E3" w:rsidRPr="00CB01CF" w:rsidRDefault="00CD63E3" w:rsidP="006E0B01">
      <w:pPr>
        <w:tabs>
          <w:tab w:val="right" w:leader="underscore" w:pos="9639"/>
        </w:tabs>
        <w:outlineLvl w:val="1"/>
        <w:rPr>
          <w:bCs/>
        </w:rPr>
      </w:pPr>
    </w:p>
    <w:p w:rsidR="006E0B01" w:rsidRPr="00CB01CF" w:rsidRDefault="006E0B01" w:rsidP="006E0B01">
      <w:pPr>
        <w:tabs>
          <w:tab w:val="right" w:leader="underscore" w:pos="9639"/>
        </w:tabs>
        <w:jc w:val="right"/>
        <w:rPr>
          <w:b/>
        </w:rPr>
      </w:pPr>
      <w:r w:rsidRPr="00CB01CF">
        <w:rPr>
          <w:b/>
        </w:rPr>
        <w:t xml:space="preserve">Таблица 7. </w:t>
      </w:r>
    </w:p>
    <w:p w:rsidR="006E0B01" w:rsidRPr="00CB01CF" w:rsidRDefault="006E0B01" w:rsidP="00587900">
      <w:pPr>
        <w:tabs>
          <w:tab w:val="right" w:leader="underscore" w:pos="9639"/>
        </w:tabs>
        <w:jc w:val="right"/>
        <w:rPr>
          <w:b/>
        </w:rPr>
      </w:pPr>
      <w:r w:rsidRPr="00CB01CF">
        <w:rPr>
          <w:b/>
        </w:rPr>
        <w:t xml:space="preserve">Соответствие изучаемых разделов, </w:t>
      </w:r>
      <w:r w:rsidRPr="00CB01CF">
        <w:rPr>
          <w:b/>
        </w:rPr>
        <w:br/>
        <w:t>результатов обучения и оценочных средств</w:t>
      </w:r>
    </w:p>
    <w:tbl>
      <w:tblPr>
        <w:tblW w:w="999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4111"/>
        <w:gridCol w:w="2600"/>
        <w:gridCol w:w="2589"/>
      </w:tblGrid>
      <w:tr w:rsidR="006E0B01" w:rsidRPr="00306D80" w:rsidTr="006E0B01">
        <w:trPr>
          <w:trHeight w:val="433"/>
          <w:jc w:val="center"/>
        </w:trPr>
        <w:tc>
          <w:tcPr>
            <w:tcW w:w="699" w:type="dxa"/>
            <w:tcBorders>
              <w:top w:val="single" w:sz="8" w:space="0" w:color="000000"/>
              <w:bottom w:val="single" w:sz="8" w:space="0" w:color="000000"/>
              <w:right w:val="single" w:sz="8" w:space="0" w:color="000000"/>
            </w:tcBorders>
            <w:vAlign w:val="center"/>
          </w:tcPr>
          <w:p w:rsidR="006E0B01" w:rsidRPr="00306D80" w:rsidRDefault="006E0B01" w:rsidP="006E0B01">
            <w:pPr>
              <w:autoSpaceDE w:val="0"/>
              <w:autoSpaceDN w:val="0"/>
              <w:adjustRightInd w:val="0"/>
              <w:jc w:val="center"/>
              <w:rPr>
                <w:b/>
              </w:rPr>
            </w:pPr>
            <w:r w:rsidRPr="00306D80">
              <w:rPr>
                <w:b/>
              </w:rPr>
              <w:t>№ п/п</w:t>
            </w:r>
          </w:p>
        </w:tc>
        <w:tc>
          <w:tcPr>
            <w:tcW w:w="4111" w:type="dxa"/>
            <w:tcBorders>
              <w:top w:val="single" w:sz="8" w:space="0" w:color="000000"/>
              <w:left w:val="single" w:sz="8" w:space="0" w:color="000000"/>
              <w:bottom w:val="single" w:sz="4" w:space="0" w:color="auto"/>
              <w:right w:val="single" w:sz="8" w:space="0" w:color="000000"/>
            </w:tcBorders>
            <w:vAlign w:val="center"/>
          </w:tcPr>
          <w:p w:rsidR="006E0B01" w:rsidRPr="00306D80" w:rsidRDefault="006E0B01" w:rsidP="006E0B01">
            <w:pPr>
              <w:autoSpaceDE w:val="0"/>
              <w:autoSpaceDN w:val="0"/>
              <w:adjustRightInd w:val="0"/>
              <w:jc w:val="center"/>
              <w:rPr>
                <w:b/>
              </w:rPr>
            </w:pPr>
            <w:r w:rsidRPr="00306D80">
              <w:rPr>
                <w:b/>
              </w:rPr>
              <w:t>Контролируемые разделы дисциплины (модуля)</w:t>
            </w:r>
          </w:p>
        </w:tc>
        <w:tc>
          <w:tcPr>
            <w:tcW w:w="2600" w:type="dxa"/>
            <w:tcBorders>
              <w:top w:val="single" w:sz="8" w:space="0" w:color="000000"/>
              <w:left w:val="single" w:sz="8" w:space="0" w:color="000000"/>
              <w:bottom w:val="single" w:sz="8" w:space="0" w:color="000000"/>
              <w:right w:val="single" w:sz="8" w:space="0" w:color="000000"/>
            </w:tcBorders>
            <w:vAlign w:val="center"/>
          </w:tcPr>
          <w:p w:rsidR="006E0B01" w:rsidRPr="00306D80" w:rsidRDefault="006E0B01" w:rsidP="006E0B01">
            <w:pPr>
              <w:autoSpaceDE w:val="0"/>
              <w:autoSpaceDN w:val="0"/>
              <w:adjustRightInd w:val="0"/>
              <w:jc w:val="center"/>
              <w:rPr>
                <w:b/>
              </w:rPr>
            </w:pPr>
            <w:r w:rsidRPr="00306D80">
              <w:rPr>
                <w:b/>
              </w:rPr>
              <w:t xml:space="preserve">Код контролируемой компетенции (компетенций) </w:t>
            </w:r>
          </w:p>
        </w:tc>
        <w:tc>
          <w:tcPr>
            <w:tcW w:w="2589" w:type="dxa"/>
            <w:tcBorders>
              <w:top w:val="single" w:sz="8" w:space="0" w:color="000000"/>
              <w:left w:val="single" w:sz="8" w:space="0" w:color="000000"/>
              <w:bottom w:val="single" w:sz="8" w:space="0" w:color="000000"/>
            </w:tcBorders>
            <w:vAlign w:val="center"/>
          </w:tcPr>
          <w:p w:rsidR="006E0B01" w:rsidRPr="00306D80" w:rsidRDefault="006E0B01" w:rsidP="006E0B01">
            <w:pPr>
              <w:autoSpaceDE w:val="0"/>
              <w:autoSpaceDN w:val="0"/>
              <w:adjustRightInd w:val="0"/>
              <w:jc w:val="center"/>
              <w:rPr>
                <w:b/>
              </w:rPr>
            </w:pPr>
            <w:r w:rsidRPr="00306D80">
              <w:rPr>
                <w:b/>
              </w:rPr>
              <w:t xml:space="preserve">Наименование </w:t>
            </w:r>
            <w:r w:rsidRPr="00306D80">
              <w:rPr>
                <w:b/>
              </w:rPr>
              <w:br/>
              <w:t>оценочного средства</w:t>
            </w:r>
          </w:p>
        </w:tc>
      </w:tr>
      <w:tr w:rsidR="009978CE" w:rsidRPr="00306D80" w:rsidTr="00D61583">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 xml:space="preserve">Информационная эпоха и ее характеристики </w:t>
            </w:r>
          </w:p>
        </w:tc>
        <w:tc>
          <w:tcPr>
            <w:tcW w:w="2600" w:type="dxa"/>
            <w:tcBorders>
              <w:top w:val="single" w:sz="8" w:space="0" w:color="000000"/>
              <w:left w:val="single" w:sz="4" w:space="0" w:color="auto"/>
              <w:bottom w:val="single" w:sz="8" w:space="0" w:color="000000"/>
              <w:right w:val="single" w:sz="8" w:space="0" w:color="000000"/>
            </w:tcBorders>
          </w:tcPr>
          <w:p w:rsidR="009978CE" w:rsidRPr="00306D80" w:rsidRDefault="009978CE" w:rsidP="009978CE">
            <w:pPr>
              <w:pStyle w:val="a5"/>
              <w:tabs>
                <w:tab w:val="right" w:leader="underscore" w:pos="9639"/>
              </w:tabs>
              <w:spacing w:after="0"/>
              <w:rPr>
                <w:i/>
                <w:smallCaps/>
              </w:rPr>
            </w:pPr>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pPr>
              <w:tabs>
                <w:tab w:val="left" w:pos="708"/>
                <w:tab w:val="right" w:leader="underscore" w:pos="9639"/>
              </w:tabs>
              <w:ind w:left="-322" w:firstLine="93"/>
              <w:jc w:val="center"/>
            </w:pPr>
            <w:r w:rsidRPr="00306D80">
              <w:rPr>
                <w:iCs/>
              </w:rPr>
              <w:t>Лекция с показом презентаций, применением элементов учебных дискуссий.</w:t>
            </w:r>
          </w:p>
        </w:tc>
      </w:tr>
      <w:tr w:rsidR="009978CE" w:rsidRPr="00306D80" w:rsidTr="00D61583">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 xml:space="preserve">Концепции информационного общества </w:t>
            </w:r>
          </w:p>
        </w:tc>
        <w:tc>
          <w:tcPr>
            <w:tcW w:w="2600" w:type="dxa"/>
            <w:tcBorders>
              <w:top w:val="single" w:sz="8" w:space="0" w:color="000000"/>
              <w:left w:val="single" w:sz="4" w:space="0" w:color="auto"/>
              <w:bottom w:val="single" w:sz="8" w:space="0" w:color="000000"/>
              <w:right w:val="single" w:sz="8" w:space="0" w:color="000000"/>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pPr>
              <w:tabs>
                <w:tab w:val="left" w:pos="708"/>
                <w:tab w:val="right" w:leader="underscore" w:pos="9639"/>
              </w:tabs>
              <w:ind w:firstLine="93"/>
              <w:jc w:val="center"/>
            </w:pPr>
            <w:r w:rsidRPr="00306D80">
              <w:rPr>
                <w:iCs/>
              </w:rPr>
              <w:t>Лекция элементами учебных дискуссий.</w:t>
            </w:r>
          </w:p>
        </w:tc>
      </w:tr>
      <w:tr w:rsidR="009978CE" w:rsidRPr="00306D80" w:rsidTr="00D61583">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Проблема трансформации ценностей в условиях информационной эпохи</w:t>
            </w:r>
            <w:r w:rsidR="00A00D2B">
              <w:t xml:space="preserve"> и вопросы безопасности </w:t>
            </w:r>
          </w:p>
        </w:tc>
        <w:tc>
          <w:tcPr>
            <w:tcW w:w="2600" w:type="dxa"/>
            <w:tcBorders>
              <w:top w:val="single" w:sz="8" w:space="0" w:color="000000"/>
              <w:left w:val="single" w:sz="4" w:space="0" w:color="auto"/>
              <w:bottom w:val="single" w:sz="8" w:space="0" w:color="000000"/>
              <w:right w:val="single" w:sz="8" w:space="0" w:color="000000"/>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pPr>
              <w:tabs>
                <w:tab w:val="left" w:pos="708"/>
                <w:tab w:val="right" w:leader="underscore" w:pos="9639"/>
              </w:tabs>
              <w:ind w:left="30" w:hanging="142"/>
              <w:jc w:val="center"/>
            </w:pPr>
            <w:r w:rsidRPr="00306D80">
              <w:t>Изучение учебной и научной литературы для подготовки к учебной дискуссии</w:t>
            </w:r>
          </w:p>
        </w:tc>
      </w:tr>
      <w:tr w:rsidR="009978CE" w:rsidRPr="00306D80" w:rsidTr="00D61583">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029D3" w:rsidRPr="00F029D3" w:rsidRDefault="009978CE" w:rsidP="00F029D3">
            <w:r w:rsidRPr="00306D80">
              <w:t xml:space="preserve"> </w:t>
            </w:r>
            <w:r w:rsidR="00F029D3" w:rsidRPr="00F029D3">
              <w:t>Антропологические проблемы развития информационного общества</w:t>
            </w:r>
          </w:p>
          <w:p w:rsidR="009978CE" w:rsidRPr="00306D80" w:rsidRDefault="009978CE" w:rsidP="00F029D3"/>
        </w:tc>
        <w:tc>
          <w:tcPr>
            <w:tcW w:w="2600" w:type="dxa"/>
            <w:tcBorders>
              <w:top w:val="single" w:sz="8" w:space="0" w:color="000000"/>
              <w:left w:val="single" w:sz="4" w:space="0" w:color="auto"/>
              <w:bottom w:val="single" w:sz="8" w:space="0" w:color="000000"/>
              <w:right w:val="single" w:sz="8" w:space="0" w:color="000000"/>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r w:rsidRPr="00306D80">
              <w:t xml:space="preserve">Семинар, учебная дискуссия </w:t>
            </w:r>
          </w:p>
        </w:tc>
      </w:tr>
      <w:tr w:rsidR="009978CE" w:rsidRPr="00306D80" w:rsidTr="00D61583">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A00D2B">
            <w:r w:rsidRPr="00306D80">
              <w:t xml:space="preserve">Электронная культура и искусство </w:t>
            </w:r>
            <w:r w:rsidR="00A00D2B">
              <w:t>в</w:t>
            </w:r>
            <w:r w:rsidRPr="00306D80">
              <w:t xml:space="preserve"> условиях информационного общества </w:t>
            </w:r>
          </w:p>
        </w:tc>
        <w:tc>
          <w:tcPr>
            <w:tcW w:w="2600" w:type="dxa"/>
            <w:tcBorders>
              <w:top w:val="single" w:sz="8" w:space="0" w:color="000000"/>
              <w:left w:val="single" w:sz="4" w:space="0" w:color="auto"/>
              <w:bottom w:val="single" w:sz="8" w:space="0" w:color="000000"/>
              <w:right w:val="single" w:sz="8" w:space="0" w:color="000000"/>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306D80" w:rsidP="009978CE">
            <w:r w:rsidRPr="00306D80">
              <w:t>Семинар, учебная дискуссия</w:t>
            </w:r>
          </w:p>
        </w:tc>
      </w:tr>
      <w:tr w:rsidR="009978CE" w:rsidRPr="00306D80" w:rsidTr="00141C06">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Виртуальные сообщества и субкультуры в условиях информационной эпохи</w:t>
            </w:r>
          </w:p>
        </w:tc>
        <w:tc>
          <w:tcPr>
            <w:tcW w:w="2600" w:type="dxa"/>
            <w:tcBorders>
              <w:top w:val="single" w:sz="8" w:space="0" w:color="000000"/>
              <w:left w:val="single" w:sz="4" w:space="0" w:color="auto"/>
              <w:bottom w:val="single" w:sz="8" w:space="0" w:color="000000"/>
              <w:right w:val="single" w:sz="4" w:space="0" w:color="auto"/>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r w:rsidRPr="00306D80">
              <w:t xml:space="preserve">Семинар, учебная дискуссия </w:t>
            </w:r>
          </w:p>
        </w:tc>
      </w:tr>
      <w:tr w:rsidR="009978CE" w:rsidRPr="00306D80" w:rsidTr="00141C06">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 xml:space="preserve">Образование и наука в условиях информационной эпохи </w:t>
            </w:r>
          </w:p>
        </w:tc>
        <w:tc>
          <w:tcPr>
            <w:tcW w:w="2600" w:type="dxa"/>
            <w:tcBorders>
              <w:top w:val="single" w:sz="8" w:space="0" w:color="000000"/>
              <w:left w:val="single" w:sz="4" w:space="0" w:color="auto"/>
              <w:bottom w:val="single" w:sz="8" w:space="0" w:color="000000"/>
              <w:right w:val="single" w:sz="4" w:space="0" w:color="auto"/>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pPr>
              <w:pStyle w:val="af2"/>
              <w:spacing w:line="240" w:lineRule="auto"/>
              <w:ind w:firstLine="0"/>
              <w:rPr>
                <w:iCs/>
                <w:szCs w:val="24"/>
              </w:rPr>
            </w:pPr>
            <w:r w:rsidRPr="00306D80">
              <w:rPr>
                <w:szCs w:val="24"/>
              </w:rPr>
              <w:t>Семинар, учебная дискуссия.</w:t>
            </w:r>
          </w:p>
        </w:tc>
      </w:tr>
      <w:tr w:rsidR="009978CE" w:rsidRPr="00306D80" w:rsidTr="00141C06">
        <w:trPr>
          <w:trHeight w:val="433"/>
          <w:jc w:val="center"/>
        </w:trPr>
        <w:tc>
          <w:tcPr>
            <w:tcW w:w="699" w:type="dxa"/>
            <w:tcBorders>
              <w:top w:val="single" w:sz="8" w:space="0" w:color="000000"/>
              <w:bottom w:val="single" w:sz="8" w:space="0" w:color="000000"/>
              <w:right w:val="single" w:sz="4" w:space="0" w:color="auto"/>
            </w:tcBorders>
          </w:tcPr>
          <w:p w:rsidR="009978CE" w:rsidRPr="00306D80" w:rsidRDefault="009978CE" w:rsidP="009978CE">
            <w:pPr>
              <w:autoSpaceDE w:val="0"/>
              <w:autoSpaceDN w:val="0"/>
              <w:adjustRightInd w:val="0"/>
            </w:pPr>
            <w:r w:rsidRPr="00306D80">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978CE" w:rsidRPr="00306D80" w:rsidRDefault="009978CE" w:rsidP="009978CE">
            <w:r w:rsidRPr="00306D80">
              <w:t>Социальные медиа в условиях информационной эпохи</w:t>
            </w:r>
          </w:p>
        </w:tc>
        <w:tc>
          <w:tcPr>
            <w:tcW w:w="2600" w:type="dxa"/>
            <w:tcBorders>
              <w:top w:val="single" w:sz="8" w:space="0" w:color="000000"/>
              <w:left w:val="single" w:sz="4" w:space="0" w:color="auto"/>
              <w:bottom w:val="single" w:sz="8" w:space="0" w:color="000000"/>
              <w:right w:val="single" w:sz="4" w:space="0" w:color="auto"/>
            </w:tcBorders>
          </w:tcPr>
          <w:p w:rsidR="009978CE" w:rsidRPr="00306D80" w:rsidRDefault="009978CE" w:rsidP="009978CE">
            <w:r w:rsidRPr="00306D80">
              <w:rPr>
                <w:i/>
                <w:smallCaps/>
              </w:rPr>
              <w:t>ОПК-1, ПК-1</w:t>
            </w:r>
          </w:p>
        </w:tc>
        <w:tc>
          <w:tcPr>
            <w:tcW w:w="2589" w:type="dxa"/>
            <w:tcBorders>
              <w:top w:val="single" w:sz="4" w:space="0" w:color="auto"/>
              <w:left w:val="single" w:sz="4" w:space="0" w:color="auto"/>
              <w:bottom w:val="single" w:sz="4" w:space="0" w:color="auto"/>
              <w:right w:val="single" w:sz="4" w:space="0" w:color="auto"/>
            </w:tcBorders>
          </w:tcPr>
          <w:p w:rsidR="009978CE" w:rsidRPr="00306D80" w:rsidRDefault="009978CE" w:rsidP="009978CE">
            <w:pPr>
              <w:pStyle w:val="af2"/>
              <w:spacing w:line="240" w:lineRule="auto"/>
              <w:ind w:firstLine="0"/>
              <w:rPr>
                <w:iCs/>
                <w:szCs w:val="24"/>
              </w:rPr>
            </w:pPr>
            <w:r w:rsidRPr="00306D80">
              <w:rPr>
                <w:szCs w:val="24"/>
              </w:rPr>
              <w:t xml:space="preserve">Семинар, учебная дискуссия. </w:t>
            </w:r>
          </w:p>
        </w:tc>
      </w:tr>
    </w:tbl>
    <w:p w:rsidR="006E0B01" w:rsidRPr="00CB01CF" w:rsidRDefault="006E0B01" w:rsidP="006E0B01">
      <w:pPr>
        <w:shd w:val="clear" w:color="auto" w:fill="FFFFFF"/>
        <w:tabs>
          <w:tab w:val="left" w:pos="1134"/>
        </w:tabs>
        <w:ind w:firstLine="567"/>
        <w:jc w:val="center"/>
      </w:pPr>
      <w:r w:rsidRPr="00CB01CF">
        <w:t>Рекомендуемые типы контроля для оценивания результатов обучения.</w:t>
      </w:r>
    </w:p>
    <w:p w:rsidR="006E0B01" w:rsidRDefault="006E0B01" w:rsidP="00856100">
      <w:pPr>
        <w:tabs>
          <w:tab w:val="left" w:pos="9180"/>
        </w:tabs>
        <w:ind w:left="1069" w:firstLine="0"/>
        <w:jc w:val="center"/>
        <w:rPr>
          <w:b/>
          <w:bCs/>
        </w:rPr>
      </w:pPr>
    </w:p>
    <w:p w:rsidR="0060031B" w:rsidRDefault="0060031B" w:rsidP="00217644">
      <w:pPr>
        <w:shd w:val="clear" w:color="auto" w:fill="FFFFFF"/>
        <w:tabs>
          <w:tab w:val="left" w:pos="1134"/>
        </w:tabs>
        <w:ind w:firstLine="567"/>
      </w:pPr>
      <w:r>
        <w:t>1.И</w:t>
      </w:r>
      <w:r w:rsidRPr="00C50CA2">
        <w:t>ндивидуальное</w:t>
      </w:r>
      <w:r>
        <w:t xml:space="preserve"> или </w:t>
      </w:r>
      <w:proofErr w:type="gramStart"/>
      <w:r>
        <w:t xml:space="preserve">групповое </w:t>
      </w:r>
      <w:r w:rsidRPr="00C50CA2">
        <w:t xml:space="preserve"> собеседование</w:t>
      </w:r>
      <w:proofErr w:type="gramEnd"/>
      <w:r>
        <w:t>, консультирование по работе с первоисточниками и научной литературой.</w:t>
      </w:r>
    </w:p>
    <w:p w:rsidR="00217644" w:rsidRPr="00CB01CF" w:rsidRDefault="0060031B" w:rsidP="00217644">
      <w:pPr>
        <w:shd w:val="clear" w:color="auto" w:fill="FFFFFF"/>
        <w:tabs>
          <w:tab w:val="left" w:pos="1134"/>
        </w:tabs>
        <w:ind w:firstLine="567"/>
      </w:pPr>
      <w:r>
        <w:t xml:space="preserve">2. </w:t>
      </w:r>
      <w:r w:rsidR="00217644">
        <w:t>Выступление на семинаре с представлением презентаций</w:t>
      </w:r>
      <w:r w:rsidR="00217644" w:rsidRPr="00CB01CF">
        <w:t>.</w:t>
      </w:r>
    </w:p>
    <w:p w:rsidR="00217644" w:rsidRPr="00CB01CF" w:rsidRDefault="00217644" w:rsidP="00217644">
      <w:pPr>
        <w:shd w:val="clear" w:color="auto" w:fill="FFFFFF"/>
        <w:tabs>
          <w:tab w:val="left" w:pos="1134"/>
        </w:tabs>
        <w:ind w:firstLine="567"/>
      </w:pPr>
      <w:r w:rsidRPr="00CB01CF">
        <w:t xml:space="preserve">Для оценивания результатов обучения в виде </w:t>
      </w:r>
      <w:r w:rsidRPr="00CB01CF">
        <w:rPr>
          <w:b/>
          <w:u w:val="single"/>
        </w:rPr>
        <w:t>умений</w:t>
      </w:r>
      <w:r w:rsidRPr="00CB01CF">
        <w:rPr>
          <w:b/>
        </w:rPr>
        <w:t xml:space="preserve"> и </w:t>
      </w:r>
      <w:r w:rsidRPr="00CB01CF">
        <w:rPr>
          <w:b/>
          <w:u w:val="single"/>
        </w:rPr>
        <w:t>владений</w:t>
      </w:r>
      <w:r w:rsidRPr="00CB01CF">
        <w:t xml:space="preserve"> используются комплексные контрольные задания,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применяются для оценки умений.</w:t>
      </w:r>
    </w:p>
    <w:p w:rsidR="00217644" w:rsidRPr="00CB01CF" w:rsidRDefault="00217644" w:rsidP="00217644">
      <w:pPr>
        <w:shd w:val="clear" w:color="auto" w:fill="FFFFFF"/>
        <w:tabs>
          <w:tab w:val="left" w:pos="1134"/>
        </w:tabs>
        <w:ind w:firstLine="567"/>
      </w:pPr>
      <w:r w:rsidRPr="00CB01CF">
        <w:lastRenderedPageBreak/>
        <w:t>Типы практических контрольных заданий:</w:t>
      </w:r>
      <w:r>
        <w:t xml:space="preserve"> п</w:t>
      </w:r>
      <w:r w:rsidRPr="00CB01CF">
        <w:t xml:space="preserve">одготовка </w:t>
      </w:r>
      <w:r w:rsidR="0060031B">
        <w:t xml:space="preserve">выступлений, </w:t>
      </w:r>
      <w:r w:rsidRPr="00CB01CF">
        <w:t>презентаций по темам дисциплины</w:t>
      </w:r>
      <w:r>
        <w:t xml:space="preserve"> и по индивидуальным исследованиям</w:t>
      </w:r>
      <w:r w:rsidRPr="00CB01CF">
        <w:t>.</w:t>
      </w:r>
    </w:p>
    <w:p w:rsidR="00217644" w:rsidRPr="00217644" w:rsidRDefault="00217644" w:rsidP="00217644">
      <w:pPr>
        <w:widowControl/>
        <w:tabs>
          <w:tab w:val="right" w:leader="underscore" w:pos="9639"/>
        </w:tabs>
        <w:ind w:firstLine="0"/>
        <w:outlineLvl w:val="1"/>
        <w:rPr>
          <w:bCs/>
        </w:rPr>
      </w:pPr>
      <w:r w:rsidRPr="00217644">
        <w:rPr>
          <w:bCs/>
        </w:rPr>
        <w:t>Описание показателей и критериев оценивания компетенций, описание шкал оценивания</w:t>
      </w:r>
    </w:p>
    <w:p w:rsidR="00CE6BE9" w:rsidRPr="0096193C" w:rsidRDefault="00CE6BE9" w:rsidP="00CE6BE9">
      <w:pPr>
        <w:rPr>
          <w:b/>
        </w:rPr>
      </w:pPr>
      <w:r w:rsidRPr="0096193C">
        <w:rPr>
          <w:b/>
        </w:rPr>
        <w:t>Требования к уровню освоения программы и формы текущего</w:t>
      </w:r>
      <w:r>
        <w:rPr>
          <w:b/>
        </w:rPr>
        <w:t xml:space="preserve"> и</w:t>
      </w:r>
      <w:r w:rsidRPr="0096193C">
        <w:rPr>
          <w:b/>
        </w:rPr>
        <w:t xml:space="preserve"> пром</w:t>
      </w:r>
      <w:r>
        <w:rPr>
          <w:b/>
        </w:rPr>
        <w:t>ежуточного контроля.</w:t>
      </w:r>
      <w:r>
        <w:rPr>
          <w:b/>
        </w:rPr>
        <w:tab/>
      </w:r>
    </w:p>
    <w:p w:rsidR="00CE6BE9" w:rsidRPr="0096193C" w:rsidRDefault="00CE6BE9" w:rsidP="00CE6BE9">
      <w:pPr>
        <w:ind w:firstLine="709"/>
      </w:pPr>
      <w:r w:rsidRPr="0096193C">
        <w:t>Оценка «отлично»: полное и аргументированное раскрытие заданной темы и ее основных положений, уверенное знание материала; в тестовых контрольных заданиях 85% - 100% правильных ответов.</w:t>
      </w:r>
    </w:p>
    <w:p w:rsidR="00CE6BE9" w:rsidRPr="0096193C" w:rsidRDefault="00CE6BE9" w:rsidP="00CE6BE9">
      <w:pPr>
        <w:ind w:firstLine="709"/>
      </w:pPr>
      <w:r w:rsidRPr="0096193C">
        <w:t xml:space="preserve">Оценка «хорошо»: достаточно полное раскрытие заданной темы; допускаются ошибки непринципиального характера; в целом демонстрация хорошего знания материала; в тестовых контрольных </w:t>
      </w:r>
      <w:proofErr w:type="gramStart"/>
      <w:r w:rsidRPr="0096193C">
        <w:t>заданиях  75</w:t>
      </w:r>
      <w:proofErr w:type="gramEnd"/>
      <w:r w:rsidRPr="0096193C">
        <w:t>%-84% правильных ответов.</w:t>
      </w:r>
    </w:p>
    <w:p w:rsidR="00CE6BE9" w:rsidRPr="0096193C" w:rsidRDefault="00CE6BE9" w:rsidP="00CE6BE9">
      <w:pPr>
        <w:ind w:firstLine="709"/>
      </w:pPr>
      <w:r w:rsidRPr="0096193C">
        <w:t>Оценка «удовлетворительно»: знание основных положений заданной темы; ошибки при изложении материала; в тестовых контрольных заданиях 50%-74% правильных ответов.</w:t>
      </w:r>
    </w:p>
    <w:p w:rsidR="00CD63E3" w:rsidRPr="000C5BB8" w:rsidRDefault="00CD63E3" w:rsidP="00CD63E3">
      <w:pPr>
        <w:ind w:firstLine="567"/>
        <w:rPr>
          <w:i/>
        </w:rPr>
      </w:pPr>
    </w:p>
    <w:p w:rsidR="00CD63E3" w:rsidRPr="000C5BB8" w:rsidRDefault="00CD63E3" w:rsidP="00CD63E3">
      <w:pPr>
        <w:tabs>
          <w:tab w:val="right" w:leader="underscore" w:pos="9639"/>
        </w:tabs>
        <w:ind w:firstLine="567"/>
        <w:outlineLvl w:val="1"/>
        <w:rPr>
          <w:b/>
          <w:bCs/>
        </w:rPr>
      </w:pPr>
      <w:r w:rsidRPr="000C5BB8">
        <w:rPr>
          <w:b/>
          <w:bCs/>
        </w:rPr>
        <w:t>7.2. Описание показателей и критериев оценивания компетенций, описание шкал оценивания</w:t>
      </w:r>
    </w:p>
    <w:p w:rsidR="00AA6B6E" w:rsidRDefault="00AA6B6E" w:rsidP="00CE6BE9">
      <w:pPr>
        <w:tabs>
          <w:tab w:val="right" w:leader="underscore" w:pos="9639"/>
        </w:tabs>
        <w:jc w:val="center"/>
        <w:rPr>
          <w:sz w:val="16"/>
          <w:szCs w:val="16"/>
        </w:rPr>
      </w:pPr>
    </w:p>
    <w:p w:rsidR="00AA6B6E" w:rsidRPr="000C5BB8" w:rsidRDefault="00AA6B6E" w:rsidP="00AA6B6E">
      <w:pPr>
        <w:tabs>
          <w:tab w:val="right" w:leader="underscore" w:pos="9639"/>
        </w:tabs>
        <w:jc w:val="right"/>
        <w:rPr>
          <w:b/>
        </w:rPr>
      </w:pPr>
      <w:r w:rsidRPr="000C5BB8">
        <w:rPr>
          <w:b/>
        </w:rPr>
        <w:t>Таблица 6</w:t>
      </w:r>
    </w:p>
    <w:p w:rsidR="00AA6B6E" w:rsidRPr="000C5BB8" w:rsidRDefault="00AA6B6E" w:rsidP="00AA6B6E">
      <w:pPr>
        <w:tabs>
          <w:tab w:val="right" w:leader="underscore" w:pos="9639"/>
        </w:tabs>
        <w:jc w:val="right"/>
      </w:pPr>
      <w:r w:rsidRPr="000C5BB8">
        <w:rPr>
          <w:b/>
        </w:rPr>
        <w:t>Показатели 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Шкала оценивания</w:t>
            </w:r>
          </w:p>
        </w:tc>
        <w:tc>
          <w:tcPr>
            <w:tcW w:w="7937" w:type="dxa"/>
            <w:shd w:val="clear" w:color="auto" w:fill="auto"/>
          </w:tcPr>
          <w:p w:rsidR="00AA6B6E" w:rsidRPr="000C5BB8" w:rsidRDefault="00AA6B6E" w:rsidP="00BC331C">
            <w:pPr>
              <w:jc w:val="center"/>
            </w:pPr>
            <w:r w:rsidRPr="000C5BB8">
              <w:t>Критерии оценивания</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5</w:t>
            </w:r>
          </w:p>
          <w:p w:rsidR="00AA6B6E" w:rsidRPr="000C5BB8" w:rsidRDefault="00AA6B6E" w:rsidP="00BC331C">
            <w:pPr>
              <w:jc w:val="center"/>
            </w:pPr>
            <w:r w:rsidRPr="000C5BB8">
              <w:t>«отлично»</w:t>
            </w:r>
          </w:p>
        </w:tc>
        <w:tc>
          <w:tcPr>
            <w:tcW w:w="7937" w:type="dxa"/>
            <w:shd w:val="clear" w:color="auto" w:fill="auto"/>
            <w:vAlign w:val="center"/>
          </w:tcPr>
          <w:p w:rsidR="00AA6B6E" w:rsidRPr="000C5BB8" w:rsidRDefault="00AA6B6E" w:rsidP="00BC331C">
            <w:r w:rsidRPr="000C5BB8">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4</w:t>
            </w:r>
          </w:p>
          <w:p w:rsidR="00AA6B6E" w:rsidRPr="000C5BB8" w:rsidRDefault="00AA6B6E" w:rsidP="00BC331C">
            <w:pPr>
              <w:jc w:val="center"/>
            </w:pPr>
            <w:r w:rsidRPr="000C5BB8">
              <w:t>«хорошо»</w:t>
            </w:r>
          </w:p>
        </w:tc>
        <w:tc>
          <w:tcPr>
            <w:tcW w:w="7937" w:type="dxa"/>
            <w:shd w:val="clear" w:color="auto" w:fill="auto"/>
            <w:vAlign w:val="center"/>
          </w:tcPr>
          <w:p w:rsidR="00AA6B6E" w:rsidRPr="000C5BB8" w:rsidRDefault="00AA6B6E" w:rsidP="00BC331C">
            <w:r w:rsidRPr="000C5BB8">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3</w:t>
            </w:r>
          </w:p>
          <w:p w:rsidR="00AA6B6E" w:rsidRPr="000C5BB8" w:rsidRDefault="00AA6B6E" w:rsidP="00BC331C">
            <w:pPr>
              <w:jc w:val="center"/>
            </w:pPr>
            <w:r w:rsidRPr="000C5BB8">
              <w:t>«удовлетворительно»</w:t>
            </w:r>
          </w:p>
        </w:tc>
        <w:tc>
          <w:tcPr>
            <w:tcW w:w="7937" w:type="dxa"/>
            <w:shd w:val="clear" w:color="auto" w:fill="auto"/>
            <w:vAlign w:val="center"/>
          </w:tcPr>
          <w:p w:rsidR="00AA6B6E" w:rsidRPr="000C5BB8" w:rsidRDefault="00AA6B6E" w:rsidP="00BC331C">
            <w:r w:rsidRPr="000C5BB8">
              <w:t>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изложении, затрудняется в приведении примеров и формулировке выводов</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2</w:t>
            </w:r>
          </w:p>
          <w:p w:rsidR="00AA6B6E" w:rsidRPr="000C5BB8" w:rsidRDefault="00AA6B6E" w:rsidP="00BC331C">
            <w:pPr>
              <w:jc w:val="center"/>
            </w:pPr>
            <w:r w:rsidRPr="000C5BB8">
              <w:t>«неудовлетворительно»</w:t>
            </w:r>
          </w:p>
        </w:tc>
        <w:tc>
          <w:tcPr>
            <w:tcW w:w="7937" w:type="dxa"/>
            <w:shd w:val="clear" w:color="auto" w:fill="auto"/>
            <w:vAlign w:val="center"/>
          </w:tcPr>
          <w:p w:rsidR="00AA6B6E" w:rsidRPr="000C5BB8" w:rsidRDefault="00AA6B6E" w:rsidP="00BC331C">
            <w:r w:rsidRPr="000C5BB8">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AA6B6E" w:rsidRPr="000C5BB8" w:rsidRDefault="00AA6B6E" w:rsidP="00AA6B6E">
      <w:pPr>
        <w:shd w:val="clear" w:color="auto" w:fill="FFFFFF"/>
        <w:tabs>
          <w:tab w:val="left" w:pos="1134"/>
        </w:tabs>
        <w:ind w:firstLine="567"/>
        <w:rPr>
          <w:i/>
        </w:rPr>
      </w:pPr>
    </w:p>
    <w:p w:rsidR="00AA6B6E" w:rsidRPr="000C5BB8" w:rsidRDefault="00AA6B6E" w:rsidP="00AA6B6E">
      <w:pPr>
        <w:tabs>
          <w:tab w:val="right" w:leader="underscore" w:pos="9639"/>
        </w:tabs>
        <w:jc w:val="right"/>
        <w:rPr>
          <w:b/>
        </w:rPr>
      </w:pPr>
      <w:r w:rsidRPr="000C5BB8">
        <w:rPr>
          <w:b/>
        </w:rPr>
        <w:t>Таблица 7</w:t>
      </w:r>
    </w:p>
    <w:p w:rsidR="00AA6B6E" w:rsidRPr="000C5BB8" w:rsidRDefault="00AA6B6E" w:rsidP="00AA6B6E">
      <w:pPr>
        <w:tabs>
          <w:tab w:val="right" w:leader="underscore" w:pos="9639"/>
        </w:tabs>
        <w:jc w:val="right"/>
        <w:rPr>
          <w:b/>
        </w:rPr>
      </w:pPr>
      <w:r w:rsidRPr="000C5BB8">
        <w:rPr>
          <w:b/>
        </w:rPr>
        <w:t>Показатели оценивания результатов обучения 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Шкала оценивания</w:t>
            </w:r>
          </w:p>
        </w:tc>
        <w:tc>
          <w:tcPr>
            <w:tcW w:w="7937" w:type="dxa"/>
            <w:shd w:val="clear" w:color="auto" w:fill="auto"/>
          </w:tcPr>
          <w:p w:rsidR="00AA6B6E" w:rsidRPr="000C5BB8" w:rsidRDefault="00AA6B6E" w:rsidP="00BC331C">
            <w:pPr>
              <w:jc w:val="center"/>
            </w:pPr>
            <w:r w:rsidRPr="000C5BB8">
              <w:t>Критерии оценивания</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5</w:t>
            </w:r>
          </w:p>
          <w:p w:rsidR="00AA6B6E" w:rsidRPr="000C5BB8" w:rsidRDefault="00AA6B6E" w:rsidP="00BC331C">
            <w:pPr>
              <w:jc w:val="center"/>
            </w:pPr>
            <w:r w:rsidRPr="000C5BB8">
              <w:t>«отлично»</w:t>
            </w:r>
          </w:p>
        </w:tc>
        <w:tc>
          <w:tcPr>
            <w:tcW w:w="7937" w:type="dxa"/>
            <w:shd w:val="clear" w:color="auto" w:fill="auto"/>
          </w:tcPr>
          <w:p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4</w:t>
            </w:r>
          </w:p>
          <w:p w:rsidR="00AA6B6E" w:rsidRPr="000C5BB8" w:rsidRDefault="00AA6B6E" w:rsidP="00BC331C">
            <w:pPr>
              <w:jc w:val="center"/>
            </w:pPr>
            <w:r w:rsidRPr="000C5BB8">
              <w:t>«хорошо»</w:t>
            </w:r>
          </w:p>
        </w:tc>
        <w:tc>
          <w:tcPr>
            <w:tcW w:w="7937" w:type="dxa"/>
            <w:shd w:val="clear" w:color="auto" w:fill="auto"/>
          </w:tcPr>
          <w:p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AA6B6E" w:rsidRPr="000C5BB8" w:rsidTr="00BC331C">
        <w:trPr>
          <w:jc w:val="center"/>
        </w:trPr>
        <w:tc>
          <w:tcPr>
            <w:tcW w:w="1702" w:type="dxa"/>
            <w:shd w:val="clear" w:color="auto" w:fill="auto"/>
            <w:vAlign w:val="center"/>
          </w:tcPr>
          <w:p w:rsidR="00AA6B6E" w:rsidRPr="000C5BB8" w:rsidRDefault="00AA6B6E" w:rsidP="00BC331C">
            <w:pPr>
              <w:jc w:val="center"/>
            </w:pPr>
            <w:r w:rsidRPr="000C5BB8">
              <w:t>3</w:t>
            </w:r>
          </w:p>
          <w:p w:rsidR="00AA6B6E" w:rsidRPr="000C5BB8" w:rsidRDefault="00AA6B6E" w:rsidP="00BC331C">
            <w:pPr>
              <w:jc w:val="center"/>
            </w:pPr>
            <w:r w:rsidRPr="000C5BB8">
              <w:t>«удовлетв</w:t>
            </w:r>
            <w:r w:rsidRPr="000C5BB8">
              <w:lastRenderedPageBreak/>
              <w:t>орительно»</w:t>
            </w:r>
          </w:p>
        </w:tc>
        <w:tc>
          <w:tcPr>
            <w:tcW w:w="7937" w:type="dxa"/>
            <w:shd w:val="clear" w:color="auto" w:fill="auto"/>
          </w:tcPr>
          <w:p w:rsidR="00AA6B6E" w:rsidRPr="000C5BB8" w:rsidRDefault="00AA6B6E" w:rsidP="00BC331C">
            <w:r w:rsidRPr="000C5BB8">
              <w:lastRenderedPageBreak/>
              <w:t xml:space="preserve">демонстрирует отдельные, несистематизированные навыки, не способен применить знание теоретического материала при выполнении </w:t>
            </w:r>
            <w:r w:rsidRPr="000C5BB8">
              <w:lastRenderedPageBreak/>
              <w:t>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AA6B6E" w:rsidRPr="000C5BB8" w:rsidTr="00BC331C">
        <w:trPr>
          <w:jc w:val="center"/>
        </w:trPr>
        <w:tc>
          <w:tcPr>
            <w:tcW w:w="1702" w:type="dxa"/>
            <w:shd w:val="clear" w:color="auto" w:fill="auto"/>
            <w:vAlign w:val="center"/>
          </w:tcPr>
          <w:p w:rsidR="00AA6B6E" w:rsidRPr="004A2948" w:rsidRDefault="00AA6B6E" w:rsidP="00BC331C">
            <w:pPr>
              <w:jc w:val="center"/>
            </w:pPr>
            <w:r w:rsidRPr="004A2948">
              <w:lastRenderedPageBreak/>
              <w:t>2</w:t>
            </w:r>
          </w:p>
          <w:p w:rsidR="00AA6B6E" w:rsidRPr="004A2948" w:rsidRDefault="00AA6B6E" w:rsidP="00BC331C">
            <w:pPr>
              <w:jc w:val="center"/>
            </w:pPr>
            <w:r w:rsidRPr="004A2948">
              <w:t>«неудовлетворительно»</w:t>
            </w:r>
          </w:p>
        </w:tc>
        <w:tc>
          <w:tcPr>
            <w:tcW w:w="7937" w:type="dxa"/>
            <w:shd w:val="clear" w:color="auto" w:fill="auto"/>
          </w:tcPr>
          <w:p w:rsidR="00AA6B6E" w:rsidRPr="004A2948" w:rsidRDefault="00AA6B6E" w:rsidP="00BC331C">
            <w:r w:rsidRPr="004A2948">
              <w:t>не способен правильно выполнить задание</w:t>
            </w:r>
          </w:p>
        </w:tc>
      </w:tr>
    </w:tbl>
    <w:p w:rsidR="00AA6B6E" w:rsidRPr="000C5BB8" w:rsidRDefault="00AA6B6E" w:rsidP="00AA6B6E">
      <w:pPr>
        <w:tabs>
          <w:tab w:val="right" w:leader="underscore" w:pos="9639"/>
        </w:tabs>
        <w:ind w:firstLine="567"/>
        <w:outlineLvl w:val="1"/>
        <w:rPr>
          <w:b/>
          <w:bCs/>
        </w:rPr>
      </w:pPr>
    </w:p>
    <w:p w:rsidR="00AA6B6E" w:rsidRDefault="00AA6B6E" w:rsidP="00CE6BE9">
      <w:pPr>
        <w:tabs>
          <w:tab w:val="right" w:leader="underscore" w:pos="9639"/>
        </w:tabs>
        <w:jc w:val="center"/>
        <w:rPr>
          <w:sz w:val="16"/>
          <w:szCs w:val="16"/>
        </w:rPr>
      </w:pPr>
    </w:p>
    <w:p w:rsidR="00CE6BE9" w:rsidRDefault="00CE6BE9" w:rsidP="00CE6BE9">
      <w:pPr>
        <w:ind w:firstLine="709"/>
        <w:rPr>
          <w:bCs/>
        </w:rPr>
      </w:pPr>
    </w:p>
    <w:p w:rsidR="00CE6BE9" w:rsidRDefault="00CE6BE9" w:rsidP="00CE6BE9">
      <w:pPr>
        <w:ind w:firstLine="709"/>
        <w:rPr>
          <w:b/>
        </w:rPr>
      </w:pPr>
      <w:r>
        <w:rPr>
          <w:bCs/>
        </w:rPr>
        <w:t>7.3. Типовые контрольные задания или иные материалы, необходимые для оценки знаний, умений</w:t>
      </w:r>
      <w:r w:rsidRPr="00812903">
        <w:rPr>
          <w:b/>
        </w:rPr>
        <w:t xml:space="preserve"> </w:t>
      </w:r>
    </w:p>
    <w:p w:rsidR="00CE6BE9" w:rsidRDefault="00CE6BE9" w:rsidP="00CE6BE9">
      <w:pPr>
        <w:pStyle w:val="24"/>
        <w:spacing w:before="120" w:after="0" w:line="240" w:lineRule="auto"/>
        <w:ind w:left="708"/>
        <w:jc w:val="center"/>
        <w:rPr>
          <w:b/>
        </w:rPr>
      </w:pPr>
      <w:r>
        <w:rPr>
          <w:b/>
        </w:rPr>
        <w:t>Перечень оценочных средств:</w:t>
      </w:r>
    </w:p>
    <w:p w:rsidR="00CE6BE9" w:rsidRPr="00763A4A" w:rsidRDefault="00CE6BE9" w:rsidP="00CE6BE9">
      <w:pPr>
        <w:pStyle w:val="24"/>
        <w:spacing w:before="120" w:after="0" w:line="240" w:lineRule="auto"/>
        <w:ind w:left="708"/>
        <w:jc w:val="center"/>
        <w:rPr>
          <w:b/>
        </w:rPr>
      </w:pPr>
    </w:p>
    <w:p w:rsidR="00CE6BE9" w:rsidRDefault="00CE6BE9" w:rsidP="00CE6BE9">
      <w:pPr>
        <w:shd w:val="clear" w:color="auto" w:fill="FFFFFF"/>
        <w:tabs>
          <w:tab w:val="left" w:pos="1134"/>
        </w:tabs>
        <w:ind w:firstLine="567"/>
      </w:pPr>
      <w:r>
        <w:t xml:space="preserve">- опросы на семинарских занятиях </w:t>
      </w:r>
    </w:p>
    <w:p w:rsidR="00CE6BE9" w:rsidRDefault="00CE6BE9" w:rsidP="00CE6BE9">
      <w:pPr>
        <w:shd w:val="clear" w:color="auto" w:fill="FFFFFF"/>
        <w:tabs>
          <w:tab w:val="left" w:pos="1134"/>
        </w:tabs>
        <w:ind w:firstLine="567"/>
      </w:pPr>
      <w:r>
        <w:t xml:space="preserve">- учебная дискуссия </w:t>
      </w:r>
    </w:p>
    <w:p w:rsidR="00CE6BE9" w:rsidRDefault="00CE6BE9" w:rsidP="00CE6BE9">
      <w:pPr>
        <w:shd w:val="clear" w:color="auto" w:fill="FFFFFF"/>
        <w:tabs>
          <w:tab w:val="left" w:pos="1134"/>
        </w:tabs>
        <w:ind w:firstLine="567"/>
      </w:pPr>
      <w:r>
        <w:t xml:space="preserve">- </w:t>
      </w:r>
      <w:r w:rsidR="005C533F">
        <w:t>дифференцированный зачет</w:t>
      </w:r>
      <w:r>
        <w:t>.</w:t>
      </w:r>
    </w:p>
    <w:p w:rsidR="00CE6BE9" w:rsidRDefault="00CE6BE9" w:rsidP="00CE6BE9">
      <w:pPr>
        <w:ind w:firstLine="709"/>
        <w:jc w:val="center"/>
        <w:rPr>
          <w:b/>
          <w:bCs/>
          <w:sz w:val="32"/>
          <w:szCs w:val="28"/>
        </w:rPr>
      </w:pPr>
    </w:p>
    <w:p w:rsidR="00CE6BE9" w:rsidRPr="00941EA5" w:rsidRDefault="00A00D2B" w:rsidP="00CE6BE9">
      <w:pPr>
        <w:ind w:firstLine="709"/>
        <w:jc w:val="center"/>
        <w:rPr>
          <w:b/>
          <w:bCs/>
        </w:rPr>
      </w:pPr>
      <w:r>
        <w:rPr>
          <w:b/>
          <w:bCs/>
        </w:rPr>
        <w:t>П</w:t>
      </w:r>
      <w:r w:rsidR="00CE6BE9">
        <w:rPr>
          <w:b/>
          <w:bCs/>
        </w:rPr>
        <w:t>еречень вопросов для</w:t>
      </w:r>
      <w:r w:rsidR="003F6AAB">
        <w:rPr>
          <w:b/>
          <w:bCs/>
        </w:rPr>
        <w:t xml:space="preserve"> семинаров с проведением</w:t>
      </w:r>
      <w:r w:rsidR="00CE6BE9">
        <w:rPr>
          <w:b/>
          <w:bCs/>
        </w:rPr>
        <w:t xml:space="preserve"> </w:t>
      </w:r>
      <w:r w:rsidR="003F6AAB">
        <w:rPr>
          <w:b/>
          <w:bCs/>
        </w:rPr>
        <w:t>учебных дискуссий</w:t>
      </w:r>
    </w:p>
    <w:p w:rsidR="00CE6BE9" w:rsidRDefault="00CE6BE9" w:rsidP="00CE6BE9">
      <w:pPr>
        <w:pStyle w:val="a5"/>
        <w:spacing w:after="0"/>
        <w:jc w:val="center"/>
        <w:rPr>
          <w:b/>
        </w:rPr>
      </w:pPr>
    </w:p>
    <w:p w:rsidR="00A00D2B" w:rsidRDefault="00A00D2B" w:rsidP="00A00D2B">
      <w:pPr>
        <w:tabs>
          <w:tab w:val="right" w:leader="underscore" w:pos="9639"/>
        </w:tabs>
        <w:spacing w:before="360" w:after="120"/>
        <w:outlineLvl w:val="0"/>
      </w:pPr>
      <w:r>
        <w:rPr>
          <w:b/>
          <w:bCs/>
        </w:rPr>
        <w:t xml:space="preserve">Тема 1. </w:t>
      </w:r>
      <w:r w:rsidRPr="00270DA5">
        <w:rPr>
          <w:b/>
        </w:rPr>
        <w:t>Информационная эпоха и ее характеристики</w:t>
      </w:r>
      <w:r>
        <w:t xml:space="preserve">. </w:t>
      </w:r>
    </w:p>
    <w:p w:rsidR="00A00D2B" w:rsidRPr="00CF471E" w:rsidRDefault="00A00D2B" w:rsidP="00A00D2B">
      <w:pPr>
        <w:ind w:firstLine="709"/>
        <w:rPr>
          <w:b/>
          <w:bCs/>
        </w:rPr>
      </w:pPr>
      <w:r>
        <w:rPr>
          <w:b/>
          <w:bCs/>
        </w:rPr>
        <w:t>1.</w:t>
      </w:r>
      <w:r w:rsidRPr="00CF471E">
        <w:rPr>
          <w:b/>
          <w:bCs/>
        </w:rPr>
        <w:t xml:space="preserve">Вопросы для семинарских занятий </w:t>
      </w:r>
    </w:p>
    <w:p w:rsidR="00A00D2B" w:rsidRDefault="00A00D2B" w:rsidP="00587900">
      <w:pPr>
        <w:tabs>
          <w:tab w:val="right" w:leader="underscore" w:pos="9639"/>
        </w:tabs>
        <w:spacing w:before="360" w:after="120"/>
        <w:ind w:left="57" w:firstLine="0"/>
        <w:outlineLvl w:val="0"/>
      </w:pPr>
      <w:r>
        <w:t xml:space="preserve">1.Четвертая научная революция. Постиндустриальное и информационное общество. понятие. </w:t>
      </w:r>
    </w:p>
    <w:p w:rsidR="00A00D2B" w:rsidRDefault="00A00D2B" w:rsidP="00587900">
      <w:pPr>
        <w:tabs>
          <w:tab w:val="right" w:leader="underscore" w:pos="9639"/>
        </w:tabs>
        <w:spacing w:before="360" w:after="120"/>
        <w:ind w:left="57" w:firstLine="0"/>
        <w:outlineLvl w:val="0"/>
      </w:pPr>
      <w:r>
        <w:t xml:space="preserve">2.Индикаторы и показатели развития информационного общества (ИО). </w:t>
      </w:r>
    </w:p>
    <w:p w:rsidR="00A00D2B" w:rsidRDefault="00A00D2B" w:rsidP="00587900">
      <w:pPr>
        <w:tabs>
          <w:tab w:val="right" w:leader="underscore" w:pos="9639"/>
        </w:tabs>
        <w:spacing w:before="360" w:after="120"/>
        <w:ind w:left="57" w:firstLine="0"/>
        <w:outlineLvl w:val="0"/>
      </w:pPr>
      <w:r>
        <w:t xml:space="preserve">3.  Стратегии ЮНЕСКО развития ИО. </w:t>
      </w:r>
    </w:p>
    <w:p w:rsidR="00A00D2B" w:rsidRDefault="00A00D2B" w:rsidP="00587900">
      <w:pPr>
        <w:tabs>
          <w:tab w:val="right" w:leader="underscore" w:pos="9639"/>
        </w:tabs>
        <w:spacing w:before="360" w:after="120"/>
        <w:ind w:left="57" w:firstLine="0"/>
        <w:outlineLvl w:val="0"/>
      </w:pPr>
      <w:r>
        <w:t xml:space="preserve">4. Стратегия развития информационного общества РФ. Показатели развития ИО и их мониторинг.  </w:t>
      </w:r>
    </w:p>
    <w:p w:rsidR="00A00D2B" w:rsidRDefault="00A00D2B" w:rsidP="00A00D2B">
      <w:pPr>
        <w:tabs>
          <w:tab w:val="right" w:leader="underscore" w:pos="9639"/>
        </w:tabs>
        <w:spacing w:before="360" w:after="120"/>
        <w:outlineLvl w:val="0"/>
      </w:pPr>
      <w:r w:rsidRPr="00270DA5">
        <w:rPr>
          <w:b/>
        </w:rPr>
        <w:t>Тема 2. Концепции информационного общества</w:t>
      </w:r>
      <w:r>
        <w:t xml:space="preserve">. </w:t>
      </w:r>
    </w:p>
    <w:p w:rsidR="00A00D2B" w:rsidRPr="00CF471E" w:rsidRDefault="00A00D2B" w:rsidP="00A00D2B">
      <w:pPr>
        <w:ind w:firstLine="709"/>
        <w:rPr>
          <w:b/>
          <w:bCs/>
        </w:rPr>
      </w:pPr>
      <w:r>
        <w:rPr>
          <w:b/>
          <w:bCs/>
        </w:rPr>
        <w:t>1.</w:t>
      </w:r>
      <w:r w:rsidRPr="00CF471E">
        <w:rPr>
          <w:b/>
          <w:bCs/>
        </w:rPr>
        <w:t xml:space="preserve">Вопросы для семинарских занятий </w:t>
      </w:r>
    </w:p>
    <w:p w:rsidR="00A00D2B" w:rsidRDefault="00A00D2B" w:rsidP="00A00D2B">
      <w:pPr>
        <w:tabs>
          <w:tab w:val="right" w:leader="underscore" w:pos="9639"/>
        </w:tabs>
        <w:spacing w:before="360" w:after="120"/>
        <w:ind w:left="57" w:firstLine="0"/>
        <w:outlineLvl w:val="0"/>
      </w:pPr>
      <w:r>
        <w:t xml:space="preserve">1.Теория информационного общества </w:t>
      </w:r>
      <w:proofErr w:type="spellStart"/>
      <w:r>
        <w:t>Й.Масуды</w:t>
      </w:r>
      <w:proofErr w:type="spellEnd"/>
      <w:r>
        <w:t xml:space="preserve">, </w:t>
      </w:r>
    </w:p>
    <w:p w:rsidR="00A00D2B" w:rsidRDefault="00A00D2B" w:rsidP="00A00D2B">
      <w:pPr>
        <w:tabs>
          <w:tab w:val="right" w:leader="underscore" w:pos="9639"/>
        </w:tabs>
        <w:spacing w:before="360" w:after="120"/>
        <w:ind w:left="57" w:firstLine="0"/>
        <w:outlineLvl w:val="0"/>
      </w:pPr>
      <w:r>
        <w:t xml:space="preserve">2. </w:t>
      </w:r>
      <w:proofErr w:type="spellStart"/>
      <w:r>
        <w:t>Д.Белл</w:t>
      </w:r>
      <w:proofErr w:type="spellEnd"/>
      <w:r>
        <w:t xml:space="preserve"> и теория постиндустриального общества. </w:t>
      </w:r>
    </w:p>
    <w:p w:rsidR="00A00D2B" w:rsidRDefault="00A00D2B" w:rsidP="00A00D2B">
      <w:pPr>
        <w:tabs>
          <w:tab w:val="right" w:leader="underscore" w:pos="9639"/>
        </w:tabs>
        <w:spacing w:before="360" w:after="120"/>
        <w:ind w:left="57" w:firstLine="0"/>
        <w:outlineLvl w:val="0"/>
      </w:pPr>
      <w:r>
        <w:t xml:space="preserve">3. Теория ИО </w:t>
      </w:r>
      <w:proofErr w:type="spellStart"/>
      <w:r>
        <w:t>А.Тоффлера</w:t>
      </w:r>
      <w:proofErr w:type="spellEnd"/>
      <w:r>
        <w:t xml:space="preserve">. </w:t>
      </w:r>
    </w:p>
    <w:p w:rsidR="00A00D2B" w:rsidRDefault="00A00D2B" w:rsidP="00A00D2B">
      <w:pPr>
        <w:tabs>
          <w:tab w:val="right" w:leader="underscore" w:pos="9639"/>
        </w:tabs>
        <w:spacing w:before="360" w:after="120"/>
        <w:ind w:left="57" w:firstLine="0"/>
        <w:outlineLvl w:val="0"/>
      </w:pPr>
      <w:r>
        <w:t xml:space="preserve">4. М. </w:t>
      </w:r>
      <w:proofErr w:type="spellStart"/>
      <w:r>
        <w:t>Кастельс</w:t>
      </w:r>
      <w:proofErr w:type="spellEnd"/>
      <w:r>
        <w:t xml:space="preserve"> и его теория </w:t>
      </w:r>
      <w:proofErr w:type="spellStart"/>
      <w:r>
        <w:t>информационального</w:t>
      </w:r>
      <w:proofErr w:type="spellEnd"/>
      <w:r>
        <w:t xml:space="preserve"> общества. </w:t>
      </w:r>
    </w:p>
    <w:p w:rsidR="00A00D2B" w:rsidRDefault="00A00D2B" w:rsidP="00A00D2B">
      <w:pPr>
        <w:tabs>
          <w:tab w:val="right" w:leader="underscore" w:pos="9639"/>
        </w:tabs>
        <w:spacing w:before="360" w:after="120"/>
        <w:ind w:left="57" w:firstLine="0"/>
        <w:outlineLvl w:val="0"/>
      </w:pPr>
      <w:r>
        <w:t xml:space="preserve">5. П. </w:t>
      </w:r>
      <w:proofErr w:type="spellStart"/>
      <w:r>
        <w:t>Друкер</w:t>
      </w:r>
      <w:proofErr w:type="spellEnd"/>
      <w:r>
        <w:t xml:space="preserve"> и теория «общества знаний».  </w:t>
      </w:r>
    </w:p>
    <w:p w:rsidR="00A00D2B" w:rsidRDefault="00A00D2B" w:rsidP="00A00D2B">
      <w:pPr>
        <w:tabs>
          <w:tab w:val="right" w:leader="underscore" w:pos="9639"/>
        </w:tabs>
        <w:spacing w:before="360" w:after="120"/>
        <w:ind w:left="57" w:firstLine="0"/>
        <w:outlineLvl w:val="0"/>
      </w:pPr>
      <w:r>
        <w:t xml:space="preserve">6. Теория </w:t>
      </w:r>
      <w:proofErr w:type="spellStart"/>
      <w:r>
        <w:t>медикоммуникаций</w:t>
      </w:r>
      <w:proofErr w:type="spellEnd"/>
      <w:r>
        <w:t xml:space="preserve"> М. </w:t>
      </w:r>
      <w:proofErr w:type="spellStart"/>
      <w:r>
        <w:t>Маклюэна</w:t>
      </w:r>
      <w:proofErr w:type="spellEnd"/>
      <w:r>
        <w:t xml:space="preserve">. </w:t>
      </w:r>
    </w:p>
    <w:p w:rsidR="00A00D2B" w:rsidRDefault="00A00D2B" w:rsidP="00A00D2B">
      <w:pPr>
        <w:tabs>
          <w:tab w:val="right" w:leader="underscore" w:pos="9639"/>
        </w:tabs>
        <w:spacing w:before="360" w:after="120"/>
        <w:ind w:left="57" w:firstLine="0"/>
        <w:outlineLvl w:val="0"/>
      </w:pPr>
      <w:r>
        <w:lastRenderedPageBreak/>
        <w:t xml:space="preserve">7. Тренды развития ИО в теории Дж. </w:t>
      </w:r>
      <w:proofErr w:type="spellStart"/>
      <w:r>
        <w:t>Нейсбита</w:t>
      </w:r>
      <w:proofErr w:type="spellEnd"/>
      <w:r>
        <w:t xml:space="preserve">. </w:t>
      </w:r>
    </w:p>
    <w:p w:rsidR="00A00D2B" w:rsidRDefault="00A00D2B" w:rsidP="00A00D2B">
      <w:pPr>
        <w:tabs>
          <w:tab w:val="right" w:leader="underscore" w:pos="9639"/>
        </w:tabs>
        <w:spacing w:before="360" w:after="120"/>
        <w:ind w:left="400" w:firstLine="0"/>
        <w:outlineLvl w:val="0"/>
        <w:rPr>
          <w:b/>
        </w:rPr>
      </w:pPr>
      <w:r w:rsidRPr="00931088">
        <w:rPr>
          <w:b/>
        </w:rPr>
        <w:t>2. Вопросы для</w:t>
      </w:r>
      <w:r>
        <w:rPr>
          <w:b/>
        </w:rPr>
        <w:t xml:space="preserve"> учебной дискуссии</w:t>
      </w:r>
      <w:r w:rsidRPr="00931088">
        <w:rPr>
          <w:b/>
        </w:rPr>
        <w:t>:</w:t>
      </w:r>
    </w:p>
    <w:p w:rsidR="00A00D2B" w:rsidRPr="005B1539" w:rsidRDefault="00A00D2B" w:rsidP="00A00D2B">
      <w:pPr>
        <w:widowControl/>
        <w:suppressAutoHyphens/>
        <w:ind w:left="720" w:firstLine="0"/>
      </w:pPr>
      <w:r>
        <w:t xml:space="preserve">Реализован ли проект по созданию ИО? Обоснуйте свою позицию. </w:t>
      </w:r>
    </w:p>
    <w:p w:rsidR="00A00D2B" w:rsidRPr="005B1539" w:rsidRDefault="00A00D2B" w:rsidP="00A00D2B">
      <w:pPr>
        <w:widowControl/>
        <w:suppressAutoHyphens/>
        <w:jc w:val="center"/>
        <w:rPr>
          <w:b/>
        </w:rPr>
      </w:pPr>
    </w:p>
    <w:p w:rsidR="00A00D2B" w:rsidRPr="00A00D2B" w:rsidRDefault="00A00D2B" w:rsidP="00A00D2B">
      <w:pPr>
        <w:tabs>
          <w:tab w:val="right" w:leader="underscore" w:pos="9639"/>
        </w:tabs>
        <w:spacing w:before="360" w:after="120"/>
        <w:outlineLvl w:val="0"/>
      </w:pPr>
      <w:r w:rsidRPr="00570410">
        <w:rPr>
          <w:b/>
        </w:rPr>
        <w:t>Тема 3</w:t>
      </w:r>
      <w:r w:rsidRPr="00A00D2B">
        <w:t xml:space="preserve">. Проблема трансформации ценностей в условиях информационной эпохи и вопросы безопасности. </w:t>
      </w:r>
    </w:p>
    <w:p w:rsidR="00A00D2B" w:rsidRPr="00CF471E" w:rsidRDefault="00A00D2B" w:rsidP="00A00D2B">
      <w:pPr>
        <w:ind w:firstLine="709"/>
        <w:rPr>
          <w:b/>
          <w:bCs/>
        </w:rPr>
      </w:pPr>
      <w:r>
        <w:rPr>
          <w:b/>
          <w:bCs/>
        </w:rPr>
        <w:t>1.</w:t>
      </w:r>
      <w:r w:rsidRPr="00CF471E">
        <w:rPr>
          <w:b/>
          <w:bCs/>
        </w:rPr>
        <w:t xml:space="preserve">Вопросы для семинарских занятий </w:t>
      </w:r>
    </w:p>
    <w:p w:rsidR="00A00D2B" w:rsidRDefault="00A00D2B" w:rsidP="00A00D2B">
      <w:pPr>
        <w:tabs>
          <w:tab w:val="right" w:leader="underscore" w:pos="9639"/>
        </w:tabs>
        <w:spacing w:before="360" w:after="120"/>
        <w:outlineLvl w:val="0"/>
      </w:pPr>
      <w:r>
        <w:t xml:space="preserve">1.Виды воздействия информации на ценности человека и социума. </w:t>
      </w:r>
    </w:p>
    <w:p w:rsidR="00A00D2B" w:rsidRDefault="00A00D2B" w:rsidP="00A00D2B">
      <w:pPr>
        <w:tabs>
          <w:tab w:val="right" w:leader="underscore" w:pos="9639"/>
        </w:tabs>
        <w:spacing w:before="360" w:after="120"/>
        <w:outlineLvl w:val="0"/>
      </w:pPr>
      <w:r>
        <w:t xml:space="preserve">2.Основные угрозы человеку в условиях развития ИО. </w:t>
      </w:r>
    </w:p>
    <w:p w:rsidR="00A00D2B" w:rsidRDefault="00A00D2B" w:rsidP="00A00D2B">
      <w:pPr>
        <w:tabs>
          <w:tab w:val="right" w:leader="underscore" w:pos="9639"/>
        </w:tabs>
        <w:spacing w:before="360" w:after="120"/>
        <w:outlineLvl w:val="0"/>
      </w:pPr>
      <w:proofErr w:type="gramStart"/>
      <w:r>
        <w:t>3..</w:t>
      </w:r>
      <w:proofErr w:type="gramEnd"/>
      <w:r w:rsidR="00F029D3">
        <w:t>Проблемы зависимости человека в электронной среде</w:t>
      </w:r>
      <w:r>
        <w:t>.</w:t>
      </w:r>
    </w:p>
    <w:p w:rsidR="00A00D2B" w:rsidRDefault="00A00D2B" w:rsidP="00A00D2B">
      <w:pPr>
        <w:tabs>
          <w:tab w:val="right" w:leader="underscore" w:pos="9639"/>
        </w:tabs>
        <w:spacing w:before="360" w:after="120"/>
        <w:outlineLvl w:val="0"/>
      </w:pPr>
      <w:r>
        <w:t xml:space="preserve"> 5.Проблема экстремизма и терроризма с применением ИКТ. </w:t>
      </w:r>
    </w:p>
    <w:p w:rsidR="00A00D2B" w:rsidRDefault="00A00D2B" w:rsidP="00A00D2B">
      <w:pPr>
        <w:tabs>
          <w:tab w:val="right" w:leader="underscore" w:pos="9639"/>
        </w:tabs>
        <w:spacing w:before="360" w:after="120"/>
        <w:outlineLvl w:val="0"/>
      </w:pPr>
      <w:r>
        <w:t xml:space="preserve">6. </w:t>
      </w:r>
      <w:proofErr w:type="spellStart"/>
      <w:r>
        <w:t>Манипулятивные</w:t>
      </w:r>
      <w:proofErr w:type="spellEnd"/>
      <w:r>
        <w:t xml:space="preserve"> технологии в киберпространстве и вопросы безопасности. </w:t>
      </w:r>
    </w:p>
    <w:p w:rsidR="00A00D2B" w:rsidRPr="00C2299B" w:rsidRDefault="00A00D2B" w:rsidP="00A00D2B">
      <w:pPr>
        <w:tabs>
          <w:tab w:val="right" w:leader="underscore" w:pos="9639"/>
        </w:tabs>
        <w:spacing w:before="360" w:after="120"/>
        <w:outlineLvl w:val="0"/>
        <w:rPr>
          <w:b/>
        </w:rPr>
      </w:pPr>
      <w:r w:rsidRPr="00C2299B">
        <w:rPr>
          <w:b/>
        </w:rPr>
        <w:t xml:space="preserve">2. </w:t>
      </w:r>
      <w:r w:rsidR="00F029D3">
        <w:rPr>
          <w:b/>
        </w:rPr>
        <w:t>Кейс-з</w:t>
      </w:r>
      <w:r w:rsidRPr="00C2299B">
        <w:rPr>
          <w:b/>
        </w:rPr>
        <w:t xml:space="preserve">адание для подготовки к </w:t>
      </w:r>
      <w:r>
        <w:rPr>
          <w:b/>
        </w:rPr>
        <w:t xml:space="preserve">учебной </w:t>
      </w:r>
      <w:r w:rsidRPr="00C2299B">
        <w:rPr>
          <w:b/>
        </w:rPr>
        <w:t>дискуссии</w:t>
      </w:r>
    </w:p>
    <w:p w:rsidR="00A00D2B" w:rsidRPr="00C2299B" w:rsidRDefault="00A00D2B" w:rsidP="00A00D2B">
      <w:pPr>
        <w:tabs>
          <w:tab w:val="right" w:leader="underscore" w:pos="9639"/>
        </w:tabs>
        <w:spacing w:before="360" w:after="120"/>
        <w:outlineLvl w:val="0"/>
      </w:pPr>
      <w:r>
        <w:t>Посмотрите документальный фильм «</w:t>
      </w:r>
      <w:r>
        <w:rPr>
          <w:lang w:val="en-US"/>
        </w:rPr>
        <w:t>Second</w:t>
      </w:r>
      <w:r w:rsidRPr="00C2299B">
        <w:t xml:space="preserve"> </w:t>
      </w:r>
      <w:r>
        <w:rPr>
          <w:lang w:val="en-US"/>
        </w:rPr>
        <w:t>life</w:t>
      </w:r>
      <w:r>
        <w:t xml:space="preserve">» о проблеме игровой зависимости. Какие социальные проблемы вы выявили в фильме? Проведите их анализ с позиции анализа рисков и угроз для человека и общества. </w:t>
      </w:r>
    </w:p>
    <w:p w:rsidR="00F029D3" w:rsidRDefault="00A00D2B" w:rsidP="00F029D3">
      <w:pPr>
        <w:rPr>
          <w:b/>
        </w:rPr>
      </w:pPr>
      <w:r w:rsidRPr="00454FBE">
        <w:rPr>
          <w:b/>
        </w:rPr>
        <w:t xml:space="preserve">Тема 4. </w:t>
      </w:r>
      <w:r w:rsidR="00F029D3" w:rsidRPr="00EC56D2">
        <w:rPr>
          <w:b/>
        </w:rPr>
        <w:t>Антропологические проблемы развития информационного общества</w:t>
      </w:r>
    </w:p>
    <w:p w:rsidR="00F029D3" w:rsidRPr="00F029D3" w:rsidRDefault="00F029D3" w:rsidP="00F029D3">
      <w:pPr>
        <w:pStyle w:val="af0"/>
        <w:ind w:firstLine="0"/>
        <w:rPr>
          <w:b/>
          <w:bCs/>
        </w:rPr>
      </w:pPr>
      <w:r w:rsidRPr="00F029D3">
        <w:rPr>
          <w:b/>
          <w:bCs/>
        </w:rPr>
        <w:t xml:space="preserve">1.Вопросы для семинарских занятий </w:t>
      </w:r>
    </w:p>
    <w:p w:rsidR="00F029D3" w:rsidRDefault="00F029D3" w:rsidP="00F029D3">
      <w:pPr>
        <w:pStyle w:val="af0"/>
        <w:numPr>
          <w:ilvl w:val="0"/>
          <w:numId w:val="41"/>
        </w:numPr>
        <w:tabs>
          <w:tab w:val="right" w:leader="underscore" w:pos="9639"/>
        </w:tabs>
        <w:spacing w:before="360" w:after="120"/>
        <w:outlineLvl w:val="0"/>
      </w:pPr>
      <w:r>
        <w:t>Виртуализация образа жизни человека. Преодоление ограничений человека в пространстве, времени, телесности в условиях цифрового пространства.</w:t>
      </w:r>
    </w:p>
    <w:p w:rsidR="00F029D3" w:rsidRDefault="00F029D3" w:rsidP="00F029D3">
      <w:pPr>
        <w:pStyle w:val="af0"/>
        <w:numPr>
          <w:ilvl w:val="0"/>
          <w:numId w:val="41"/>
        </w:numPr>
        <w:tabs>
          <w:tab w:val="right" w:leader="underscore" w:pos="9639"/>
        </w:tabs>
        <w:spacing w:before="360" w:after="120"/>
        <w:outlineLvl w:val="0"/>
      </w:pPr>
      <w:r>
        <w:t xml:space="preserve">Возможности влияния человека на общество в условиях информационной эпохи. Проблема отчуждения в информационную эпоху. </w:t>
      </w:r>
    </w:p>
    <w:p w:rsidR="00A00D2B" w:rsidRDefault="00F029D3" w:rsidP="00F029D3">
      <w:pPr>
        <w:pStyle w:val="af0"/>
        <w:numPr>
          <w:ilvl w:val="0"/>
          <w:numId w:val="41"/>
        </w:numPr>
        <w:tabs>
          <w:tab w:val="right" w:leader="underscore" w:pos="9639"/>
        </w:tabs>
        <w:spacing w:before="360" w:after="120"/>
        <w:outlineLvl w:val="0"/>
      </w:pPr>
      <w:r>
        <w:t xml:space="preserve">Экзистенциальные проблемы в условиях </w:t>
      </w:r>
      <w:proofErr w:type="spellStart"/>
      <w:r>
        <w:t>цифровизации</w:t>
      </w:r>
      <w:proofErr w:type="spellEnd"/>
      <w:r>
        <w:t xml:space="preserve"> коммуникации и жизнедеятельности человека.</w:t>
      </w:r>
      <w:r w:rsidR="00A00D2B">
        <w:t xml:space="preserve"> </w:t>
      </w:r>
    </w:p>
    <w:p w:rsidR="00A00D2B" w:rsidRPr="00591BA1" w:rsidRDefault="00A00D2B" w:rsidP="00A00D2B">
      <w:pPr>
        <w:tabs>
          <w:tab w:val="right" w:leader="underscore" w:pos="9639"/>
        </w:tabs>
        <w:spacing w:before="360" w:after="120"/>
        <w:outlineLvl w:val="0"/>
        <w:rPr>
          <w:b/>
        </w:rPr>
      </w:pPr>
      <w:r w:rsidRPr="00591BA1">
        <w:rPr>
          <w:b/>
        </w:rPr>
        <w:t>2. Вопросы для учебной дискуссии:</w:t>
      </w:r>
    </w:p>
    <w:p w:rsidR="00A00D2B" w:rsidRPr="00591BA1" w:rsidRDefault="00A00D2B" w:rsidP="00F029D3">
      <w:pPr>
        <w:tabs>
          <w:tab w:val="right" w:leader="underscore" w:pos="9639"/>
        </w:tabs>
        <w:spacing w:before="360" w:after="120"/>
        <w:outlineLvl w:val="0"/>
      </w:pPr>
      <w:r w:rsidRPr="00591BA1">
        <w:t xml:space="preserve">1. </w:t>
      </w:r>
      <w:r w:rsidR="00F029D3">
        <w:t>Какие экзистенциальные проблемы порождены информационным обществом? В чем их особенности?</w:t>
      </w:r>
    </w:p>
    <w:p w:rsidR="00A00D2B" w:rsidRDefault="00A00D2B" w:rsidP="00A00D2B">
      <w:pPr>
        <w:tabs>
          <w:tab w:val="right" w:leader="underscore" w:pos="9639"/>
        </w:tabs>
        <w:spacing w:before="360" w:after="120"/>
        <w:outlineLvl w:val="0"/>
      </w:pPr>
      <w:r w:rsidRPr="003572A3">
        <w:rPr>
          <w:b/>
        </w:rPr>
        <w:t>Тема 5. Электронная культура: понятие, черты, проявления.</w:t>
      </w:r>
      <w:r>
        <w:t xml:space="preserve"> </w:t>
      </w:r>
    </w:p>
    <w:p w:rsidR="00A00D2B" w:rsidRPr="00CF471E" w:rsidRDefault="00A00D2B" w:rsidP="00A00D2B">
      <w:pPr>
        <w:ind w:firstLine="709"/>
        <w:rPr>
          <w:b/>
          <w:bCs/>
        </w:rPr>
      </w:pPr>
      <w:r>
        <w:rPr>
          <w:b/>
          <w:bCs/>
        </w:rPr>
        <w:t>1.</w:t>
      </w:r>
      <w:r w:rsidRPr="00CF471E">
        <w:rPr>
          <w:b/>
          <w:bCs/>
        </w:rPr>
        <w:t xml:space="preserve">Вопросы для семинарских занятий </w:t>
      </w:r>
    </w:p>
    <w:p w:rsidR="00A00D2B" w:rsidRDefault="00A00D2B" w:rsidP="00A00D2B">
      <w:pPr>
        <w:tabs>
          <w:tab w:val="right" w:leader="underscore" w:pos="9639"/>
        </w:tabs>
        <w:spacing w:before="360" w:after="120"/>
        <w:outlineLvl w:val="0"/>
      </w:pPr>
      <w:r>
        <w:t xml:space="preserve">1. Понятие электронной культуры, ее уровни и черты. </w:t>
      </w:r>
      <w:proofErr w:type="spellStart"/>
      <w:r>
        <w:t>Киберкультура</w:t>
      </w:r>
      <w:proofErr w:type="spellEnd"/>
      <w:r>
        <w:t xml:space="preserve">, онлайн-культура, интернет-культура, информационная культура. </w:t>
      </w:r>
    </w:p>
    <w:p w:rsidR="00A00D2B" w:rsidRDefault="00A00D2B" w:rsidP="00A00D2B">
      <w:pPr>
        <w:tabs>
          <w:tab w:val="right" w:leader="underscore" w:pos="9639"/>
        </w:tabs>
        <w:spacing w:before="360" w:after="120"/>
        <w:outlineLvl w:val="0"/>
      </w:pPr>
      <w:r>
        <w:t xml:space="preserve">2. Система электронной культуры. Уровни и формы электронной культуры. </w:t>
      </w:r>
    </w:p>
    <w:p w:rsidR="00A00D2B" w:rsidRDefault="00A00D2B" w:rsidP="00A00D2B">
      <w:pPr>
        <w:tabs>
          <w:tab w:val="right" w:leader="underscore" w:pos="9639"/>
        </w:tabs>
        <w:spacing w:before="360" w:after="120"/>
        <w:outlineLvl w:val="0"/>
      </w:pPr>
      <w:r>
        <w:lastRenderedPageBreak/>
        <w:t>3.  Электронная культура и сохранение культурного наследия.</w:t>
      </w:r>
    </w:p>
    <w:p w:rsidR="00A00D2B" w:rsidRDefault="00A00D2B" w:rsidP="00A00D2B">
      <w:pPr>
        <w:tabs>
          <w:tab w:val="right" w:leader="underscore" w:pos="9639"/>
        </w:tabs>
        <w:spacing w:before="360" w:after="120"/>
        <w:outlineLvl w:val="0"/>
      </w:pPr>
      <w:r>
        <w:t xml:space="preserve">4. Экзистенциальные аспекты электронной культуры (я и </w:t>
      </w:r>
      <w:proofErr w:type="gramStart"/>
      <w:r>
        <w:t>Другой</w:t>
      </w:r>
      <w:proofErr w:type="gramEnd"/>
      <w:r>
        <w:t xml:space="preserve">, </w:t>
      </w:r>
      <w:proofErr w:type="spellStart"/>
      <w:r>
        <w:t>трансценденция</w:t>
      </w:r>
      <w:proofErr w:type="spellEnd"/>
      <w:r>
        <w:t>, цифровое бессмертие, цифровое одиночество и эскапизм и др.)</w:t>
      </w:r>
    </w:p>
    <w:p w:rsidR="00A00D2B" w:rsidRDefault="00A00D2B" w:rsidP="00A00D2B">
      <w:pPr>
        <w:tabs>
          <w:tab w:val="right" w:leader="underscore" w:pos="9639"/>
        </w:tabs>
        <w:spacing w:before="360" w:after="120"/>
        <w:outlineLvl w:val="0"/>
      </w:pPr>
      <w:r w:rsidRPr="003572A3">
        <w:rPr>
          <w:b/>
        </w:rPr>
        <w:t>Тема 6. Виртуальная коммуникация и социальные медиа.</w:t>
      </w:r>
      <w:r>
        <w:t xml:space="preserve"> </w:t>
      </w:r>
    </w:p>
    <w:p w:rsidR="00A00D2B" w:rsidRDefault="00A00D2B" w:rsidP="00A00D2B">
      <w:pPr>
        <w:tabs>
          <w:tab w:val="right" w:leader="underscore" w:pos="9639"/>
        </w:tabs>
        <w:spacing w:before="360" w:after="120"/>
        <w:outlineLvl w:val="0"/>
      </w:pPr>
      <w:r>
        <w:rPr>
          <w:b/>
          <w:bCs/>
        </w:rPr>
        <w:t>1.</w:t>
      </w:r>
      <w:r w:rsidRPr="00CF471E">
        <w:rPr>
          <w:b/>
          <w:bCs/>
        </w:rPr>
        <w:t>Вопросы для семинарских занятий</w:t>
      </w:r>
    </w:p>
    <w:p w:rsidR="00A00D2B" w:rsidRDefault="00A00D2B" w:rsidP="00A00D2B">
      <w:pPr>
        <w:tabs>
          <w:tab w:val="right" w:leader="underscore" w:pos="9639"/>
        </w:tabs>
        <w:spacing w:before="360" w:after="120"/>
        <w:outlineLvl w:val="0"/>
      </w:pPr>
      <w:r>
        <w:t xml:space="preserve">1.Понятие виртуальной коммуникации и ее черты. Глобальный характер виртуальной коммуникации. </w:t>
      </w:r>
    </w:p>
    <w:p w:rsidR="00A00D2B" w:rsidRDefault="00A00D2B" w:rsidP="00A00D2B">
      <w:pPr>
        <w:tabs>
          <w:tab w:val="right" w:leader="underscore" w:pos="9639"/>
        </w:tabs>
        <w:spacing w:before="360" w:after="120"/>
        <w:outlineLvl w:val="0"/>
      </w:pPr>
      <w:r>
        <w:t>2.Социальные медиа и их виды.</w:t>
      </w:r>
    </w:p>
    <w:p w:rsidR="00A00D2B" w:rsidRDefault="00A00D2B" w:rsidP="00A00D2B">
      <w:pPr>
        <w:tabs>
          <w:tab w:val="right" w:leader="underscore" w:pos="9639"/>
        </w:tabs>
        <w:spacing w:before="360" w:after="120"/>
        <w:outlineLvl w:val="0"/>
      </w:pPr>
      <w:r>
        <w:t xml:space="preserve">3.Социальные сети и их развитие. </w:t>
      </w:r>
    </w:p>
    <w:p w:rsidR="00A00D2B" w:rsidRDefault="00A00D2B" w:rsidP="00A00D2B">
      <w:pPr>
        <w:tabs>
          <w:tab w:val="right" w:leader="underscore" w:pos="9639"/>
        </w:tabs>
        <w:spacing w:before="360" w:after="120"/>
        <w:outlineLvl w:val="0"/>
      </w:pPr>
      <w:r>
        <w:t>4.Виртуальные формы коммуникации и вопросы безопасности.</w:t>
      </w:r>
    </w:p>
    <w:p w:rsidR="00A00D2B" w:rsidRDefault="00A00D2B" w:rsidP="00A00D2B">
      <w:pPr>
        <w:tabs>
          <w:tab w:val="right" w:leader="underscore" w:pos="9639"/>
        </w:tabs>
        <w:spacing w:before="360" w:after="120"/>
        <w:outlineLvl w:val="0"/>
      </w:pPr>
      <w:r>
        <w:t xml:space="preserve">5. Руководства в области безопасности в </w:t>
      </w:r>
      <w:proofErr w:type="spellStart"/>
      <w:r>
        <w:t>киберсреде</w:t>
      </w:r>
      <w:proofErr w:type="spellEnd"/>
      <w:r>
        <w:t xml:space="preserve"> для детей, родителей, граждан. </w:t>
      </w:r>
    </w:p>
    <w:p w:rsidR="00A00D2B" w:rsidRDefault="00A00D2B" w:rsidP="00A00D2B">
      <w:pPr>
        <w:tabs>
          <w:tab w:val="right" w:leader="underscore" w:pos="9639"/>
        </w:tabs>
        <w:spacing w:before="360" w:after="120"/>
        <w:outlineLvl w:val="0"/>
      </w:pPr>
      <w:r w:rsidRPr="003572A3">
        <w:rPr>
          <w:b/>
        </w:rPr>
        <w:t xml:space="preserve">Тема 7. </w:t>
      </w:r>
      <w:proofErr w:type="spellStart"/>
      <w:r w:rsidRPr="003572A3">
        <w:rPr>
          <w:b/>
        </w:rPr>
        <w:t>Цифровизация</w:t>
      </w:r>
      <w:proofErr w:type="spellEnd"/>
      <w:r w:rsidRPr="003572A3">
        <w:rPr>
          <w:b/>
        </w:rPr>
        <w:t xml:space="preserve"> образования в условиях информационной эпохи.</w:t>
      </w:r>
      <w:r>
        <w:t xml:space="preserve"> </w:t>
      </w:r>
    </w:p>
    <w:p w:rsidR="00A00D2B" w:rsidRDefault="00A00D2B" w:rsidP="00A00D2B">
      <w:pPr>
        <w:tabs>
          <w:tab w:val="right" w:leader="underscore" w:pos="9639"/>
        </w:tabs>
        <w:spacing w:before="360" w:after="120"/>
        <w:outlineLvl w:val="0"/>
      </w:pPr>
      <w:r>
        <w:rPr>
          <w:b/>
          <w:bCs/>
        </w:rPr>
        <w:t>1.</w:t>
      </w:r>
      <w:r w:rsidRPr="00CF471E">
        <w:rPr>
          <w:b/>
          <w:bCs/>
        </w:rPr>
        <w:t>Вопросы для семинарских занятий</w:t>
      </w:r>
    </w:p>
    <w:p w:rsidR="00A00D2B" w:rsidRDefault="00A00D2B" w:rsidP="00A00D2B">
      <w:pPr>
        <w:tabs>
          <w:tab w:val="right" w:leader="underscore" w:pos="9639"/>
        </w:tabs>
        <w:spacing w:before="360" w:after="120"/>
        <w:outlineLvl w:val="0"/>
      </w:pPr>
      <w:r>
        <w:t xml:space="preserve">1.Развитие дистанционного образования в мире. </w:t>
      </w:r>
    </w:p>
    <w:p w:rsidR="00A00D2B" w:rsidRDefault="00A00D2B" w:rsidP="00A00D2B">
      <w:pPr>
        <w:tabs>
          <w:tab w:val="right" w:leader="underscore" w:pos="9639"/>
        </w:tabs>
        <w:spacing w:before="360" w:after="120"/>
        <w:outlineLvl w:val="0"/>
      </w:pPr>
      <w:r>
        <w:t xml:space="preserve">2.Открытое дистанционное обучение. Смешанное и онлайн обучение. </w:t>
      </w:r>
    </w:p>
    <w:p w:rsidR="00A00D2B" w:rsidRDefault="00A00D2B" w:rsidP="00A00D2B">
      <w:pPr>
        <w:tabs>
          <w:tab w:val="right" w:leader="underscore" w:pos="9639"/>
        </w:tabs>
        <w:spacing w:before="360" w:after="120"/>
        <w:outlineLvl w:val="0"/>
      </w:pPr>
      <w:r>
        <w:t xml:space="preserve">3.Цифровизация высшего и основного образования: реалии и дискуссии.  </w:t>
      </w:r>
    </w:p>
    <w:p w:rsidR="00A00D2B" w:rsidRPr="00CC786A" w:rsidRDefault="00A00D2B" w:rsidP="00A00D2B">
      <w:pPr>
        <w:tabs>
          <w:tab w:val="right" w:leader="underscore" w:pos="9639"/>
        </w:tabs>
        <w:spacing w:before="360" w:after="120"/>
        <w:outlineLvl w:val="0"/>
        <w:rPr>
          <w:b/>
        </w:rPr>
      </w:pPr>
      <w:r w:rsidRPr="00CC786A">
        <w:rPr>
          <w:b/>
        </w:rPr>
        <w:t>2. Вопрос</w:t>
      </w:r>
      <w:r>
        <w:rPr>
          <w:b/>
        </w:rPr>
        <w:t>ы</w:t>
      </w:r>
      <w:r w:rsidRPr="00CC786A">
        <w:rPr>
          <w:b/>
        </w:rPr>
        <w:t xml:space="preserve"> для учебной дискуссии:</w:t>
      </w:r>
    </w:p>
    <w:p w:rsidR="00A00D2B" w:rsidRDefault="00A00D2B" w:rsidP="00A00D2B">
      <w:pPr>
        <w:tabs>
          <w:tab w:val="right" w:leader="underscore" w:pos="9639"/>
        </w:tabs>
        <w:spacing w:before="360" w:after="120"/>
        <w:outlineLvl w:val="0"/>
      </w:pPr>
      <w:r>
        <w:t xml:space="preserve">Возможности и риски </w:t>
      </w:r>
      <w:proofErr w:type="spellStart"/>
      <w:r>
        <w:t>цифровизации</w:t>
      </w:r>
      <w:proofErr w:type="spellEnd"/>
      <w:r>
        <w:t xml:space="preserve"> образования. Для каких целевых групп наиболее эффективно ЦО? Какие социальные деформации и риски связаны с ЦО? Обоснуйте свои ответы. </w:t>
      </w:r>
    </w:p>
    <w:p w:rsidR="00A00D2B" w:rsidRPr="00F029D3" w:rsidRDefault="00A00D2B" w:rsidP="00A00D2B">
      <w:pPr>
        <w:pStyle w:val="a5"/>
        <w:spacing w:after="0"/>
        <w:rPr>
          <w:b/>
        </w:rPr>
      </w:pPr>
      <w:r w:rsidRPr="00676B13">
        <w:rPr>
          <w:b/>
        </w:rPr>
        <w:t xml:space="preserve">Тема 8. </w:t>
      </w:r>
      <w:r w:rsidR="00F029D3" w:rsidRPr="00F029D3">
        <w:rPr>
          <w:b/>
        </w:rPr>
        <w:t>Социальные медиа в условиях информационной эпохи</w:t>
      </w:r>
      <w:r w:rsidRPr="00F029D3">
        <w:rPr>
          <w:b/>
        </w:rPr>
        <w:t xml:space="preserve">. </w:t>
      </w:r>
    </w:p>
    <w:p w:rsidR="00A00D2B" w:rsidRDefault="00A00D2B" w:rsidP="00A00D2B">
      <w:pPr>
        <w:tabs>
          <w:tab w:val="right" w:leader="underscore" w:pos="9639"/>
        </w:tabs>
        <w:spacing w:before="360" w:after="120"/>
        <w:outlineLvl w:val="0"/>
      </w:pPr>
      <w:r>
        <w:rPr>
          <w:b/>
          <w:bCs/>
        </w:rPr>
        <w:t>1.</w:t>
      </w:r>
      <w:r w:rsidRPr="00CF471E">
        <w:rPr>
          <w:b/>
          <w:bCs/>
        </w:rPr>
        <w:t>Вопросы для</w:t>
      </w:r>
      <w:r>
        <w:rPr>
          <w:b/>
          <w:bCs/>
        </w:rPr>
        <w:t xml:space="preserve"> </w:t>
      </w:r>
      <w:r w:rsidR="00F029D3">
        <w:rPr>
          <w:b/>
          <w:bCs/>
        </w:rPr>
        <w:t>семинара с элементами учебной дискуссии</w:t>
      </w:r>
      <w:r>
        <w:rPr>
          <w:b/>
          <w:bCs/>
        </w:rPr>
        <w:t>:</w:t>
      </w:r>
    </w:p>
    <w:p w:rsidR="00F029D3" w:rsidRDefault="00A00D2B" w:rsidP="00F029D3">
      <w:pPr>
        <w:pStyle w:val="a5"/>
        <w:spacing w:after="0"/>
      </w:pPr>
      <w:proofErr w:type="gramStart"/>
      <w:r>
        <w:t xml:space="preserve">1  </w:t>
      </w:r>
      <w:r w:rsidR="00F029D3">
        <w:t>Сущность</w:t>
      </w:r>
      <w:proofErr w:type="gramEnd"/>
      <w:r w:rsidR="00F029D3">
        <w:t xml:space="preserve"> и понятие социальных медиа.</w:t>
      </w:r>
    </w:p>
    <w:p w:rsidR="00F029D3" w:rsidRDefault="00F029D3" w:rsidP="00F029D3">
      <w:pPr>
        <w:pStyle w:val="a5"/>
        <w:numPr>
          <w:ilvl w:val="0"/>
          <w:numId w:val="17"/>
        </w:numPr>
        <w:spacing w:after="0"/>
      </w:pPr>
      <w:r>
        <w:t>Роль медиа в культуре информационного общества.</w:t>
      </w:r>
    </w:p>
    <w:p w:rsidR="00F029D3" w:rsidRDefault="00F029D3" w:rsidP="00F029D3">
      <w:pPr>
        <w:pStyle w:val="a5"/>
        <w:numPr>
          <w:ilvl w:val="0"/>
          <w:numId w:val="17"/>
        </w:numPr>
        <w:spacing w:after="0"/>
      </w:pPr>
      <w:r>
        <w:t xml:space="preserve">Теория медиа коммуникации </w:t>
      </w:r>
      <w:proofErr w:type="spellStart"/>
      <w:r>
        <w:t>М.Маклюэна</w:t>
      </w:r>
      <w:proofErr w:type="spellEnd"/>
      <w:r>
        <w:t xml:space="preserve"> и ее развитие.</w:t>
      </w:r>
    </w:p>
    <w:p w:rsidR="00F029D3" w:rsidRPr="00676B13" w:rsidRDefault="00F029D3" w:rsidP="00F029D3">
      <w:pPr>
        <w:pStyle w:val="a5"/>
        <w:numPr>
          <w:ilvl w:val="0"/>
          <w:numId w:val="17"/>
        </w:numPr>
        <w:spacing w:after="0"/>
      </w:pPr>
      <w:r>
        <w:t xml:space="preserve">Вирусное распространение информации и проблемы социальной устойчивости в социуме. </w:t>
      </w:r>
    </w:p>
    <w:p w:rsidR="006E6D69" w:rsidRDefault="006E6D69" w:rsidP="006E6D69">
      <w:pPr>
        <w:pStyle w:val="a5"/>
        <w:spacing w:after="0"/>
        <w:ind w:left="720" w:firstLine="0"/>
      </w:pPr>
    </w:p>
    <w:p w:rsidR="00F029D3" w:rsidRDefault="006E6D69" w:rsidP="006E6D69">
      <w:pPr>
        <w:pStyle w:val="a5"/>
        <w:numPr>
          <w:ilvl w:val="0"/>
          <w:numId w:val="42"/>
        </w:numPr>
        <w:spacing w:after="0"/>
      </w:pPr>
      <w:r w:rsidRPr="006E6D69">
        <w:rPr>
          <w:b/>
        </w:rPr>
        <w:t>Вопрос для учебной дискуссии</w:t>
      </w:r>
      <w:r>
        <w:t xml:space="preserve">: </w:t>
      </w:r>
      <w:r w:rsidR="00F029D3">
        <w:t xml:space="preserve">Каковы формы воздействия медиа на современное общество? В чем их основные риски? </w:t>
      </w:r>
    </w:p>
    <w:p w:rsidR="00CE6BE9" w:rsidRPr="009D20D6" w:rsidRDefault="00CE6BE9" w:rsidP="00CE6BE9">
      <w:pPr>
        <w:widowControl/>
        <w:spacing w:before="100" w:beforeAutospacing="1" w:after="100" w:afterAutospacing="1" w:line="276" w:lineRule="auto"/>
        <w:ind w:left="417" w:firstLine="0"/>
        <w:jc w:val="center"/>
        <w:rPr>
          <w:b/>
          <w:color w:val="000000" w:themeColor="text1"/>
        </w:rPr>
      </w:pPr>
      <w:r w:rsidRPr="009D20D6">
        <w:rPr>
          <w:b/>
          <w:color w:val="000000" w:themeColor="text1"/>
        </w:rPr>
        <w:lastRenderedPageBreak/>
        <w:t xml:space="preserve">Вопросы для подготовки к </w:t>
      </w:r>
      <w:r w:rsidR="00CD63E3">
        <w:rPr>
          <w:b/>
          <w:color w:val="000000" w:themeColor="text1"/>
        </w:rPr>
        <w:t xml:space="preserve">дифференцированному </w:t>
      </w:r>
      <w:r w:rsidRPr="009D20D6">
        <w:rPr>
          <w:b/>
          <w:color w:val="000000" w:themeColor="text1"/>
        </w:rPr>
        <w:t>зачету</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 xml:space="preserve">Информационное </w:t>
      </w:r>
      <w:proofErr w:type="gramStart"/>
      <w:r w:rsidRPr="00F76CAB">
        <w:rPr>
          <w:color w:val="000000"/>
        </w:rPr>
        <w:t>общество:  проект</w:t>
      </w:r>
      <w:proofErr w:type="gramEnd"/>
      <w:r w:rsidRPr="00F76CAB">
        <w:rPr>
          <w:color w:val="000000"/>
        </w:rPr>
        <w:t xml:space="preserve"> или реальность?</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Электронное образование: философский анализ</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 xml:space="preserve">Интернет-игровые </w:t>
      </w:r>
      <w:proofErr w:type="spellStart"/>
      <w:r w:rsidRPr="00F76CAB">
        <w:rPr>
          <w:color w:val="000000"/>
        </w:rPr>
        <w:t>адиккции</w:t>
      </w:r>
      <w:proofErr w:type="spellEnd"/>
      <w:r w:rsidRPr="00F76CAB">
        <w:rPr>
          <w:color w:val="000000"/>
        </w:rPr>
        <w:t xml:space="preserve"> в условиях информационного социума</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Виртуальная коммуникация</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Новые зависимости человека в электронной культуре</w:t>
      </w:r>
    </w:p>
    <w:p w:rsidR="00CE6BE9" w:rsidRDefault="00CE6BE9" w:rsidP="00CE6BE9">
      <w:pPr>
        <w:pStyle w:val="af0"/>
        <w:widowControl/>
        <w:numPr>
          <w:ilvl w:val="0"/>
          <w:numId w:val="37"/>
        </w:numPr>
        <w:spacing w:before="100" w:beforeAutospacing="1" w:after="100" w:afterAutospacing="1" w:line="276" w:lineRule="auto"/>
        <w:jc w:val="left"/>
        <w:rPr>
          <w:color w:val="000000"/>
        </w:rPr>
      </w:pPr>
      <w:r w:rsidRPr="00F76CAB">
        <w:rPr>
          <w:color w:val="000000"/>
        </w:rPr>
        <w:t>Электронная и традиционная культура: особенности и черты.</w:t>
      </w:r>
    </w:p>
    <w:p w:rsidR="00CE6BE9" w:rsidRDefault="009A7FAC" w:rsidP="00CE6BE9">
      <w:pPr>
        <w:pStyle w:val="af0"/>
        <w:widowControl/>
        <w:numPr>
          <w:ilvl w:val="0"/>
          <w:numId w:val="37"/>
        </w:numPr>
        <w:spacing w:before="100" w:beforeAutospacing="1" w:after="100" w:afterAutospacing="1" w:line="276" w:lineRule="auto"/>
        <w:jc w:val="left"/>
        <w:rPr>
          <w:color w:val="000000"/>
        </w:rPr>
      </w:pPr>
      <w:r>
        <w:rPr>
          <w:color w:val="000000"/>
        </w:rPr>
        <w:t xml:space="preserve">Социальные </w:t>
      </w:r>
      <w:r w:rsidR="00CE6BE9">
        <w:rPr>
          <w:color w:val="000000"/>
        </w:rPr>
        <w:t xml:space="preserve">медиа </w:t>
      </w:r>
      <w:proofErr w:type="gramStart"/>
      <w:r w:rsidR="00CE6BE9">
        <w:rPr>
          <w:color w:val="000000"/>
        </w:rPr>
        <w:t xml:space="preserve">в </w:t>
      </w:r>
      <w:r>
        <w:rPr>
          <w:color w:val="000000"/>
        </w:rPr>
        <w:t xml:space="preserve"> информационном</w:t>
      </w:r>
      <w:proofErr w:type="gramEnd"/>
      <w:r>
        <w:rPr>
          <w:color w:val="000000"/>
        </w:rPr>
        <w:t xml:space="preserve"> </w:t>
      </w:r>
      <w:r w:rsidR="00CE6BE9">
        <w:rPr>
          <w:color w:val="000000"/>
        </w:rPr>
        <w:t>обществе.</w:t>
      </w:r>
    </w:p>
    <w:p w:rsidR="00CE6BE9" w:rsidRDefault="00CE6BE9" w:rsidP="00CE6BE9">
      <w:pPr>
        <w:pStyle w:val="af0"/>
        <w:widowControl/>
        <w:numPr>
          <w:ilvl w:val="0"/>
          <w:numId w:val="37"/>
        </w:numPr>
        <w:spacing w:before="100" w:beforeAutospacing="1" w:after="100" w:afterAutospacing="1" w:line="276" w:lineRule="auto"/>
        <w:jc w:val="left"/>
        <w:rPr>
          <w:color w:val="000000"/>
        </w:rPr>
      </w:pPr>
      <w:r>
        <w:rPr>
          <w:color w:val="000000"/>
        </w:rPr>
        <w:t xml:space="preserve">Визуальная культура в информационном мире. </w:t>
      </w:r>
    </w:p>
    <w:p w:rsidR="00CE6BE9" w:rsidRPr="00F76CAB" w:rsidRDefault="00CE6BE9" w:rsidP="00CE6BE9">
      <w:pPr>
        <w:pStyle w:val="af0"/>
        <w:widowControl/>
        <w:numPr>
          <w:ilvl w:val="0"/>
          <w:numId w:val="37"/>
        </w:numPr>
        <w:spacing w:before="100" w:beforeAutospacing="1" w:after="100" w:afterAutospacing="1" w:line="276" w:lineRule="auto"/>
        <w:jc w:val="left"/>
        <w:rPr>
          <w:color w:val="000000"/>
        </w:rPr>
      </w:pPr>
      <w:r>
        <w:rPr>
          <w:color w:val="000000"/>
        </w:rPr>
        <w:t xml:space="preserve">Этика информационного общества: проблемы и перспективы. </w:t>
      </w:r>
    </w:p>
    <w:p w:rsidR="00594D40" w:rsidRDefault="00594D40" w:rsidP="00CE6BE9">
      <w:pPr>
        <w:widowControl/>
        <w:numPr>
          <w:ilvl w:val="0"/>
          <w:numId w:val="37"/>
        </w:numPr>
        <w:suppressAutoHyphens/>
      </w:pPr>
      <w:r>
        <w:t>Понятие информации: социальный и коммуникационный аспекты</w:t>
      </w:r>
    </w:p>
    <w:p w:rsidR="00594D40" w:rsidRDefault="00594D40" w:rsidP="00CE6BE9">
      <w:pPr>
        <w:widowControl/>
        <w:numPr>
          <w:ilvl w:val="0"/>
          <w:numId w:val="37"/>
        </w:numPr>
        <w:suppressAutoHyphens/>
      </w:pPr>
      <w:r>
        <w:t>Понятие информационного общества и его развитие.</w:t>
      </w:r>
    </w:p>
    <w:p w:rsidR="00594D40" w:rsidRDefault="00594D40" w:rsidP="00CE6BE9">
      <w:pPr>
        <w:widowControl/>
        <w:numPr>
          <w:ilvl w:val="0"/>
          <w:numId w:val="37"/>
        </w:numPr>
        <w:suppressAutoHyphens/>
      </w:pPr>
      <w:r>
        <w:t>Антропологические проблемы развития информационной эпохи.</w:t>
      </w:r>
    </w:p>
    <w:p w:rsidR="00594D40" w:rsidRDefault="00594D40" w:rsidP="00CE6BE9">
      <w:pPr>
        <w:widowControl/>
        <w:numPr>
          <w:ilvl w:val="0"/>
          <w:numId w:val="37"/>
        </w:numPr>
        <w:suppressAutoHyphens/>
      </w:pPr>
      <w:r>
        <w:t>Коммуникация в условиях развития информационной эпохи</w:t>
      </w:r>
    </w:p>
    <w:p w:rsidR="00594D40" w:rsidRDefault="00594D40" w:rsidP="00CE6BE9">
      <w:pPr>
        <w:widowControl/>
        <w:numPr>
          <w:ilvl w:val="0"/>
          <w:numId w:val="37"/>
        </w:numPr>
        <w:suppressAutoHyphens/>
      </w:pPr>
      <w:r>
        <w:t>Медиа в условиях развития информационной эпохи</w:t>
      </w:r>
    </w:p>
    <w:p w:rsidR="00594D40" w:rsidRDefault="00594D40" w:rsidP="00CE6BE9">
      <w:pPr>
        <w:widowControl/>
        <w:numPr>
          <w:ilvl w:val="0"/>
          <w:numId w:val="37"/>
        </w:numPr>
        <w:suppressAutoHyphens/>
      </w:pPr>
      <w:r>
        <w:t>Культура в условиях развития информационной эпохи</w:t>
      </w:r>
    </w:p>
    <w:p w:rsidR="00594D40" w:rsidRDefault="00594D40" w:rsidP="00CE6BE9">
      <w:pPr>
        <w:widowControl/>
        <w:numPr>
          <w:ilvl w:val="0"/>
          <w:numId w:val="37"/>
        </w:numPr>
        <w:suppressAutoHyphens/>
      </w:pPr>
      <w:r>
        <w:t>Искусство в условиях развития информационной эпохи</w:t>
      </w:r>
    </w:p>
    <w:p w:rsidR="00594D40" w:rsidRDefault="00594D40" w:rsidP="00CE6BE9">
      <w:pPr>
        <w:widowControl/>
        <w:numPr>
          <w:ilvl w:val="0"/>
          <w:numId w:val="37"/>
        </w:numPr>
        <w:suppressAutoHyphens/>
      </w:pPr>
      <w:r>
        <w:t>Образование в условиях развития информационной эпохи</w:t>
      </w:r>
    </w:p>
    <w:p w:rsidR="00594D40" w:rsidRDefault="00594D40" w:rsidP="00CE6BE9">
      <w:pPr>
        <w:widowControl/>
        <w:numPr>
          <w:ilvl w:val="0"/>
          <w:numId w:val="37"/>
        </w:numPr>
        <w:suppressAutoHyphens/>
      </w:pPr>
      <w:r>
        <w:t>Наука и техника в условиях развития информационной эпохи</w:t>
      </w:r>
    </w:p>
    <w:p w:rsidR="00594D40" w:rsidRDefault="00594D40" w:rsidP="00CE6BE9">
      <w:pPr>
        <w:widowControl/>
        <w:numPr>
          <w:ilvl w:val="0"/>
          <w:numId w:val="37"/>
        </w:numPr>
        <w:suppressAutoHyphens/>
      </w:pPr>
      <w:r>
        <w:t>Виртуальные сообщества в условиях развития информационной эпохи</w:t>
      </w:r>
    </w:p>
    <w:p w:rsidR="00594D40" w:rsidRDefault="00594D40" w:rsidP="00CE6BE9">
      <w:pPr>
        <w:widowControl/>
        <w:numPr>
          <w:ilvl w:val="0"/>
          <w:numId w:val="37"/>
        </w:numPr>
        <w:suppressAutoHyphens/>
      </w:pPr>
      <w:r>
        <w:t>Проблемы власти, управления, манипуляции в условиях развития информационной эпохи</w:t>
      </w:r>
    </w:p>
    <w:p w:rsidR="00594D40" w:rsidRPr="00C82A6A" w:rsidRDefault="00594D40" w:rsidP="00CE6BE9">
      <w:pPr>
        <w:widowControl/>
        <w:numPr>
          <w:ilvl w:val="0"/>
          <w:numId w:val="37"/>
        </w:numPr>
        <w:suppressAutoHyphens/>
      </w:pPr>
      <w:r>
        <w:t>Ценности информационной эпохи</w:t>
      </w:r>
      <w:r w:rsidR="00587900">
        <w:t>: знание, информация, образование, коммуникация.</w:t>
      </w:r>
    </w:p>
    <w:p w:rsidR="00594D40" w:rsidRPr="005D5368" w:rsidRDefault="00594D40" w:rsidP="00856100">
      <w:pPr>
        <w:pStyle w:val="Web"/>
        <w:spacing w:before="0" w:after="0"/>
        <w:ind w:left="709"/>
      </w:pPr>
    </w:p>
    <w:p w:rsidR="00217644" w:rsidRPr="004A61C6" w:rsidRDefault="00217644" w:rsidP="00217644">
      <w:pPr>
        <w:tabs>
          <w:tab w:val="right" w:leader="underscore" w:pos="9639"/>
        </w:tabs>
        <w:jc w:val="center"/>
        <w:rPr>
          <w:b/>
          <w:bCs/>
          <w:sz w:val="26"/>
          <w:szCs w:val="26"/>
        </w:rPr>
      </w:pPr>
      <w:r>
        <w:rPr>
          <w:b/>
          <w:bCs/>
          <w:sz w:val="26"/>
          <w:szCs w:val="26"/>
        </w:rPr>
        <w:t>8</w:t>
      </w:r>
      <w:r w:rsidRPr="004A61C6">
        <w:rPr>
          <w:b/>
          <w:bCs/>
          <w:sz w:val="26"/>
          <w:szCs w:val="26"/>
        </w:rPr>
        <w:t>. УЧЕБНО-МЕТОДИЧЕСКОЕ И ИНФОРМАЦИОННОЕ ОБЕСПЕЧЕНИЕ ДИСЦИПЛИНЫ (МОДУЛЯ)</w:t>
      </w:r>
    </w:p>
    <w:p w:rsidR="00594D40" w:rsidRPr="005F6BA9" w:rsidRDefault="00217644" w:rsidP="00217644">
      <w:pPr>
        <w:ind w:left="400" w:firstLine="0"/>
        <w:jc w:val="left"/>
        <w:rPr>
          <w:b/>
          <w:bCs/>
        </w:rPr>
      </w:pPr>
      <w:r w:rsidRPr="004A61C6">
        <w:rPr>
          <w:sz w:val="26"/>
          <w:szCs w:val="26"/>
        </w:rPr>
        <w:tab/>
      </w:r>
    </w:p>
    <w:p w:rsidR="003C6EE7" w:rsidRDefault="003C6EE7" w:rsidP="003C6EE7">
      <w:pPr>
        <w:tabs>
          <w:tab w:val="right" w:leader="underscore" w:pos="9639"/>
        </w:tabs>
        <w:spacing w:before="240" w:after="120"/>
        <w:outlineLvl w:val="1"/>
        <w:rPr>
          <w:bCs/>
        </w:rPr>
      </w:pPr>
      <w:r>
        <w:rPr>
          <w:bCs/>
        </w:rPr>
        <w:t xml:space="preserve">а) Основная литература: </w:t>
      </w:r>
    </w:p>
    <w:p w:rsidR="003C6EE7" w:rsidRPr="00DB52D1" w:rsidRDefault="003C6EE7" w:rsidP="003C6EE7">
      <w:pPr>
        <w:ind w:left="567"/>
      </w:pPr>
    </w:p>
    <w:p w:rsidR="003C6EE7" w:rsidRPr="00141BC6" w:rsidRDefault="003C6EE7" w:rsidP="003C6EE7">
      <w:pPr>
        <w:pStyle w:val="a5"/>
        <w:widowControl/>
        <w:numPr>
          <w:ilvl w:val="0"/>
          <w:numId w:val="39"/>
        </w:numPr>
        <w:spacing w:line="276" w:lineRule="auto"/>
        <w:jc w:val="left"/>
        <w:rPr>
          <w:color w:val="000000"/>
        </w:rPr>
      </w:pPr>
      <w:proofErr w:type="spellStart"/>
      <w:r w:rsidRPr="009D20D6">
        <w:rPr>
          <w:color w:val="000000"/>
        </w:rPr>
        <w:t>Плотинский</w:t>
      </w:r>
      <w:proofErr w:type="spellEnd"/>
      <w:r w:rsidRPr="009D20D6">
        <w:rPr>
          <w:color w:val="000000"/>
        </w:rPr>
        <w:t>, Ю</w:t>
      </w:r>
      <w:r w:rsidR="009D20D6">
        <w:rPr>
          <w:color w:val="000000"/>
        </w:rPr>
        <w:t>.</w:t>
      </w:r>
      <w:r w:rsidRPr="009D20D6">
        <w:rPr>
          <w:color w:val="000000"/>
        </w:rPr>
        <w:t xml:space="preserve"> </w:t>
      </w:r>
      <w:proofErr w:type="gramStart"/>
      <w:r w:rsidRPr="009D20D6">
        <w:rPr>
          <w:color w:val="000000"/>
        </w:rPr>
        <w:t>М</w:t>
      </w:r>
      <w:r w:rsidR="009D20D6">
        <w:rPr>
          <w:color w:val="000000"/>
        </w:rPr>
        <w:t>.</w:t>
      </w:r>
      <w:r w:rsidRPr="009D20D6">
        <w:rPr>
          <w:color w:val="000000"/>
        </w:rPr>
        <w:t>.</w:t>
      </w:r>
      <w:proofErr w:type="gramEnd"/>
      <w:r w:rsidRPr="00141BC6">
        <w:rPr>
          <w:color w:val="000000"/>
        </w:rPr>
        <w:t xml:space="preserve"> Модели социальных </w:t>
      </w:r>
      <w:proofErr w:type="gramStart"/>
      <w:r w:rsidRPr="00141BC6">
        <w:rPr>
          <w:color w:val="000000"/>
        </w:rPr>
        <w:t>процессов :</w:t>
      </w:r>
      <w:proofErr w:type="gramEnd"/>
      <w:r w:rsidRPr="00141BC6">
        <w:rPr>
          <w:color w:val="000000"/>
        </w:rPr>
        <w:t xml:space="preserve"> учеб. </w:t>
      </w:r>
      <w:r w:rsidR="009D20D6" w:rsidRPr="00141BC6">
        <w:rPr>
          <w:color w:val="000000"/>
        </w:rPr>
        <w:t>П</w:t>
      </w:r>
      <w:r w:rsidRPr="00141BC6">
        <w:rPr>
          <w:color w:val="000000"/>
        </w:rPr>
        <w:t>особие</w:t>
      </w:r>
      <w:r w:rsidR="009D20D6">
        <w:rPr>
          <w:color w:val="000000"/>
        </w:rPr>
        <w:t>,</w:t>
      </w:r>
      <w:r w:rsidRPr="00141BC6">
        <w:rPr>
          <w:color w:val="000000"/>
        </w:rPr>
        <w:t xml:space="preserve"> 2-е </w:t>
      </w:r>
      <w:proofErr w:type="gramStart"/>
      <w:r w:rsidRPr="00141BC6">
        <w:rPr>
          <w:color w:val="000000"/>
        </w:rPr>
        <w:t>изд. ;</w:t>
      </w:r>
      <w:proofErr w:type="gramEnd"/>
      <w:r w:rsidRPr="00141BC6">
        <w:rPr>
          <w:color w:val="000000"/>
        </w:rPr>
        <w:t xml:space="preserve"> </w:t>
      </w:r>
      <w:proofErr w:type="spellStart"/>
      <w:r w:rsidRPr="00141BC6">
        <w:rPr>
          <w:color w:val="000000"/>
        </w:rPr>
        <w:t>перераб</w:t>
      </w:r>
      <w:proofErr w:type="spellEnd"/>
      <w:r w:rsidRPr="00141BC6">
        <w:rPr>
          <w:color w:val="000000"/>
        </w:rPr>
        <w:t>. и доп. - М. : Логос, 2001. - 296 с. - ISBN 5-94010-045-7: 130-</w:t>
      </w:r>
      <w:proofErr w:type="gramStart"/>
      <w:r w:rsidRPr="00141BC6">
        <w:rPr>
          <w:color w:val="000000"/>
        </w:rPr>
        <w:t>00 :</w:t>
      </w:r>
      <w:proofErr w:type="gramEnd"/>
      <w:r w:rsidRPr="00141BC6">
        <w:rPr>
          <w:color w:val="000000"/>
        </w:rPr>
        <w:t xml:space="preserve"> 130-00. (2 экз.)</w:t>
      </w:r>
    </w:p>
    <w:p w:rsidR="003C6EE7" w:rsidRPr="00141BC6" w:rsidRDefault="003C6EE7" w:rsidP="003C6EE7">
      <w:pPr>
        <w:pStyle w:val="af0"/>
        <w:widowControl/>
        <w:numPr>
          <w:ilvl w:val="0"/>
          <w:numId w:val="39"/>
        </w:numPr>
        <w:spacing w:after="200" w:line="276" w:lineRule="auto"/>
        <w:jc w:val="left"/>
        <w:rPr>
          <w:rStyle w:val="a7"/>
        </w:rPr>
      </w:pPr>
      <w:r w:rsidRPr="009D20D6">
        <w:rPr>
          <w:bCs/>
        </w:rPr>
        <w:t>Баева, Л.В.</w:t>
      </w:r>
      <w:r w:rsidRPr="00141BC6">
        <w:t>  Социокультурные и философские проблемы развития информационного общества [Электронный ресурс</w:t>
      </w:r>
      <w:proofErr w:type="gramStart"/>
      <w:r w:rsidRPr="00141BC6">
        <w:t>] :</w:t>
      </w:r>
      <w:proofErr w:type="gramEnd"/>
      <w:r w:rsidRPr="00141BC6">
        <w:t xml:space="preserve"> учеб. </w:t>
      </w:r>
      <w:proofErr w:type="spellStart"/>
      <w:r w:rsidRPr="00141BC6">
        <w:t>пособ</w:t>
      </w:r>
      <w:proofErr w:type="spellEnd"/>
      <w:r w:rsidRPr="00141BC6">
        <w:t xml:space="preserve">. - </w:t>
      </w:r>
      <w:proofErr w:type="gramStart"/>
      <w:r w:rsidRPr="00141BC6">
        <w:t>Астрахань :</w:t>
      </w:r>
      <w:proofErr w:type="gramEnd"/>
      <w:r w:rsidRPr="00141BC6">
        <w:t xml:space="preserve"> Астраханский ун-т, 2019. - CD-ROM (137 с.) - (М-во науки и высшего образования РФ. АГУ). - </w:t>
      </w:r>
      <w:r w:rsidRPr="009D20D6">
        <w:rPr>
          <w:lang w:val="en-US"/>
        </w:rPr>
        <w:t>ISBN</w:t>
      </w:r>
      <w:r w:rsidRPr="00141BC6">
        <w:t xml:space="preserve"> 978-5-9926-1127-</w:t>
      </w:r>
      <w:proofErr w:type="gramStart"/>
      <w:r w:rsidRPr="00141BC6">
        <w:t xml:space="preserve">4:  </w:t>
      </w:r>
      <w:hyperlink r:id="rId9" w:history="1">
        <w:r w:rsidRPr="00141BC6">
          <w:rPr>
            <w:rStyle w:val="a7"/>
          </w:rPr>
          <w:t>https://biblio.asu.edu.ru/Reader/Book/2019041714054541900002069826</w:t>
        </w:r>
        <w:proofErr w:type="gramEnd"/>
      </w:hyperlink>
    </w:p>
    <w:p w:rsidR="003C6EE7" w:rsidRPr="00141BC6" w:rsidRDefault="003C6EE7" w:rsidP="003C6EE7">
      <w:pPr>
        <w:pStyle w:val="af0"/>
        <w:widowControl/>
        <w:numPr>
          <w:ilvl w:val="0"/>
          <w:numId w:val="39"/>
        </w:numPr>
        <w:shd w:val="clear" w:color="auto" w:fill="FFFFFF"/>
        <w:spacing w:after="200" w:line="276" w:lineRule="auto"/>
        <w:jc w:val="left"/>
      </w:pPr>
      <w:r w:rsidRPr="000D0A5D">
        <w:rPr>
          <w:color w:val="000000"/>
        </w:rPr>
        <w:t xml:space="preserve">Баева Л.В., Сколота З.Н., </w:t>
      </w:r>
      <w:proofErr w:type="spellStart"/>
      <w:r w:rsidRPr="000D0A5D">
        <w:rPr>
          <w:color w:val="000000"/>
        </w:rPr>
        <w:t>Подвойский</w:t>
      </w:r>
      <w:proofErr w:type="spellEnd"/>
      <w:r w:rsidRPr="000D0A5D">
        <w:rPr>
          <w:color w:val="000000"/>
        </w:rPr>
        <w:t xml:space="preserve"> </w:t>
      </w:r>
      <w:proofErr w:type="gramStart"/>
      <w:r w:rsidRPr="000D0A5D">
        <w:rPr>
          <w:color w:val="000000"/>
        </w:rPr>
        <w:t>Л.Я. ;</w:t>
      </w:r>
      <w:proofErr w:type="gramEnd"/>
      <w:r w:rsidRPr="000D0A5D">
        <w:rPr>
          <w:color w:val="000000"/>
        </w:rPr>
        <w:t xml:space="preserve"> под научной ред. Баевой Л.В.</w:t>
      </w:r>
      <w:r w:rsidR="000D0A5D" w:rsidRPr="000D0A5D">
        <w:rPr>
          <w:color w:val="000000"/>
        </w:rPr>
        <w:t xml:space="preserve"> </w:t>
      </w:r>
      <w:r w:rsidRPr="000D0A5D">
        <w:rPr>
          <w:color w:val="000000"/>
        </w:rPr>
        <w:t xml:space="preserve">Проблемы становления информационного общества: курс лекций для студентов. вузов и аспирантов. – 2015. </w:t>
      </w:r>
      <w:hyperlink r:id="rId10" w:history="1">
        <w:r w:rsidRPr="000D0A5D">
          <w:rPr>
            <w:rStyle w:val="a7"/>
            <w:rFonts w:eastAsia="Lucida Sans Unicode"/>
          </w:rPr>
          <w:t>https://biblio.asu.edu.ru/Reader/Book/2019041617045747000002062775</w:t>
        </w:r>
      </w:hyperlink>
    </w:p>
    <w:p w:rsidR="003C6EE7" w:rsidRPr="00141BC6" w:rsidRDefault="003C6EE7" w:rsidP="003C6EE7">
      <w:pPr>
        <w:pStyle w:val="a5"/>
        <w:ind w:left="720"/>
        <w:rPr>
          <w:b/>
          <w:bCs/>
        </w:rPr>
      </w:pPr>
      <w:r w:rsidRPr="00141BC6">
        <w:rPr>
          <w:b/>
          <w:bCs/>
        </w:rPr>
        <w:t>б) дополнительная литература:</w:t>
      </w:r>
    </w:p>
    <w:p w:rsidR="003C6EE7" w:rsidRPr="00141BC6" w:rsidRDefault="003C6EE7" w:rsidP="003C6EE7">
      <w:pPr>
        <w:pStyle w:val="af0"/>
        <w:widowControl/>
        <w:numPr>
          <w:ilvl w:val="0"/>
          <w:numId w:val="39"/>
        </w:numPr>
        <w:spacing w:after="200" w:line="276" w:lineRule="auto"/>
        <w:jc w:val="left"/>
      </w:pPr>
      <w:r w:rsidRPr="00141BC6">
        <w:rPr>
          <w:b/>
          <w:bCs/>
        </w:rPr>
        <w:lastRenderedPageBreak/>
        <w:t xml:space="preserve">Баева, Л.В. </w:t>
      </w:r>
      <w:r w:rsidRPr="00141BC6">
        <w:t>   Информационная эпоха: метаморфозы классических ценностей [Электронный ресурс</w:t>
      </w:r>
      <w:proofErr w:type="gramStart"/>
      <w:r w:rsidRPr="00141BC6">
        <w:t>] :</w:t>
      </w:r>
      <w:proofErr w:type="gramEnd"/>
      <w:r w:rsidRPr="00141BC6">
        <w:t xml:space="preserve"> монография. - </w:t>
      </w:r>
      <w:proofErr w:type="gramStart"/>
      <w:r w:rsidRPr="00141BC6">
        <w:t>Астрахань :</w:t>
      </w:r>
      <w:proofErr w:type="gramEnd"/>
      <w:r w:rsidRPr="00141BC6">
        <w:t xml:space="preserve"> Астраханский ун-т, 2008. - 217 с. - (Федеральное агентство по образованию АГУ). - ISBN 978-5-9926-0219-7: </w:t>
      </w:r>
      <w:hyperlink r:id="rId11" w:history="1">
        <w:r w:rsidRPr="00141BC6">
          <w:rPr>
            <w:rStyle w:val="a7"/>
          </w:rPr>
          <w:t>https://biblio.asu.edu.ru/Reader/Book/2019041616311857600002063456</w:t>
        </w:r>
      </w:hyperlink>
    </w:p>
    <w:p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t>Государственная информационная политика в условиях информационно-</w:t>
      </w:r>
      <w:r w:rsidRPr="00141BC6">
        <w:rPr>
          <w:color w:val="000000"/>
        </w:rPr>
        <w:t xml:space="preserve">психологической войны [Электронный ресурс] / </w:t>
      </w:r>
      <w:proofErr w:type="spellStart"/>
      <w:r w:rsidRPr="00141BC6">
        <w:rPr>
          <w:color w:val="000000"/>
        </w:rPr>
        <w:t>Манойло</w:t>
      </w:r>
      <w:proofErr w:type="spellEnd"/>
      <w:r w:rsidRPr="00141BC6">
        <w:rPr>
          <w:color w:val="000000"/>
        </w:rPr>
        <w:t xml:space="preserve"> А.В., Петренко А.И., Фролов Д.Б. - 3-е изд., стереотип. - </w:t>
      </w:r>
      <w:proofErr w:type="gramStart"/>
      <w:r w:rsidRPr="00141BC6">
        <w:rPr>
          <w:color w:val="000000"/>
        </w:rPr>
        <w:t>М. :</w:t>
      </w:r>
      <w:proofErr w:type="gramEnd"/>
      <w:r w:rsidRPr="00141BC6">
        <w:rPr>
          <w:color w:val="000000"/>
        </w:rPr>
        <w:t xml:space="preserve"> Горячая линия - Телеком, 2012. - http://www.studentlibrary.ru/book/ISBN9785991202534.html</w:t>
      </w:r>
    </w:p>
    <w:p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rPr>
          <w:color w:val="000000"/>
        </w:rPr>
        <w:t xml:space="preserve">Управление социальными процессами [Электронный ресурс]: учеб. пособие. / Савченко Л.А., </w:t>
      </w:r>
      <w:proofErr w:type="spellStart"/>
      <w:r w:rsidRPr="00141BC6">
        <w:rPr>
          <w:color w:val="000000"/>
        </w:rPr>
        <w:t>Мацинина</w:t>
      </w:r>
      <w:proofErr w:type="spellEnd"/>
      <w:r w:rsidRPr="00141BC6">
        <w:rPr>
          <w:color w:val="000000"/>
        </w:rPr>
        <w:t xml:space="preserve"> Н.В. - Ростов н/</w:t>
      </w:r>
      <w:proofErr w:type="gramStart"/>
      <w:r w:rsidRPr="00141BC6">
        <w:rPr>
          <w:color w:val="000000"/>
        </w:rPr>
        <w:t>Д :</w:t>
      </w:r>
      <w:proofErr w:type="gramEnd"/>
      <w:r w:rsidRPr="00141BC6">
        <w:rPr>
          <w:color w:val="000000"/>
        </w:rPr>
        <w:t xml:space="preserve"> Изд-во ЮФУ, 2011. - http://www.studentlibrary.ru/book/ISBN9785927508136.html</w:t>
      </w:r>
    </w:p>
    <w:p w:rsidR="003C6EE7" w:rsidRDefault="003C6EE7" w:rsidP="003C6EE7">
      <w:pPr>
        <w:tabs>
          <w:tab w:val="right" w:leader="underscore" w:pos="9639"/>
        </w:tabs>
        <w:spacing w:before="240" w:after="120"/>
        <w:outlineLvl w:val="1"/>
        <w:rPr>
          <w:bCs/>
        </w:rPr>
      </w:pPr>
      <w:r w:rsidRPr="00A65242">
        <w:rPr>
          <w:bCs/>
        </w:rPr>
        <w:t>в) Перечень ресурсов информационно</w:t>
      </w:r>
      <w:r>
        <w:rPr>
          <w:bCs/>
        </w:rPr>
        <w:t>-телекоммуникационной сети «Интернет», необходимый для освоения дисциплины (модуля)</w:t>
      </w:r>
    </w:p>
    <w:p w:rsidR="00306D80" w:rsidRPr="005175EB" w:rsidRDefault="00306D80" w:rsidP="00306D80">
      <w:pPr>
        <w:pStyle w:val="af0"/>
        <w:widowControl/>
        <w:numPr>
          <w:ilvl w:val="0"/>
          <w:numId w:val="40"/>
        </w:numPr>
        <w:shd w:val="clear" w:color="auto" w:fill="FFFFFF"/>
        <w:spacing w:after="200" w:line="276" w:lineRule="auto"/>
        <w:jc w:val="left"/>
        <w:textAlignment w:val="top"/>
        <w:rPr>
          <w:bCs/>
          <w:u w:val="single"/>
        </w:rPr>
      </w:pPr>
      <w:r w:rsidRPr="005175EB">
        <w:rPr>
          <w:rFonts w:eastAsia="Calibri"/>
          <w:b/>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5175EB">
        <w:rPr>
          <w:rFonts w:eastAsia="Calibri"/>
          <w:b/>
        </w:rPr>
        <w:t>БиблиоТех</w:t>
      </w:r>
      <w:proofErr w:type="spellEnd"/>
      <w:proofErr w:type="gramStart"/>
      <w:r w:rsidRPr="005175EB">
        <w:rPr>
          <w:rFonts w:eastAsia="Calibri"/>
          <w:b/>
        </w:rPr>
        <w:t>».</w:t>
      </w:r>
      <w:hyperlink r:id="rId12" w:history="1">
        <w:r w:rsidRPr="005175EB">
          <w:rPr>
            <w:bCs/>
            <w:u w:val="single"/>
            <w:lang w:val="en-US"/>
          </w:rPr>
          <w:t>https</w:t>
        </w:r>
        <w:r w:rsidRPr="005175EB">
          <w:rPr>
            <w:bCs/>
            <w:u w:val="single"/>
          </w:rPr>
          <w:t>://</w:t>
        </w:r>
        <w:proofErr w:type="spellStart"/>
        <w:r w:rsidRPr="005175EB">
          <w:rPr>
            <w:bCs/>
            <w:u w:val="single"/>
            <w:lang w:val="en-US"/>
          </w:rPr>
          <w:t>biblio</w:t>
        </w:r>
        <w:proofErr w:type="spellEnd"/>
        <w:r w:rsidRPr="005175EB">
          <w:rPr>
            <w:bCs/>
            <w:u w:val="single"/>
          </w:rPr>
          <w:t>.</w:t>
        </w:r>
        <w:proofErr w:type="spellStart"/>
        <w:r w:rsidRPr="005175EB">
          <w:rPr>
            <w:bCs/>
            <w:u w:val="single"/>
            <w:lang w:val="en-US"/>
          </w:rPr>
          <w:t>asu</w:t>
        </w:r>
        <w:proofErr w:type="spellEnd"/>
        <w:r w:rsidRPr="005175EB">
          <w:rPr>
            <w:bCs/>
            <w:u w:val="single"/>
          </w:rPr>
          <w:t>.</w:t>
        </w:r>
        <w:proofErr w:type="spellStart"/>
        <w:r w:rsidRPr="005175EB">
          <w:rPr>
            <w:bCs/>
            <w:u w:val="single"/>
            <w:lang w:val="en-US"/>
          </w:rPr>
          <w:t>edu</w:t>
        </w:r>
        <w:proofErr w:type="spellEnd"/>
        <w:r w:rsidRPr="005175EB">
          <w:rPr>
            <w:bCs/>
            <w:u w:val="single"/>
          </w:rPr>
          <w:t>.</w:t>
        </w:r>
        <w:proofErr w:type="spellStart"/>
        <w:r w:rsidRPr="005175EB">
          <w:rPr>
            <w:bCs/>
            <w:u w:val="single"/>
            <w:lang w:val="en-US"/>
          </w:rPr>
          <w:t>ru</w:t>
        </w:r>
        <w:proofErr w:type="spellEnd"/>
        <w:proofErr w:type="gramEnd"/>
      </w:hyperlink>
    </w:p>
    <w:p w:rsidR="00306D80" w:rsidRPr="005175EB" w:rsidRDefault="00306D80" w:rsidP="00306D80">
      <w:pPr>
        <w:pStyle w:val="af0"/>
        <w:shd w:val="clear" w:color="auto" w:fill="FFFFFF"/>
        <w:ind w:left="1120"/>
        <w:textAlignment w:val="top"/>
        <w:rPr>
          <w:i/>
        </w:rPr>
      </w:pPr>
      <w:r w:rsidRPr="005175EB">
        <w:rPr>
          <w:i/>
        </w:rPr>
        <w:t>Учетная запись образовательного портала АГУ</w:t>
      </w:r>
    </w:p>
    <w:p w:rsidR="00306D80" w:rsidRPr="005175EB" w:rsidRDefault="00306D80" w:rsidP="00306D80">
      <w:pPr>
        <w:pStyle w:val="af0"/>
        <w:widowControl/>
        <w:numPr>
          <w:ilvl w:val="0"/>
          <w:numId w:val="40"/>
        </w:numPr>
        <w:shd w:val="clear" w:color="auto" w:fill="FFFFFF"/>
        <w:spacing w:after="200" w:line="276" w:lineRule="auto"/>
        <w:jc w:val="left"/>
        <w:textAlignment w:val="top"/>
        <w:rPr>
          <w:color w:val="0563C1"/>
          <w:u w:val="single"/>
        </w:rPr>
      </w:pPr>
      <w:r w:rsidRPr="005175EB">
        <w:t xml:space="preserve">Электронный каталог «Научные журналы АГУ»: </w:t>
      </w:r>
      <w:hyperlink r:id="rId13" w:history="1">
        <w:r w:rsidRPr="005175EB">
          <w:rPr>
            <w:color w:val="0563C1"/>
            <w:u w:val="single"/>
          </w:rPr>
          <w:t>http://journal.asu.edu.ru/</w:t>
        </w:r>
      </w:hyperlink>
    </w:p>
    <w:p w:rsidR="00306D80" w:rsidRPr="005175EB" w:rsidRDefault="0047225A" w:rsidP="00306D80">
      <w:pPr>
        <w:pStyle w:val="af0"/>
        <w:widowControl/>
        <w:numPr>
          <w:ilvl w:val="0"/>
          <w:numId w:val="40"/>
        </w:numPr>
        <w:shd w:val="clear" w:color="auto" w:fill="FFFFFF"/>
        <w:spacing w:after="200" w:line="276" w:lineRule="auto"/>
        <w:jc w:val="left"/>
        <w:textAlignment w:val="top"/>
      </w:pPr>
      <w:hyperlink r:id="rId14" w:history="1">
        <w:r w:rsidR="00306D80" w:rsidRPr="005175EB">
          <w:t>Универсальная справочно-информационная полнотекстовая база данных периодических изданий ООО "ИВИС"</w:t>
        </w:r>
      </w:hyperlink>
      <w:r w:rsidR="00306D80" w:rsidRPr="005175EB">
        <w:t xml:space="preserve">. </w:t>
      </w:r>
      <w:hyperlink r:id="rId15" w:history="1">
        <w:r w:rsidR="00306D80" w:rsidRPr="005175EB">
          <w:rPr>
            <w:color w:val="0563C1"/>
            <w:u w:val="single"/>
          </w:rPr>
          <w:t>http://dlib.eastview.com</w:t>
        </w:r>
      </w:hyperlink>
      <w:r w:rsidR="00306D80" w:rsidRPr="005175EB">
        <w:t xml:space="preserve"> </w:t>
      </w:r>
    </w:p>
    <w:p w:rsidR="00306D80" w:rsidRPr="005175EB" w:rsidRDefault="00306D80" w:rsidP="00306D80">
      <w:pPr>
        <w:pStyle w:val="af0"/>
        <w:shd w:val="clear" w:color="auto" w:fill="FFFFFF"/>
        <w:ind w:left="1120"/>
        <w:textAlignment w:val="top"/>
        <w:rPr>
          <w:i/>
        </w:rPr>
      </w:pPr>
      <w:r w:rsidRPr="005175EB">
        <w:rPr>
          <w:i/>
          <w:color w:val="000000"/>
          <w:shd w:val="clear" w:color="auto" w:fill="FFFFFF"/>
        </w:rPr>
        <w:t xml:space="preserve">Имя пользователя: </w:t>
      </w:r>
      <w:proofErr w:type="spellStart"/>
      <w:r w:rsidRPr="005175EB">
        <w:rPr>
          <w:i/>
          <w:color w:val="000000"/>
          <w:shd w:val="clear" w:color="auto" w:fill="FFFFFF"/>
        </w:rPr>
        <w:t>AstrGU</w:t>
      </w:r>
      <w:proofErr w:type="spellEnd"/>
      <w:r w:rsidRPr="005175EB">
        <w:rPr>
          <w:i/>
          <w:color w:val="000000"/>
          <w:shd w:val="clear" w:color="auto" w:fill="FFFFFF"/>
        </w:rPr>
        <w:t xml:space="preserve"> </w:t>
      </w:r>
      <w:r w:rsidRPr="005175EB">
        <w:rPr>
          <w:i/>
          <w:color w:val="000000"/>
        </w:rPr>
        <w:br/>
      </w:r>
      <w:r w:rsidRPr="005175EB">
        <w:rPr>
          <w:i/>
          <w:color w:val="000000"/>
          <w:shd w:val="clear" w:color="auto" w:fill="FFFFFF"/>
        </w:rPr>
        <w:t xml:space="preserve">Пароль: </w:t>
      </w:r>
      <w:proofErr w:type="spellStart"/>
      <w:r w:rsidRPr="005175EB">
        <w:rPr>
          <w:i/>
          <w:color w:val="000000"/>
          <w:shd w:val="clear" w:color="auto" w:fill="FFFFFF"/>
        </w:rPr>
        <w:t>AstrGU</w:t>
      </w:r>
      <w:proofErr w:type="spellEnd"/>
    </w:p>
    <w:bookmarkStart w:id="1" w:name="_Hlk12901664"/>
    <w:p w:rsidR="00306D80" w:rsidRPr="005175EB" w:rsidRDefault="00306D80" w:rsidP="00306D80">
      <w:pPr>
        <w:pStyle w:val="af0"/>
        <w:widowControl/>
        <w:numPr>
          <w:ilvl w:val="0"/>
          <w:numId w:val="40"/>
        </w:numPr>
        <w:shd w:val="clear" w:color="auto" w:fill="FFFFFF"/>
        <w:spacing w:after="200" w:line="276" w:lineRule="auto"/>
        <w:jc w:val="left"/>
        <w:textAlignment w:val="top"/>
        <w:rPr>
          <w:color w:val="0563C1"/>
          <w:u w:val="single"/>
        </w:rPr>
      </w:pPr>
      <w:r w:rsidRPr="005175EB">
        <w:fldChar w:fldCharType="begin"/>
      </w:r>
      <w:r w:rsidR="00D44CA8">
        <w:instrText>HYPERLINK "C:\\Users\\Пользователь\\Desktop\\РПД 2020\\Электронно-библиотечная"</w:instrText>
      </w:r>
      <w:r w:rsidRPr="005175EB">
        <w:fldChar w:fldCharType="separate"/>
      </w:r>
      <w:r w:rsidRPr="005175EB">
        <w:rPr>
          <w:color w:val="0563C1"/>
          <w:u w:val="single"/>
        </w:rPr>
        <w:t>Электронно-библиотечная</w:t>
      </w:r>
      <w:r w:rsidRPr="005175EB">
        <w:rPr>
          <w:color w:val="0563C1"/>
          <w:u w:val="single"/>
        </w:rPr>
        <w:fldChar w:fldCharType="end"/>
      </w:r>
      <w:r w:rsidRPr="005175EB">
        <w:t xml:space="preserve"> система </w:t>
      </w:r>
      <w:proofErr w:type="spellStart"/>
      <w:r w:rsidRPr="005175EB">
        <w:rPr>
          <w:lang w:val="en-US"/>
        </w:rPr>
        <w:t>elibrary</w:t>
      </w:r>
      <w:proofErr w:type="spellEnd"/>
      <w:r w:rsidRPr="005175EB">
        <w:t xml:space="preserve">. </w:t>
      </w:r>
      <w:hyperlink r:id="rId16" w:history="1">
        <w:r w:rsidRPr="005175EB">
          <w:rPr>
            <w:color w:val="0563C1"/>
            <w:u w:val="single"/>
          </w:rPr>
          <w:t>http://</w:t>
        </w:r>
        <w:proofErr w:type="spellStart"/>
        <w:r w:rsidRPr="005175EB">
          <w:rPr>
            <w:color w:val="0563C1"/>
            <w:u w:val="single"/>
            <w:lang w:val="en-US"/>
          </w:rPr>
          <w:t>elibrary</w:t>
        </w:r>
        <w:proofErr w:type="spellEnd"/>
        <w:r w:rsidRPr="005175EB">
          <w:rPr>
            <w:color w:val="0563C1"/>
            <w:u w:val="single"/>
          </w:rPr>
          <w:t>.</w:t>
        </w:r>
        <w:proofErr w:type="spellStart"/>
        <w:r w:rsidRPr="005175EB">
          <w:rPr>
            <w:color w:val="0563C1"/>
            <w:u w:val="single"/>
            <w:lang w:val="en-US"/>
          </w:rPr>
          <w:t>ru</w:t>
        </w:r>
        <w:proofErr w:type="spellEnd"/>
      </w:hyperlink>
    </w:p>
    <w:p w:rsidR="00306D80" w:rsidRPr="005175EB" w:rsidRDefault="00306D80" w:rsidP="00306D80">
      <w:pPr>
        <w:pStyle w:val="af0"/>
        <w:widowControl/>
        <w:numPr>
          <w:ilvl w:val="0"/>
          <w:numId w:val="40"/>
        </w:numPr>
        <w:shd w:val="clear" w:color="auto" w:fill="FFFFFF"/>
        <w:tabs>
          <w:tab w:val="left" w:pos="993"/>
        </w:tabs>
        <w:autoSpaceDE w:val="0"/>
        <w:autoSpaceDN w:val="0"/>
        <w:adjustRightInd w:val="0"/>
        <w:spacing w:after="200" w:line="276" w:lineRule="auto"/>
        <w:jc w:val="left"/>
      </w:pPr>
      <w:r w:rsidRPr="005175EB">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306D80" w:rsidRPr="005175EB" w:rsidRDefault="0047225A" w:rsidP="00306D80">
      <w:pPr>
        <w:pStyle w:val="af0"/>
        <w:shd w:val="clear" w:color="auto" w:fill="FFFFFF"/>
        <w:ind w:left="1120"/>
        <w:textAlignment w:val="top"/>
        <w:rPr>
          <w:rFonts w:eastAsia="Calibri"/>
          <w:b/>
        </w:rPr>
      </w:pPr>
      <w:hyperlink r:id="rId17" w:history="1">
        <w:r w:rsidR="00306D80" w:rsidRPr="005175EB">
          <w:rPr>
            <w:color w:val="0000FF"/>
            <w:u w:val="single"/>
            <w:lang w:val="en-US"/>
          </w:rPr>
          <w:t>http</w:t>
        </w:r>
        <w:r w:rsidR="00306D80" w:rsidRPr="005175EB">
          <w:rPr>
            <w:color w:val="0000FF"/>
            <w:u w:val="single"/>
          </w:rPr>
          <w:t>://</w:t>
        </w:r>
        <w:r w:rsidR="00306D80" w:rsidRPr="005175EB">
          <w:rPr>
            <w:color w:val="0000FF"/>
            <w:u w:val="single"/>
            <w:lang w:val="en-US"/>
          </w:rPr>
          <w:t>mars</w:t>
        </w:r>
        <w:r w:rsidR="00306D80" w:rsidRPr="005175EB">
          <w:rPr>
            <w:color w:val="0000FF"/>
            <w:u w:val="single"/>
          </w:rPr>
          <w:t>.</w:t>
        </w:r>
        <w:proofErr w:type="spellStart"/>
        <w:r w:rsidR="00306D80" w:rsidRPr="005175EB">
          <w:rPr>
            <w:color w:val="0000FF"/>
            <w:u w:val="single"/>
            <w:lang w:val="en-US"/>
          </w:rPr>
          <w:t>arbicon</w:t>
        </w:r>
        <w:proofErr w:type="spellEnd"/>
        <w:r w:rsidR="00306D80" w:rsidRPr="005175EB">
          <w:rPr>
            <w:color w:val="0000FF"/>
            <w:u w:val="single"/>
          </w:rPr>
          <w:t>.</w:t>
        </w:r>
        <w:proofErr w:type="spellStart"/>
        <w:r w:rsidR="00306D80" w:rsidRPr="005175EB">
          <w:rPr>
            <w:color w:val="0000FF"/>
            <w:u w:val="single"/>
            <w:lang w:val="en-US"/>
          </w:rPr>
          <w:t>ru</w:t>
        </w:r>
        <w:proofErr w:type="spellEnd"/>
      </w:hyperlink>
    </w:p>
    <w:bookmarkEnd w:id="1"/>
    <w:p w:rsidR="00306D80" w:rsidRPr="005175EB" w:rsidRDefault="00306D80" w:rsidP="00306D80">
      <w:pPr>
        <w:pStyle w:val="af0"/>
        <w:widowControl/>
        <w:numPr>
          <w:ilvl w:val="0"/>
          <w:numId w:val="40"/>
        </w:numPr>
        <w:shd w:val="clear" w:color="auto" w:fill="FFFFFF"/>
        <w:spacing w:after="200" w:line="276" w:lineRule="auto"/>
        <w:jc w:val="left"/>
        <w:textAlignment w:val="top"/>
      </w:pPr>
      <w:r w:rsidRPr="005175EB">
        <w:t xml:space="preserve">Справочная правовая система </w:t>
      </w:r>
      <w:proofErr w:type="spellStart"/>
      <w:r w:rsidRPr="005175EB">
        <w:t>КонсультантПлюс</w:t>
      </w:r>
      <w:proofErr w:type="spellEnd"/>
      <w:r w:rsidRPr="005175EB">
        <w:t xml:space="preserve">. </w:t>
      </w:r>
    </w:p>
    <w:p w:rsidR="00306D80" w:rsidRPr="005175EB" w:rsidRDefault="00306D80" w:rsidP="00306D80">
      <w:pPr>
        <w:pStyle w:val="af0"/>
        <w:shd w:val="clear" w:color="auto" w:fill="FFFFFF"/>
        <w:ind w:left="1120"/>
        <w:textAlignment w:val="top"/>
      </w:pPr>
      <w:r w:rsidRPr="005175EB">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306D80" w:rsidRPr="005175EB" w:rsidRDefault="0047225A" w:rsidP="00306D80">
      <w:pPr>
        <w:pStyle w:val="af0"/>
        <w:shd w:val="clear" w:color="auto" w:fill="FFFFFF"/>
        <w:ind w:left="1120"/>
        <w:textAlignment w:val="top"/>
        <w:rPr>
          <w:color w:val="0000FF"/>
          <w:u w:val="single"/>
        </w:rPr>
      </w:pPr>
      <w:hyperlink r:id="rId18" w:history="1">
        <w:r w:rsidR="00306D80" w:rsidRPr="005175EB">
          <w:rPr>
            <w:color w:val="0000FF"/>
            <w:u w:val="single"/>
          </w:rPr>
          <w:t>http://www.consultant.ru</w:t>
        </w:r>
      </w:hyperlink>
    </w:p>
    <w:p w:rsidR="00306D80" w:rsidRPr="005175EB" w:rsidRDefault="00306D80" w:rsidP="00306D80">
      <w:pPr>
        <w:pStyle w:val="af0"/>
        <w:widowControl/>
        <w:numPr>
          <w:ilvl w:val="0"/>
          <w:numId w:val="40"/>
        </w:numPr>
        <w:shd w:val="clear" w:color="auto" w:fill="FFFFFF"/>
        <w:spacing w:after="200" w:line="276" w:lineRule="auto"/>
        <w:jc w:val="left"/>
        <w:textAlignment w:val="top"/>
        <w:rPr>
          <w:bCs/>
          <w:u w:val="single"/>
        </w:rPr>
      </w:pPr>
      <w:r w:rsidRPr="005175EB">
        <w:t xml:space="preserve">Сайт государственной программы Российской Федерации «Доступная среда» </w:t>
      </w:r>
      <w:hyperlink r:id="rId19" w:history="1">
        <w:r w:rsidRPr="005175EB">
          <w:rPr>
            <w:rStyle w:val="a7"/>
          </w:rPr>
          <w:t>http://zhit-vmeste.ru</w:t>
        </w:r>
      </w:hyperlink>
    </w:p>
    <w:p w:rsidR="00217644" w:rsidRPr="005A5B01" w:rsidRDefault="00217644" w:rsidP="00217644">
      <w:pPr>
        <w:tabs>
          <w:tab w:val="right" w:leader="underscore" w:pos="9639"/>
        </w:tabs>
        <w:jc w:val="center"/>
        <w:outlineLvl w:val="0"/>
        <w:rPr>
          <w:b/>
          <w:bCs/>
        </w:rPr>
      </w:pPr>
      <w:r w:rsidRPr="005A5B01">
        <w:rPr>
          <w:b/>
          <w:bCs/>
        </w:rPr>
        <w:t>9. МАТЕРИАЛЬНО-ТЕХНИЧЕСКОЕ ОБЕСПЕЧЕНИЕ ДИСЦИПЛИНЫ</w:t>
      </w:r>
    </w:p>
    <w:p w:rsidR="00217644" w:rsidRDefault="00217644" w:rsidP="00217644">
      <w:pPr>
        <w:suppressAutoHyphens/>
        <w:ind w:firstLine="708"/>
        <w:rPr>
          <w:lang w:eastAsia="ar-SA"/>
        </w:rPr>
      </w:pPr>
      <w:proofErr w:type="spellStart"/>
      <w:r w:rsidRPr="005A5B01">
        <w:rPr>
          <w:lang w:eastAsia="ar-SA"/>
        </w:rPr>
        <w:t>Мультимедииная</w:t>
      </w:r>
      <w:proofErr w:type="spellEnd"/>
      <w:r w:rsidRPr="005A5B01">
        <w:rPr>
          <w:lang w:eastAsia="ar-SA"/>
        </w:rPr>
        <w:t xml:space="preserve"> аудитория (компьютеры, видеопроектор</w:t>
      </w:r>
      <w:r>
        <w:rPr>
          <w:lang w:eastAsia="ar-SA"/>
        </w:rPr>
        <w:t>)</w:t>
      </w:r>
    </w:p>
    <w:p w:rsidR="00217644" w:rsidRDefault="00217644" w:rsidP="00217644">
      <w:pPr>
        <w:suppressAutoHyphens/>
        <w:ind w:firstLine="708"/>
        <w:rPr>
          <w:lang w:eastAsia="ar-SA"/>
        </w:rPr>
      </w:pPr>
    </w:p>
    <w:p w:rsidR="00217644" w:rsidRPr="00280DE8" w:rsidRDefault="00217644" w:rsidP="00217644">
      <w:pPr>
        <w:tabs>
          <w:tab w:val="right" w:leader="underscore" w:pos="9639"/>
        </w:tabs>
        <w:ind w:firstLine="709"/>
        <w:outlineLvl w:val="1"/>
      </w:pPr>
      <w:r w:rsidRPr="005A5B01">
        <w:t>При необходимости рабочая программа</w:t>
      </w:r>
      <w:r w:rsidRPr="00280DE8">
        <w:t xml:space="preserve">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w:t>
      </w:r>
      <w:r w:rsidRPr="00280DE8">
        <w:lastRenderedPageBreak/>
        <w:t xml:space="preserve">этого требуется заявление </w:t>
      </w:r>
      <w:r w:rsidR="00CD63E3">
        <w:t>аспиранта</w:t>
      </w:r>
      <w:r w:rsidRPr="00280DE8">
        <w:t xml:space="preserve"> (его законного представителя) и заключение психолого-медико-педагогической комиссии (ПМПК).</w:t>
      </w:r>
    </w:p>
    <w:sectPr w:rsidR="00217644" w:rsidRPr="00280DE8" w:rsidSect="00856100">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5E4093"/>
    <w:multiLevelType w:val="hybridMultilevel"/>
    <w:tmpl w:val="4028A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A142B9"/>
    <w:multiLevelType w:val="hybridMultilevel"/>
    <w:tmpl w:val="EA508270"/>
    <w:lvl w:ilvl="0" w:tplc="57884E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2305C4"/>
    <w:multiLevelType w:val="hybridMultilevel"/>
    <w:tmpl w:val="D07C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B4F35"/>
    <w:multiLevelType w:val="hybridMultilevel"/>
    <w:tmpl w:val="92C041E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0E7267FB"/>
    <w:multiLevelType w:val="hybridMultilevel"/>
    <w:tmpl w:val="87F08CB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8F1423"/>
    <w:multiLevelType w:val="hybridMultilevel"/>
    <w:tmpl w:val="66BA76CA"/>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26365"/>
    <w:multiLevelType w:val="hybridMultilevel"/>
    <w:tmpl w:val="EF481E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B2521F9"/>
    <w:multiLevelType w:val="multilevel"/>
    <w:tmpl w:val="27AECA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0406DC"/>
    <w:multiLevelType w:val="hybridMultilevel"/>
    <w:tmpl w:val="9F7CF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82E59"/>
    <w:multiLevelType w:val="hybridMultilevel"/>
    <w:tmpl w:val="1E1C8F72"/>
    <w:lvl w:ilvl="0" w:tplc="829641F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214719"/>
    <w:multiLevelType w:val="hybridMultilevel"/>
    <w:tmpl w:val="B31E26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F10A89"/>
    <w:multiLevelType w:val="hybridMultilevel"/>
    <w:tmpl w:val="7EFE3B7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DC2A9D"/>
    <w:multiLevelType w:val="hybridMultilevel"/>
    <w:tmpl w:val="E3B4FC68"/>
    <w:lvl w:ilvl="0" w:tplc="576AF224">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32872552"/>
    <w:multiLevelType w:val="hybridMultilevel"/>
    <w:tmpl w:val="09960172"/>
    <w:lvl w:ilvl="0" w:tplc="6986C4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32B33B20"/>
    <w:multiLevelType w:val="multilevel"/>
    <w:tmpl w:val="F5D0ED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25499B"/>
    <w:multiLevelType w:val="hybridMultilevel"/>
    <w:tmpl w:val="ABCAD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8D20856"/>
    <w:multiLevelType w:val="hybridMultilevel"/>
    <w:tmpl w:val="F2A6525C"/>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6C2ACC"/>
    <w:multiLevelType w:val="hybridMultilevel"/>
    <w:tmpl w:val="2E4A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16105"/>
    <w:multiLevelType w:val="hybridMultilevel"/>
    <w:tmpl w:val="8D5C7A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E935B22"/>
    <w:multiLevelType w:val="hybridMultilevel"/>
    <w:tmpl w:val="0476969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0537C6"/>
    <w:multiLevelType w:val="hybridMultilevel"/>
    <w:tmpl w:val="2A2AF79C"/>
    <w:lvl w:ilvl="0" w:tplc="BF12CDDA">
      <w:start w:val="1"/>
      <w:numFmt w:val="decimal"/>
      <w:lvlText w:val="%1."/>
      <w:lvlJc w:val="left"/>
      <w:pPr>
        <w:ind w:left="720" w:hanging="360"/>
      </w:pPr>
      <w:rPr>
        <w:rFonts w:ascii="Times New Roman" w:hAnsi="Times New Roman" w:cs="Times New Roman"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A301E4"/>
    <w:multiLevelType w:val="multilevel"/>
    <w:tmpl w:val="4FB691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4D3F33A3"/>
    <w:multiLevelType w:val="multilevel"/>
    <w:tmpl w:val="7CCAB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F96471"/>
    <w:multiLevelType w:val="hybridMultilevel"/>
    <w:tmpl w:val="0612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25C2E"/>
    <w:multiLevelType w:val="hybridMultilevel"/>
    <w:tmpl w:val="103063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0C074D"/>
    <w:multiLevelType w:val="hybridMultilevel"/>
    <w:tmpl w:val="AACCD27A"/>
    <w:lvl w:ilvl="0" w:tplc="D77073E8">
      <w:start w:val="1"/>
      <w:numFmt w:val="decimal"/>
      <w:lvlText w:val="%1."/>
      <w:lvlJc w:val="left"/>
      <w:pPr>
        <w:ind w:left="7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9F0662"/>
    <w:multiLevelType w:val="multilevel"/>
    <w:tmpl w:val="7338A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01A178C"/>
    <w:multiLevelType w:val="hybridMultilevel"/>
    <w:tmpl w:val="045A6A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19A10B8"/>
    <w:multiLevelType w:val="hybridMultilevel"/>
    <w:tmpl w:val="96607910"/>
    <w:lvl w:ilvl="0" w:tplc="3CB8DAA6">
      <w:start w:val="1"/>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2">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825E9"/>
    <w:multiLevelType w:val="hybridMultilevel"/>
    <w:tmpl w:val="0EF88ADC"/>
    <w:lvl w:ilvl="0" w:tplc="0419000F">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7920B76"/>
    <w:multiLevelType w:val="hybridMultilevel"/>
    <w:tmpl w:val="8A2AD072"/>
    <w:lvl w:ilvl="0" w:tplc="0419000F">
      <w:start w:val="1"/>
      <w:numFmt w:val="decimal"/>
      <w:pStyle w:val="a"/>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B671DE2"/>
    <w:multiLevelType w:val="hybridMultilevel"/>
    <w:tmpl w:val="34C4B2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6">
    <w:nsid w:val="6C9E37B5"/>
    <w:multiLevelType w:val="hybridMultilevel"/>
    <w:tmpl w:val="A2EE2C5C"/>
    <w:lvl w:ilvl="0" w:tplc="04190001">
      <w:start w:val="1"/>
      <w:numFmt w:val="bullet"/>
      <w:lvlText w:val=""/>
      <w:lvlJc w:val="left"/>
      <w:pPr>
        <w:ind w:left="360" w:hanging="360"/>
      </w:pPr>
      <w:rPr>
        <w:rFonts w:ascii="Symbol" w:hAnsi="Symbol"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D21613F"/>
    <w:multiLevelType w:val="hybridMultilevel"/>
    <w:tmpl w:val="07EEA8A8"/>
    <w:lvl w:ilvl="0" w:tplc="D77073E8">
      <w:start w:val="1"/>
      <w:numFmt w:val="decimal"/>
      <w:lvlText w:val="%1."/>
      <w:lvlJc w:val="left"/>
      <w:pPr>
        <w:ind w:left="116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8">
    <w:nsid w:val="72045F9C"/>
    <w:multiLevelType w:val="hybridMultilevel"/>
    <w:tmpl w:val="2F261E9A"/>
    <w:lvl w:ilvl="0" w:tplc="00120098">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9">
    <w:nsid w:val="727E2DC5"/>
    <w:multiLevelType w:val="hybridMultilevel"/>
    <w:tmpl w:val="515A43C6"/>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F606BC"/>
    <w:multiLevelType w:val="hybridMultilevel"/>
    <w:tmpl w:val="009C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C000AC"/>
    <w:multiLevelType w:val="hybridMultilevel"/>
    <w:tmpl w:val="E028E3F8"/>
    <w:lvl w:ilvl="0" w:tplc="4A0AC1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20"/>
  </w:num>
  <w:num w:numId="4">
    <w:abstractNumId w:val="34"/>
  </w:num>
  <w:num w:numId="5">
    <w:abstractNumId w:val="0"/>
  </w:num>
  <w:num w:numId="6">
    <w:abstractNumId w:val="25"/>
  </w:num>
  <w:num w:numId="7">
    <w:abstractNumId w:val="14"/>
  </w:num>
  <w:num w:numId="8">
    <w:abstractNumId w:val="38"/>
  </w:num>
  <w:num w:numId="9">
    <w:abstractNumId w:val="13"/>
  </w:num>
  <w:num w:numId="10">
    <w:abstractNumId w:val="31"/>
  </w:num>
  <w:num w:numId="11">
    <w:abstractNumId w:val="7"/>
  </w:num>
  <w:num w:numId="12">
    <w:abstractNumId w:val="28"/>
  </w:num>
  <w:num w:numId="13">
    <w:abstractNumId w:val="3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16"/>
  </w:num>
  <w:num w:numId="18">
    <w:abstractNumId w:val="22"/>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32"/>
  </w:num>
  <w:num w:numId="24">
    <w:abstractNumId w:val="5"/>
  </w:num>
  <w:num w:numId="25">
    <w:abstractNumId w:val="39"/>
  </w:num>
  <w:num w:numId="26">
    <w:abstractNumId w:val="18"/>
  </w:num>
  <w:num w:numId="27">
    <w:abstractNumId w:val="6"/>
  </w:num>
  <w:num w:numId="28">
    <w:abstractNumId w:val="21"/>
  </w:num>
  <w:num w:numId="29">
    <w:abstractNumId w:val="8"/>
  </w:num>
  <w:num w:numId="30">
    <w:abstractNumId w:val="41"/>
  </w:num>
  <w:num w:numId="31">
    <w:abstractNumId w:val="17"/>
  </w:num>
  <w:num w:numId="32">
    <w:abstractNumId w:val="3"/>
  </w:num>
  <w:num w:numId="33">
    <w:abstractNumId w:val="35"/>
  </w:num>
  <w:num w:numId="34">
    <w:abstractNumId w:val="1"/>
  </w:num>
  <w:num w:numId="35">
    <w:abstractNumId w:val="19"/>
  </w:num>
  <w:num w:numId="36">
    <w:abstractNumId w:val="40"/>
  </w:num>
  <w:num w:numId="37">
    <w:abstractNumId w:val="9"/>
  </w:num>
  <w:num w:numId="38">
    <w:abstractNumId w:val="36"/>
  </w:num>
  <w:num w:numId="39">
    <w:abstractNumId w:val="26"/>
  </w:num>
  <w:num w:numId="40">
    <w:abstractNumId w:val="4"/>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00"/>
    <w:rsid w:val="00041ACE"/>
    <w:rsid w:val="000432DC"/>
    <w:rsid w:val="00053DE1"/>
    <w:rsid w:val="000568B8"/>
    <w:rsid w:val="00060996"/>
    <w:rsid w:val="00061379"/>
    <w:rsid w:val="000866D3"/>
    <w:rsid w:val="000A6BD4"/>
    <w:rsid w:val="000C7AC7"/>
    <w:rsid w:val="000D0A5D"/>
    <w:rsid w:val="000D70AA"/>
    <w:rsid w:val="00106B22"/>
    <w:rsid w:val="00106D3B"/>
    <w:rsid w:val="00141C06"/>
    <w:rsid w:val="00150FAE"/>
    <w:rsid w:val="001616D1"/>
    <w:rsid w:val="001714F8"/>
    <w:rsid w:val="001B6CD7"/>
    <w:rsid w:val="001F35EA"/>
    <w:rsid w:val="00217644"/>
    <w:rsid w:val="00241E30"/>
    <w:rsid w:val="00291FA1"/>
    <w:rsid w:val="0030175C"/>
    <w:rsid w:val="00306D80"/>
    <w:rsid w:val="00315F5C"/>
    <w:rsid w:val="003203D5"/>
    <w:rsid w:val="00322B28"/>
    <w:rsid w:val="00331908"/>
    <w:rsid w:val="00340CB0"/>
    <w:rsid w:val="00341B4E"/>
    <w:rsid w:val="0036104E"/>
    <w:rsid w:val="00364F8B"/>
    <w:rsid w:val="00376DA6"/>
    <w:rsid w:val="00386736"/>
    <w:rsid w:val="003924C1"/>
    <w:rsid w:val="003C6EE7"/>
    <w:rsid w:val="003F6AAB"/>
    <w:rsid w:val="0040749E"/>
    <w:rsid w:val="00415116"/>
    <w:rsid w:val="00422694"/>
    <w:rsid w:val="0047225A"/>
    <w:rsid w:val="00494F10"/>
    <w:rsid w:val="004D065B"/>
    <w:rsid w:val="005722B1"/>
    <w:rsid w:val="00580930"/>
    <w:rsid w:val="00587900"/>
    <w:rsid w:val="00594956"/>
    <w:rsid w:val="00594D40"/>
    <w:rsid w:val="005A47EF"/>
    <w:rsid w:val="005C533F"/>
    <w:rsid w:val="005D5368"/>
    <w:rsid w:val="005F6BA9"/>
    <w:rsid w:val="0060031B"/>
    <w:rsid w:val="00631F49"/>
    <w:rsid w:val="006365DB"/>
    <w:rsid w:val="00675993"/>
    <w:rsid w:val="006B2CC1"/>
    <w:rsid w:val="006C2EDE"/>
    <w:rsid w:val="006E0B01"/>
    <w:rsid w:val="006E0B25"/>
    <w:rsid w:val="006E6D69"/>
    <w:rsid w:val="006F0C3B"/>
    <w:rsid w:val="00700314"/>
    <w:rsid w:val="0070616F"/>
    <w:rsid w:val="00716432"/>
    <w:rsid w:val="00755350"/>
    <w:rsid w:val="00756FC7"/>
    <w:rsid w:val="007834A0"/>
    <w:rsid w:val="007C0CFA"/>
    <w:rsid w:val="007C3EA2"/>
    <w:rsid w:val="007C5E1E"/>
    <w:rsid w:val="007F4EC2"/>
    <w:rsid w:val="00810C50"/>
    <w:rsid w:val="0081524B"/>
    <w:rsid w:val="00847268"/>
    <w:rsid w:val="00856100"/>
    <w:rsid w:val="00860F0B"/>
    <w:rsid w:val="008756A0"/>
    <w:rsid w:val="00897A48"/>
    <w:rsid w:val="008C1F2E"/>
    <w:rsid w:val="008D3325"/>
    <w:rsid w:val="008F44BC"/>
    <w:rsid w:val="00900BC2"/>
    <w:rsid w:val="00925B84"/>
    <w:rsid w:val="00932A04"/>
    <w:rsid w:val="0094185D"/>
    <w:rsid w:val="0096193C"/>
    <w:rsid w:val="00981741"/>
    <w:rsid w:val="009978CE"/>
    <w:rsid w:val="009A2AAD"/>
    <w:rsid w:val="009A7FAC"/>
    <w:rsid w:val="009C230C"/>
    <w:rsid w:val="009D0A47"/>
    <w:rsid w:val="009D20D6"/>
    <w:rsid w:val="009E2B75"/>
    <w:rsid w:val="00A00D2B"/>
    <w:rsid w:val="00A06D24"/>
    <w:rsid w:val="00A30DF4"/>
    <w:rsid w:val="00A55C62"/>
    <w:rsid w:val="00A62A91"/>
    <w:rsid w:val="00AA6B6E"/>
    <w:rsid w:val="00AB1D2E"/>
    <w:rsid w:val="00AE2A70"/>
    <w:rsid w:val="00AE4727"/>
    <w:rsid w:val="00AE5852"/>
    <w:rsid w:val="00AE767A"/>
    <w:rsid w:val="00B12E4F"/>
    <w:rsid w:val="00B25010"/>
    <w:rsid w:val="00B25719"/>
    <w:rsid w:val="00B43F26"/>
    <w:rsid w:val="00B77FEF"/>
    <w:rsid w:val="00BB7DB6"/>
    <w:rsid w:val="00BC331C"/>
    <w:rsid w:val="00BC72DE"/>
    <w:rsid w:val="00BD37E4"/>
    <w:rsid w:val="00BF489A"/>
    <w:rsid w:val="00C00360"/>
    <w:rsid w:val="00C00B88"/>
    <w:rsid w:val="00C0429C"/>
    <w:rsid w:val="00C15E41"/>
    <w:rsid w:val="00C1672C"/>
    <w:rsid w:val="00C5390E"/>
    <w:rsid w:val="00C82A6A"/>
    <w:rsid w:val="00C973C5"/>
    <w:rsid w:val="00CA127E"/>
    <w:rsid w:val="00CA6751"/>
    <w:rsid w:val="00CB37E9"/>
    <w:rsid w:val="00CD63E3"/>
    <w:rsid w:val="00CE2400"/>
    <w:rsid w:val="00CE6BE9"/>
    <w:rsid w:val="00CF4A11"/>
    <w:rsid w:val="00D07510"/>
    <w:rsid w:val="00D44CA8"/>
    <w:rsid w:val="00D60491"/>
    <w:rsid w:val="00D61583"/>
    <w:rsid w:val="00D66D4E"/>
    <w:rsid w:val="00E27B80"/>
    <w:rsid w:val="00E67E18"/>
    <w:rsid w:val="00E7155C"/>
    <w:rsid w:val="00E86180"/>
    <w:rsid w:val="00E94DEF"/>
    <w:rsid w:val="00EB1F5B"/>
    <w:rsid w:val="00EC3CAD"/>
    <w:rsid w:val="00EC56D2"/>
    <w:rsid w:val="00EC6F54"/>
    <w:rsid w:val="00ED3582"/>
    <w:rsid w:val="00EE48DF"/>
    <w:rsid w:val="00EF0A12"/>
    <w:rsid w:val="00EF1A21"/>
    <w:rsid w:val="00F029D3"/>
    <w:rsid w:val="00F0739A"/>
    <w:rsid w:val="00F14BB8"/>
    <w:rsid w:val="00F22901"/>
    <w:rsid w:val="00F2518F"/>
    <w:rsid w:val="00F53FDC"/>
    <w:rsid w:val="00F6064C"/>
    <w:rsid w:val="00F7748B"/>
    <w:rsid w:val="00F850E1"/>
    <w:rsid w:val="00F91E27"/>
    <w:rsid w:val="00FE16DA"/>
    <w:rsid w:val="00FE1DC4"/>
    <w:rsid w:val="00FF03DA"/>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73852B-122D-254C-AABE-2C4B2DD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6100"/>
    <w:pPr>
      <w:widowControl w:val="0"/>
      <w:ind w:firstLine="400"/>
      <w:jc w:val="both"/>
    </w:pPr>
    <w:rPr>
      <w:rFonts w:ascii="Times New Roman" w:eastAsia="Times New Roman" w:hAnsi="Times New Roman"/>
      <w:sz w:val="24"/>
      <w:szCs w:val="24"/>
    </w:rPr>
  </w:style>
  <w:style w:type="paragraph" w:styleId="1">
    <w:name w:val="heading 1"/>
    <w:basedOn w:val="a0"/>
    <w:next w:val="a0"/>
    <w:link w:val="10"/>
    <w:uiPriority w:val="99"/>
    <w:qFormat/>
    <w:rsid w:val="00856100"/>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rsid w:val="0085610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100"/>
    <w:rPr>
      <w:rFonts w:ascii="Arial" w:hAnsi="Arial" w:cs="Arial"/>
      <w:b/>
      <w:bCs/>
      <w:kern w:val="32"/>
      <w:sz w:val="32"/>
      <w:szCs w:val="32"/>
      <w:lang w:eastAsia="ru-RU"/>
    </w:rPr>
  </w:style>
  <w:style w:type="character" w:customStyle="1" w:styleId="20">
    <w:name w:val="Заголовок 2 Знак"/>
    <w:link w:val="2"/>
    <w:uiPriority w:val="99"/>
    <w:locked/>
    <w:rsid w:val="00856100"/>
    <w:rPr>
      <w:rFonts w:ascii="Arial" w:hAnsi="Arial" w:cs="Arial"/>
      <w:b/>
      <w:bCs/>
      <w:i/>
      <w:iCs/>
      <w:sz w:val="28"/>
      <w:szCs w:val="28"/>
      <w:lang w:eastAsia="ru-RU"/>
    </w:rPr>
  </w:style>
  <w:style w:type="paragraph" w:customStyle="1" w:styleId="a">
    <w:name w:val="список с точками"/>
    <w:basedOn w:val="a0"/>
    <w:uiPriority w:val="99"/>
    <w:rsid w:val="00856100"/>
    <w:pPr>
      <w:widowControl/>
      <w:numPr>
        <w:numId w:val="4"/>
      </w:numPr>
      <w:spacing w:line="312" w:lineRule="auto"/>
    </w:pPr>
  </w:style>
  <w:style w:type="paragraph" w:customStyle="1" w:styleId="a4">
    <w:name w:val="Для таблиц"/>
    <w:basedOn w:val="a0"/>
    <w:uiPriority w:val="99"/>
    <w:rsid w:val="00856100"/>
    <w:pPr>
      <w:widowControl/>
      <w:ind w:firstLine="0"/>
      <w:jc w:val="left"/>
    </w:pPr>
  </w:style>
  <w:style w:type="paragraph" w:customStyle="1" w:styleId="Web">
    <w:name w:val="Обычный (Web)"/>
    <w:basedOn w:val="a0"/>
    <w:uiPriority w:val="99"/>
    <w:rsid w:val="00856100"/>
    <w:pPr>
      <w:widowControl/>
      <w:spacing w:before="100" w:after="100"/>
      <w:ind w:firstLine="0"/>
      <w:jc w:val="left"/>
    </w:pPr>
  </w:style>
  <w:style w:type="paragraph" w:styleId="a5">
    <w:name w:val="Body Text"/>
    <w:basedOn w:val="a0"/>
    <w:link w:val="a6"/>
    <w:rsid w:val="00856100"/>
    <w:pPr>
      <w:spacing w:after="120"/>
    </w:pPr>
  </w:style>
  <w:style w:type="character" w:customStyle="1" w:styleId="a6">
    <w:name w:val="Основной текст Знак"/>
    <w:link w:val="a5"/>
    <w:locked/>
    <w:rsid w:val="00856100"/>
    <w:rPr>
      <w:rFonts w:ascii="Times New Roman" w:hAnsi="Times New Roman" w:cs="Times New Roman"/>
      <w:sz w:val="24"/>
      <w:szCs w:val="24"/>
      <w:lang w:eastAsia="ru-RU"/>
    </w:rPr>
  </w:style>
  <w:style w:type="character" w:styleId="a7">
    <w:name w:val="Hyperlink"/>
    <w:uiPriority w:val="99"/>
    <w:rsid w:val="00856100"/>
    <w:rPr>
      <w:color w:val="0000FF"/>
      <w:u w:val="single"/>
    </w:rPr>
  </w:style>
  <w:style w:type="paragraph" w:styleId="a8">
    <w:name w:val="footnote text"/>
    <w:aliases w:val="single space,Текст сноски1,Текст сноски Знак Знак Знак Знак Знак Знак1,Текст сноски Знак Знак1,Текст сноски Знак Знак Знак Знак Знак Знак Знак Знак Знак Знак1,Текст сноски Знак1,Текст сноски Знак1 Знак1,Текст сноски21"/>
    <w:basedOn w:val="a0"/>
    <w:link w:val="21"/>
    <w:uiPriority w:val="99"/>
    <w:semiHidden/>
    <w:rsid w:val="00856100"/>
    <w:pPr>
      <w:widowControl/>
      <w:ind w:firstLine="0"/>
      <w:jc w:val="left"/>
    </w:pPr>
    <w:rPr>
      <w:sz w:val="20"/>
      <w:szCs w:val="20"/>
    </w:rPr>
  </w:style>
  <w:style w:type="character" w:customStyle="1" w:styleId="21">
    <w:name w:val="Текст сноски Знак2"/>
    <w:aliases w:val="single space Знак,Текст сноски1 Знак,Текст сноски Знак Знак Знак Знак Знак Знак1 Знак,Текст сноски Знак Знак1 Знак,Текст сноски Знак Знак Знак Знак Знак Знак Знак Знак Знак Знак1 Знак,Текст сноски Знак1 Знак,Текст сноски21 Знак"/>
    <w:link w:val="a8"/>
    <w:uiPriority w:val="99"/>
    <w:semiHidden/>
    <w:locked/>
    <w:rsid w:val="00856100"/>
    <w:rPr>
      <w:rFonts w:ascii="Times New Roman" w:hAnsi="Times New Roman" w:cs="Times New Roman"/>
      <w:sz w:val="20"/>
      <w:szCs w:val="20"/>
      <w:lang w:eastAsia="ru-RU"/>
    </w:rPr>
  </w:style>
  <w:style w:type="character" w:customStyle="1" w:styleId="a9">
    <w:name w:val="Текст сноски Знак"/>
    <w:uiPriority w:val="99"/>
    <w:rsid w:val="00856100"/>
    <w:rPr>
      <w:rFonts w:ascii="Times New Roman" w:hAnsi="Times New Roman" w:cs="Times New Roman"/>
      <w:sz w:val="20"/>
      <w:szCs w:val="20"/>
      <w:lang w:eastAsia="ru-RU"/>
    </w:rPr>
  </w:style>
  <w:style w:type="character" w:styleId="aa">
    <w:name w:val="Emphasis"/>
    <w:uiPriority w:val="99"/>
    <w:qFormat/>
    <w:rsid w:val="00856100"/>
    <w:rPr>
      <w:i/>
      <w:iCs/>
    </w:rPr>
  </w:style>
  <w:style w:type="character" w:customStyle="1" w:styleId="apple-converted-space">
    <w:name w:val="apple-converted-space"/>
    <w:uiPriority w:val="99"/>
    <w:rsid w:val="00856100"/>
  </w:style>
  <w:style w:type="paragraph" w:styleId="ab">
    <w:name w:val="Normal (Web)"/>
    <w:basedOn w:val="a0"/>
    <w:uiPriority w:val="99"/>
    <w:rsid w:val="00856100"/>
    <w:pPr>
      <w:widowControl/>
      <w:tabs>
        <w:tab w:val="num" w:pos="360"/>
      </w:tabs>
      <w:spacing w:before="100" w:beforeAutospacing="1" w:after="100" w:afterAutospacing="1"/>
      <w:ind w:firstLine="0"/>
      <w:jc w:val="left"/>
    </w:pPr>
  </w:style>
  <w:style w:type="paragraph" w:customStyle="1" w:styleId="western">
    <w:name w:val="western"/>
    <w:basedOn w:val="a0"/>
    <w:uiPriority w:val="99"/>
    <w:rsid w:val="00856100"/>
    <w:pPr>
      <w:widowControl/>
      <w:shd w:val="clear" w:color="auto" w:fill="FFFFFF"/>
      <w:spacing w:before="539" w:after="1741" w:line="238" w:lineRule="atLeast"/>
      <w:ind w:firstLine="0"/>
      <w:jc w:val="left"/>
    </w:pPr>
    <w:rPr>
      <w:i/>
      <w:iCs/>
      <w:color w:val="000000"/>
      <w:sz w:val="22"/>
      <w:szCs w:val="22"/>
    </w:rPr>
  </w:style>
  <w:style w:type="paragraph" w:styleId="22">
    <w:name w:val="Body Text Indent 2"/>
    <w:basedOn w:val="a0"/>
    <w:link w:val="23"/>
    <w:uiPriority w:val="99"/>
    <w:semiHidden/>
    <w:rsid w:val="00856100"/>
    <w:pPr>
      <w:spacing w:after="120" w:line="480" w:lineRule="auto"/>
      <w:ind w:left="283"/>
    </w:pPr>
  </w:style>
  <w:style w:type="character" w:customStyle="1" w:styleId="23">
    <w:name w:val="Основной текст с отступом 2 Знак"/>
    <w:link w:val="22"/>
    <w:uiPriority w:val="99"/>
    <w:semiHidden/>
    <w:locked/>
    <w:rsid w:val="00856100"/>
    <w:rPr>
      <w:rFonts w:ascii="Times New Roman" w:hAnsi="Times New Roman" w:cs="Times New Roman"/>
      <w:sz w:val="24"/>
      <w:szCs w:val="24"/>
      <w:lang w:eastAsia="ru-RU"/>
    </w:rPr>
  </w:style>
  <w:style w:type="paragraph" w:customStyle="1" w:styleId="msonormalcxspmiddle">
    <w:name w:val="msonormalcxspmiddle"/>
    <w:basedOn w:val="a0"/>
    <w:uiPriority w:val="99"/>
    <w:rsid w:val="00494F10"/>
    <w:pPr>
      <w:widowControl/>
      <w:spacing w:before="100" w:beforeAutospacing="1" w:after="100" w:afterAutospacing="1"/>
      <w:ind w:firstLine="0"/>
      <w:jc w:val="left"/>
    </w:pPr>
    <w:rPr>
      <w:rFonts w:eastAsia="SimSun"/>
      <w:lang w:eastAsia="zh-CN"/>
    </w:rPr>
  </w:style>
  <w:style w:type="paragraph" w:customStyle="1" w:styleId="msonormalcxsplast">
    <w:name w:val="msonormalcxsplast"/>
    <w:basedOn w:val="a0"/>
    <w:uiPriority w:val="99"/>
    <w:rsid w:val="00494F10"/>
    <w:pPr>
      <w:widowControl/>
      <w:spacing w:before="100" w:beforeAutospacing="1" w:after="100" w:afterAutospacing="1"/>
      <w:ind w:firstLine="709"/>
    </w:pPr>
  </w:style>
  <w:style w:type="paragraph" w:customStyle="1" w:styleId="msonormalcxspmiddlecxspmiddle">
    <w:name w:val="msonormalcxspmiddlecxspmiddle"/>
    <w:basedOn w:val="a0"/>
    <w:uiPriority w:val="99"/>
    <w:rsid w:val="00494F10"/>
    <w:pPr>
      <w:widowControl/>
      <w:spacing w:before="100" w:beforeAutospacing="1" w:after="100" w:afterAutospacing="1"/>
      <w:ind w:firstLine="709"/>
    </w:pPr>
  </w:style>
  <w:style w:type="paragraph" w:styleId="ac">
    <w:name w:val="Body Text Indent"/>
    <w:basedOn w:val="a0"/>
    <w:link w:val="ad"/>
    <w:uiPriority w:val="99"/>
    <w:semiHidden/>
    <w:rsid w:val="00341B4E"/>
    <w:pPr>
      <w:widowControl/>
      <w:spacing w:after="120"/>
      <w:ind w:left="283" w:firstLine="0"/>
      <w:jc w:val="left"/>
    </w:pPr>
  </w:style>
  <w:style w:type="character" w:customStyle="1" w:styleId="ad">
    <w:name w:val="Основной текст с отступом Знак"/>
    <w:link w:val="ac"/>
    <w:uiPriority w:val="99"/>
    <w:semiHidden/>
    <w:locked/>
    <w:rsid w:val="00341B4E"/>
    <w:rPr>
      <w:rFonts w:eastAsia="Times New Roman"/>
      <w:sz w:val="24"/>
      <w:szCs w:val="24"/>
      <w:lang w:val="ru-RU" w:eastAsia="ru-RU"/>
    </w:rPr>
  </w:style>
  <w:style w:type="character" w:customStyle="1" w:styleId="ae">
    <w:name w:val="Название Знак"/>
    <w:link w:val="af"/>
    <w:locked/>
    <w:rsid w:val="00322B28"/>
    <w:rPr>
      <w:rFonts w:ascii="Calibri" w:hAnsi="Calibri" w:cs="Calibri"/>
      <w:sz w:val="24"/>
      <w:szCs w:val="24"/>
      <w:lang w:val="ru-RU" w:eastAsia="ru-RU"/>
    </w:rPr>
  </w:style>
  <w:style w:type="paragraph" w:styleId="af">
    <w:name w:val="Title"/>
    <w:basedOn w:val="a0"/>
    <w:link w:val="ae"/>
    <w:qFormat/>
    <w:locked/>
    <w:rsid w:val="00322B28"/>
    <w:pPr>
      <w:widowControl/>
      <w:ind w:firstLine="0"/>
      <w:jc w:val="center"/>
    </w:pPr>
    <w:rPr>
      <w:rFonts w:ascii="Calibri" w:hAnsi="Calibri" w:cs="Calibri"/>
    </w:rPr>
  </w:style>
  <w:style w:type="character" w:customStyle="1" w:styleId="TitleChar">
    <w:name w:val="Title Char"/>
    <w:uiPriority w:val="99"/>
    <w:locked/>
    <w:rsid w:val="00932A04"/>
    <w:rPr>
      <w:rFonts w:ascii="Cambria" w:hAnsi="Cambria" w:cs="Cambria"/>
      <w:b/>
      <w:bCs/>
      <w:kern w:val="28"/>
      <w:sz w:val="32"/>
      <w:szCs w:val="32"/>
    </w:rPr>
  </w:style>
  <w:style w:type="paragraph" w:styleId="af0">
    <w:name w:val="List Paragraph"/>
    <w:basedOn w:val="a0"/>
    <w:uiPriority w:val="34"/>
    <w:qFormat/>
    <w:rsid w:val="00EC6F54"/>
    <w:pPr>
      <w:ind w:left="720"/>
      <w:contextualSpacing/>
    </w:pPr>
  </w:style>
  <w:style w:type="paragraph" w:styleId="24">
    <w:name w:val="Body Text 2"/>
    <w:aliases w:val="Основной текст 2 Знак Знак Знак Знак"/>
    <w:basedOn w:val="a0"/>
    <w:link w:val="25"/>
    <w:unhideWhenUsed/>
    <w:rsid w:val="00415116"/>
    <w:pPr>
      <w:widowControl/>
      <w:spacing w:after="120" w:line="480" w:lineRule="auto"/>
      <w:ind w:firstLine="0"/>
      <w:jc w:val="left"/>
    </w:pPr>
  </w:style>
  <w:style w:type="character" w:customStyle="1" w:styleId="25">
    <w:name w:val="Основной текст 2 Знак"/>
    <w:aliases w:val="Основной текст 2 Знак Знак Знак Знак Знак"/>
    <w:basedOn w:val="a1"/>
    <w:link w:val="24"/>
    <w:rsid w:val="00415116"/>
    <w:rPr>
      <w:rFonts w:ascii="Times New Roman" w:eastAsia="Times New Roman" w:hAnsi="Times New Roman"/>
      <w:sz w:val="24"/>
      <w:szCs w:val="24"/>
    </w:rPr>
  </w:style>
  <w:style w:type="table" w:styleId="af1">
    <w:name w:val="Table Grid"/>
    <w:basedOn w:val="a2"/>
    <w:uiPriority w:val="59"/>
    <w:locked/>
    <w:rsid w:val="00415116"/>
    <w:rPr>
      <w:rFonts w:ascii="Times New Roman" w:eastAsia="Lucida Sans Unicode"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1 см"/>
    <w:basedOn w:val="a0"/>
    <w:rsid w:val="007C0CFA"/>
    <w:pPr>
      <w:widowControl/>
      <w:ind w:firstLine="567"/>
    </w:pPr>
    <w:rPr>
      <w:sz w:val="28"/>
      <w:szCs w:val="20"/>
      <w:lang w:eastAsia="ar-SA"/>
    </w:rPr>
  </w:style>
  <w:style w:type="paragraph" w:customStyle="1" w:styleId="af2">
    <w:name w:val="Абзац"/>
    <w:basedOn w:val="a0"/>
    <w:rsid w:val="00AE2A70"/>
    <w:pPr>
      <w:widowControl/>
      <w:spacing w:line="312" w:lineRule="auto"/>
      <w:ind w:firstLine="567"/>
    </w:pPr>
    <w:rPr>
      <w:spacing w:val="-4"/>
      <w:szCs w:val="20"/>
    </w:rPr>
  </w:style>
  <w:style w:type="paragraph" w:styleId="af3">
    <w:name w:val="Balloon Text"/>
    <w:basedOn w:val="a0"/>
    <w:link w:val="af4"/>
    <w:uiPriority w:val="99"/>
    <w:semiHidden/>
    <w:unhideWhenUsed/>
    <w:rsid w:val="00141C06"/>
    <w:rPr>
      <w:rFonts w:ascii="Tahoma" w:hAnsi="Tahoma" w:cs="Tahoma"/>
      <w:sz w:val="16"/>
      <w:szCs w:val="16"/>
    </w:rPr>
  </w:style>
  <w:style w:type="character" w:customStyle="1" w:styleId="af4">
    <w:name w:val="Текст выноски Знак"/>
    <w:basedOn w:val="a1"/>
    <w:link w:val="af3"/>
    <w:uiPriority w:val="99"/>
    <w:semiHidden/>
    <w:rsid w:val="00141C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13" Type="http://schemas.openxmlformats.org/officeDocument/2006/relationships/hyperlink" Target="http://journal.asu.edu.ru/"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blio.asu.edu.ru" TargetMode="External"/><Relationship Id="rId12" Type="http://schemas.openxmlformats.org/officeDocument/2006/relationships/hyperlink" Target="https://biblio.asu.edu.ru" TargetMode="External"/><Relationship Id="rId17" Type="http://schemas.openxmlformats.org/officeDocument/2006/relationships/hyperlink" Target="http://mars.arbicon.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iblio.asu.edu.ru/Reader/Book/2019041616311857600002063456" TargetMode="External"/><Relationship Id="rId5" Type="http://schemas.openxmlformats.org/officeDocument/2006/relationships/image" Target="media/image1.emf"/><Relationship Id="rId15" Type="http://schemas.openxmlformats.org/officeDocument/2006/relationships/hyperlink" Target="http://dlib.eastview.com" TargetMode="External"/><Relationship Id="rId10" Type="http://schemas.openxmlformats.org/officeDocument/2006/relationships/hyperlink" Target="https://biblio.asu.edu.ru/Reader/Book/2019041617045747000002062775" TargetMode="External"/><Relationship Id="rId19" Type="http://schemas.openxmlformats.org/officeDocument/2006/relationships/hyperlink" Target="http://zhit-vmeste.ru" TargetMode="External"/><Relationship Id="rId4" Type="http://schemas.openxmlformats.org/officeDocument/2006/relationships/webSettings" Target="webSettings.xml"/><Relationship Id="rId9" Type="http://schemas.openxmlformats.org/officeDocument/2006/relationships/hyperlink" Target="https://biblio.asu.edu.ru/Reader/Book/2019041714054541900002069826" TargetMode="External"/><Relationship Id="rId14" Type="http://schemas.openxmlformats.org/officeDocument/2006/relationships/hyperlink" Target="http://asu.edu.ru/images/File/dogovor_IVI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5215</Words>
  <Characters>29730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НАУКИРОССИЙСКОЙ ФЕДЕРАЦИИ</vt:lpstr>
    </vt:vector>
  </TitlesOfParts>
  <Company>АГУ</Company>
  <LinksUpToDate>false</LinksUpToDate>
  <CharactersWithSpaces>34876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НАУКИРОССИЙСКОЙ ФЕДЕРАЦИИ</dc:title>
  <dc:creator>Пользователь</dc:creator>
  <cp:lastModifiedBy>Пользователь Windows</cp:lastModifiedBy>
  <cp:revision>7</cp:revision>
  <dcterms:created xsi:type="dcterms:W3CDTF">2020-08-18T11:41:00Z</dcterms:created>
  <dcterms:modified xsi:type="dcterms:W3CDTF">2020-10-29T05:29:00Z</dcterms:modified>
</cp:coreProperties>
</file>