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F3" w:rsidRPr="000C5BB8" w:rsidRDefault="00BD60F3" w:rsidP="00BD60F3">
      <w:pPr>
        <w:jc w:val="center"/>
      </w:pPr>
      <w:r w:rsidRPr="000C5BB8">
        <w:t>МИНОБРНАУКИ РОССИИ</w:t>
      </w:r>
    </w:p>
    <w:p w:rsidR="00BD60F3" w:rsidRPr="000C5BB8" w:rsidRDefault="00BD60F3" w:rsidP="00BD60F3">
      <w:pPr>
        <w:jc w:val="center"/>
      </w:pPr>
      <w:r w:rsidRPr="000C5BB8">
        <w:t>АСТРАХАНСКИЙ ГОСУДАРСТВЕННЫЙ УНИВЕРСИТЕТ</w:t>
      </w:r>
    </w:p>
    <w:p w:rsidR="00BD60F3" w:rsidRPr="000C5BB8" w:rsidRDefault="00BD60F3" w:rsidP="00BD60F3">
      <w:pPr>
        <w:tabs>
          <w:tab w:val="left" w:pos="567"/>
        </w:tabs>
        <w:spacing w:line="360" w:lineRule="auto"/>
        <w:ind w:left="1416"/>
        <w:jc w:val="right"/>
      </w:pPr>
    </w:p>
    <w:p w:rsidR="00BD60F3" w:rsidRPr="000C5BB8" w:rsidRDefault="00BD60F3" w:rsidP="00BD60F3">
      <w:pPr>
        <w:jc w:val="both"/>
      </w:pPr>
    </w:p>
    <w:p w:rsidR="00BD60F3" w:rsidRPr="000C5BB8" w:rsidRDefault="00BD60F3" w:rsidP="00BD60F3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C6DC4" w:rsidRPr="000C5BB8" w:rsidTr="00DC6DC4">
        <w:trPr>
          <w:trHeight w:val="1373"/>
        </w:trPr>
        <w:tc>
          <w:tcPr>
            <w:tcW w:w="4644" w:type="dxa"/>
          </w:tcPr>
          <w:p w:rsidR="00DC6DC4" w:rsidRPr="000C5BB8" w:rsidRDefault="00DC6DC4" w:rsidP="00DC6DC4">
            <w:pPr>
              <w:jc w:val="center"/>
            </w:pPr>
            <w:r w:rsidRPr="000C5BB8">
              <w:t>СОГЛАСОВАНО</w:t>
            </w:r>
          </w:p>
          <w:p w:rsidR="00DC6DC4" w:rsidRPr="000C5BB8" w:rsidRDefault="00DC6DC4" w:rsidP="00DC6DC4">
            <w:pPr>
              <w:spacing w:before="120"/>
              <w:jc w:val="center"/>
            </w:pPr>
            <w:r w:rsidRPr="000C5BB8">
              <w:t>Руководитель ОПОП</w:t>
            </w:r>
            <w:r>
              <w:t xml:space="preserve"> </w:t>
            </w:r>
            <w:r w:rsidRPr="000C5BB8">
              <w:t>ВО</w:t>
            </w:r>
          </w:p>
          <w:p w:rsidR="00DC6DC4" w:rsidRPr="000C5BB8" w:rsidRDefault="00DC6DC4" w:rsidP="00DC6DC4">
            <w:pPr>
              <w:spacing w:before="120"/>
              <w:jc w:val="center"/>
            </w:pPr>
            <w:r w:rsidRPr="000C5BB8">
              <w:t xml:space="preserve">__________________ </w:t>
            </w:r>
            <w:r>
              <w:t xml:space="preserve">И.М. </w:t>
            </w:r>
            <w:proofErr w:type="spellStart"/>
            <w:r>
              <w:t>Ажмухамедов</w:t>
            </w:r>
            <w:proofErr w:type="spellEnd"/>
          </w:p>
          <w:p w:rsidR="00DC6DC4" w:rsidRPr="000C5BB8" w:rsidRDefault="00DC6DC4" w:rsidP="00DC6DC4">
            <w:pPr>
              <w:spacing w:before="120"/>
              <w:ind w:firstLine="745"/>
            </w:pPr>
            <w:r w:rsidRPr="000C5BB8">
              <w:t xml:space="preserve">       «</w:t>
            </w:r>
            <w:r>
              <w:t>28</w:t>
            </w:r>
            <w:r w:rsidRPr="000C5BB8">
              <w:t xml:space="preserve">» </w:t>
            </w:r>
            <w:r>
              <w:t>августа</w:t>
            </w:r>
            <w:r w:rsidRPr="000C5BB8">
              <w:t xml:space="preserve"> 20</w:t>
            </w:r>
            <w:r>
              <w:t>20</w:t>
            </w:r>
            <w:r w:rsidRPr="000C5BB8">
              <w:t xml:space="preserve"> г.</w:t>
            </w:r>
          </w:p>
        </w:tc>
        <w:tc>
          <w:tcPr>
            <w:tcW w:w="426" w:type="dxa"/>
          </w:tcPr>
          <w:p w:rsidR="00DC6DC4" w:rsidRPr="000C5BB8" w:rsidRDefault="00DC6DC4" w:rsidP="00DC6DC4">
            <w:pPr>
              <w:jc w:val="right"/>
            </w:pPr>
          </w:p>
          <w:p w:rsidR="00DC6DC4" w:rsidRPr="000C5BB8" w:rsidRDefault="00DC6DC4" w:rsidP="00DC6DC4">
            <w:pPr>
              <w:jc w:val="right"/>
            </w:pPr>
          </w:p>
          <w:p w:rsidR="00DC6DC4" w:rsidRPr="000C5BB8" w:rsidRDefault="00DC6DC4" w:rsidP="00DC6DC4">
            <w:pPr>
              <w:jc w:val="right"/>
            </w:pPr>
          </w:p>
          <w:p w:rsidR="00DC6DC4" w:rsidRPr="000C5BB8" w:rsidRDefault="00DC6DC4" w:rsidP="00DC6DC4">
            <w:pPr>
              <w:jc w:val="right"/>
            </w:pPr>
          </w:p>
        </w:tc>
        <w:tc>
          <w:tcPr>
            <w:tcW w:w="4644" w:type="dxa"/>
          </w:tcPr>
          <w:p w:rsidR="00DC6DC4" w:rsidRPr="00FF6D97" w:rsidRDefault="00DC6DC4" w:rsidP="00DC6DC4">
            <w:pPr>
              <w:jc w:val="center"/>
            </w:pPr>
            <w:r w:rsidRPr="00FF6D97">
              <w:t>УТВЕРЖДАЮ</w:t>
            </w:r>
          </w:p>
          <w:p w:rsidR="00DC6DC4" w:rsidRPr="00FF6D97" w:rsidRDefault="00DC6DC4" w:rsidP="00DC6DC4">
            <w:pPr>
              <w:jc w:val="center"/>
            </w:pPr>
            <w:r w:rsidRPr="00FF6D97">
              <w:t xml:space="preserve">Заведующий кафедрой </w:t>
            </w:r>
            <w:r>
              <w:t>ИТ</w:t>
            </w:r>
          </w:p>
          <w:p w:rsidR="00DC6DC4" w:rsidRDefault="00DC6DC4" w:rsidP="00DC6DC4">
            <w:pPr>
              <w:jc w:val="center"/>
              <w:rPr>
                <w:i/>
              </w:rPr>
            </w:pPr>
          </w:p>
          <w:p w:rsidR="00DC6DC4" w:rsidRPr="00FF6D97" w:rsidRDefault="00DC6DC4" w:rsidP="00DC6DC4">
            <w:pPr>
              <w:jc w:val="center"/>
            </w:pPr>
            <w:r w:rsidRPr="00FF6D97">
              <w:t xml:space="preserve">__________________ </w:t>
            </w:r>
            <w:r>
              <w:t xml:space="preserve">С.В. </w:t>
            </w:r>
            <w:r w:rsidRPr="00BA3E3F">
              <w:t>Окладникова</w:t>
            </w:r>
          </w:p>
          <w:p w:rsidR="00DC6DC4" w:rsidRPr="000C5BB8" w:rsidRDefault="00DC6DC4" w:rsidP="00DC6DC4">
            <w:pPr>
              <w:spacing w:before="120"/>
              <w:jc w:val="center"/>
            </w:pPr>
            <w:r w:rsidRPr="000C5BB8">
              <w:t>«</w:t>
            </w:r>
            <w:r>
              <w:t>28</w:t>
            </w:r>
            <w:r w:rsidRPr="000C5BB8">
              <w:t xml:space="preserve">» </w:t>
            </w:r>
            <w:r>
              <w:t>августа</w:t>
            </w:r>
            <w:r w:rsidRPr="000C5BB8">
              <w:t xml:space="preserve"> 20</w:t>
            </w:r>
            <w:r>
              <w:t>20</w:t>
            </w:r>
            <w:r w:rsidRPr="000C5BB8">
              <w:t xml:space="preserve"> г.</w:t>
            </w:r>
          </w:p>
        </w:tc>
      </w:tr>
    </w:tbl>
    <w:p w:rsidR="00BD60F3" w:rsidRDefault="00BD60F3" w:rsidP="00BD60F3">
      <w:pPr>
        <w:jc w:val="both"/>
        <w:rPr>
          <w:sz w:val="28"/>
          <w:szCs w:val="28"/>
        </w:rPr>
      </w:pPr>
    </w:p>
    <w:p w:rsidR="00496757" w:rsidRDefault="00496757" w:rsidP="00BD60F3">
      <w:pPr>
        <w:jc w:val="both"/>
        <w:rPr>
          <w:sz w:val="28"/>
          <w:szCs w:val="28"/>
        </w:rPr>
      </w:pPr>
    </w:p>
    <w:p w:rsidR="00BD60F3" w:rsidRDefault="00BD60F3" w:rsidP="00BD60F3">
      <w:pPr>
        <w:jc w:val="both"/>
        <w:rPr>
          <w:sz w:val="28"/>
          <w:szCs w:val="28"/>
        </w:rPr>
      </w:pPr>
    </w:p>
    <w:p w:rsidR="00BD60F3" w:rsidRDefault="00BD60F3" w:rsidP="00BD60F3">
      <w:pPr>
        <w:jc w:val="both"/>
        <w:rPr>
          <w:sz w:val="28"/>
          <w:szCs w:val="28"/>
        </w:rPr>
      </w:pPr>
    </w:p>
    <w:p w:rsidR="00BD60F3" w:rsidRDefault="00BD60F3" w:rsidP="00BD60F3">
      <w:pPr>
        <w:jc w:val="both"/>
        <w:rPr>
          <w:sz w:val="28"/>
          <w:szCs w:val="28"/>
        </w:rPr>
      </w:pPr>
    </w:p>
    <w:p w:rsidR="00BD60F3" w:rsidRDefault="00BD60F3" w:rsidP="00BD60F3">
      <w:pPr>
        <w:jc w:val="center"/>
        <w:rPr>
          <w:b/>
          <w:bCs/>
          <w:sz w:val="28"/>
          <w:szCs w:val="28"/>
        </w:rPr>
      </w:pPr>
    </w:p>
    <w:p w:rsidR="00BD60F3" w:rsidRPr="00BA1C08" w:rsidRDefault="00BD60F3" w:rsidP="00BD60F3">
      <w:pPr>
        <w:jc w:val="center"/>
        <w:rPr>
          <w:b/>
          <w:sz w:val="28"/>
          <w:szCs w:val="28"/>
        </w:rPr>
      </w:pPr>
      <w:r w:rsidRPr="00BA1C08">
        <w:rPr>
          <w:b/>
          <w:sz w:val="28"/>
          <w:szCs w:val="28"/>
        </w:rPr>
        <w:t>РАБОЧАЯ ПРОГРАММА ДИСЦИПЛИНЫ</w:t>
      </w:r>
    </w:p>
    <w:p w:rsidR="00BD60F3" w:rsidRPr="0035700E" w:rsidRDefault="00BD60F3" w:rsidP="00BD60F3">
      <w:pPr>
        <w:jc w:val="center"/>
        <w:rPr>
          <w:b/>
          <w:sz w:val="28"/>
          <w:szCs w:val="28"/>
        </w:rPr>
      </w:pPr>
      <w:r w:rsidRPr="0035700E">
        <w:rPr>
          <w:b/>
          <w:sz w:val="28"/>
          <w:szCs w:val="28"/>
        </w:rPr>
        <w:t>МЕТОДЫ ОБРАБОТКИ ЭКСПЕРИМЕНТАЛЬНЫХ ДАННЫХ И ИНТЕРПРЕТАЦИЯ НАТУРНОГО ЭКСПЕРИМЕНТА</w:t>
      </w:r>
    </w:p>
    <w:p w:rsidR="00BD60F3" w:rsidRPr="00BA1C08" w:rsidRDefault="00BD60F3" w:rsidP="00BD60F3">
      <w:pPr>
        <w:jc w:val="center"/>
        <w:rPr>
          <w:sz w:val="20"/>
          <w:szCs w:val="20"/>
        </w:rPr>
      </w:pPr>
    </w:p>
    <w:p w:rsidR="00BD60F3" w:rsidRPr="00BA1C08" w:rsidRDefault="00BD60F3" w:rsidP="00BD60F3">
      <w:pPr>
        <w:jc w:val="center"/>
        <w:rPr>
          <w:b/>
          <w:bCs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BD60F3" w:rsidRPr="000C5BB8" w:rsidTr="00BD60F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BD60F3" w:rsidRPr="000C5BB8" w:rsidRDefault="00BD60F3" w:rsidP="00BD60F3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BD60F3" w:rsidRPr="000C5BB8" w:rsidRDefault="00BD60F3" w:rsidP="00BD60F3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BD60F3" w:rsidRPr="000C5BB8" w:rsidTr="00BD60F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BD60F3" w:rsidRPr="000C5BB8" w:rsidRDefault="00BD60F3" w:rsidP="00BD60F3">
            <w:pPr>
              <w:spacing w:before="120"/>
            </w:pPr>
            <w:r w:rsidRPr="000C5BB8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BD60F3" w:rsidRPr="000C5BB8" w:rsidRDefault="00BD60F3" w:rsidP="00BD60F3">
            <w:pPr>
              <w:spacing w:before="120"/>
              <w:jc w:val="right"/>
              <w:rPr>
                <w:b/>
                <w:bCs/>
              </w:rPr>
            </w:pPr>
            <w:r w:rsidRPr="008F1D32">
              <w:rPr>
                <w:b/>
                <w:bCs/>
              </w:rPr>
              <w:t>Петрова И.Ю., д.т.н., профессор кафедры информационных технологий</w:t>
            </w:r>
          </w:p>
        </w:tc>
      </w:tr>
      <w:tr w:rsidR="00BD60F3" w:rsidRPr="000C5BB8" w:rsidTr="00BD60F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BD60F3" w:rsidRPr="004A2948" w:rsidRDefault="00BD60F3" w:rsidP="00BD60F3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BD60F3" w:rsidRPr="004A2948" w:rsidRDefault="00BD60F3" w:rsidP="00BD60F3">
            <w:pPr>
              <w:tabs>
                <w:tab w:val="left" w:pos="1157"/>
                <w:tab w:val="right" w:pos="5538"/>
              </w:tabs>
              <w:jc w:val="right"/>
              <w:rPr>
                <w:b/>
              </w:rPr>
            </w:pPr>
            <w:r w:rsidRPr="00782F60">
              <w:rPr>
                <w:b/>
                <w:bCs/>
              </w:rPr>
              <w:t>27.06.01 Управление в технических системах</w:t>
            </w:r>
          </w:p>
        </w:tc>
      </w:tr>
      <w:tr w:rsidR="00BD60F3" w:rsidRPr="000C5BB8" w:rsidTr="00BD60F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BD60F3" w:rsidRPr="000C5BB8" w:rsidRDefault="00BD60F3" w:rsidP="00BD60F3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BD60F3" w:rsidRPr="000C5BB8" w:rsidRDefault="00BD60F3" w:rsidP="00BD60F3">
            <w:pPr>
              <w:spacing w:before="120"/>
              <w:jc w:val="right"/>
              <w:rPr>
                <w:b/>
              </w:rPr>
            </w:pPr>
            <w:r w:rsidRPr="00BD60F3">
              <w:rPr>
                <w:b/>
              </w:rPr>
              <w:t>Математическое моделирование, численные методы и комплексы программ (технические науки)</w:t>
            </w:r>
          </w:p>
        </w:tc>
      </w:tr>
      <w:tr w:rsidR="00BD60F3" w:rsidRPr="000C5BB8" w:rsidTr="00BD60F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BD60F3" w:rsidRPr="000C5BB8" w:rsidRDefault="00BD60F3" w:rsidP="00BD60F3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BD60F3" w:rsidRPr="000C5BB8" w:rsidRDefault="00BD60F3" w:rsidP="00BD60F3">
            <w:pPr>
              <w:spacing w:before="120"/>
              <w:jc w:val="right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BD60F3" w:rsidRPr="000C5BB8" w:rsidTr="00BD60F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BD60F3" w:rsidRPr="000C5BB8" w:rsidRDefault="00BD60F3" w:rsidP="00BD60F3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BD60F3" w:rsidRPr="000C5BB8" w:rsidRDefault="00BD60F3" w:rsidP="00BD60F3">
            <w:pPr>
              <w:spacing w:before="120"/>
              <w:jc w:val="right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BD60F3" w:rsidRPr="000C5BB8" w:rsidTr="00BD60F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BD60F3" w:rsidRPr="000C5BB8" w:rsidRDefault="00BD60F3" w:rsidP="00BD60F3">
            <w:pPr>
              <w:spacing w:before="120"/>
            </w:pPr>
            <w:r w:rsidRPr="000C5BB8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BD60F3" w:rsidRPr="000C5BB8" w:rsidRDefault="00BD60F3" w:rsidP="00496757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96757">
              <w:rPr>
                <w:b/>
                <w:bCs/>
              </w:rPr>
              <w:t>20</w:t>
            </w:r>
          </w:p>
        </w:tc>
      </w:tr>
    </w:tbl>
    <w:p w:rsidR="00BD60F3" w:rsidRPr="00BA1C08" w:rsidRDefault="00BD60F3" w:rsidP="00BD60F3">
      <w:pPr>
        <w:jc w:val="both"/>
        <w:rPr>
          <w:sz w:val="28"/>
          <w:szCs w:val="28"/>
        </w:rPr>
      </w:pPr>
    </w:p>
    <w:p w:rsidR="00BD60F3" w:rsidRPr="00BA1C08" w:rsidRDefault="00BD60F3" w:rsidP="00BD60F3">
      <w:pPr>
        <w:rPr>
          <w:sz w:val="28"/>
          <w:szCs w:val="28"/>
        </w:rPr>
      </w:pPr>
    </w:p>
    <w:p w:rsidR="00BD60F3" w:rsidRPr="00BA1C08" w:rsidRDefault="00BD60F3" w:rsidP="00BD60F3">
      <w:pPr>
        <w:jc w:val="both"/>
        <w:rPr>
          <w:sz w:val="28"/>
          <w:szCs w:val="28"/>
        </w:rPr>
      </w:pPr>
    </w:p>
    <w:p w:rsidR="00BD60F3" w:rsidRDefault="00BD60F3" w:rsidP="00BD60F3">
      <w:pPr>
        <w:jc w:val="both"/>
        <w:rPr>
          <w:sz w:val="28"/>
          <w:szCs w:val="28"/>
        </w:rPr>
      </w:pPr>
    </w:p>
    <w:p w:rsidR="00BD60F3" w:rsidRDefault="00BD60F3" w:rsidP="00BD60F3">
      <w:pPr>
        <w:jc w:val="both"/>
        <w:rPr>
          <w:sz w:val="28"/>
          <w:szCs w:val="28"/>
        </w:rPr>
      </w:pPr>
    </w:p>
    <w:p w:rsidR="00BD60F3" w:rsidRDefault="00BD60F3" w:rsidP="00BD60F3">
      <w:pPr>
        <w:jc w:val="both"/>
        <w:rPr>
          <w:sz w:val="28"/>
          <w:szCs w:val="28"/>
        </w:rPr>
      </w:pPr>
    </w:p>
    <w:p w:rsidR="00BD60F3" w:rsidRPr="00BA1C08" w:rsidRDefault="00BD60F3" w:rsidP="00BD60F3">
      <w:pPr>
        <w:jc w:val="both"/>
        <w:rPr>
          <w:sz w:val="28"/>
          <w:szCs w:val="28"/>
        </w:rPr>
      </w:pPr>
    </w:p>
    <w:p w:rsidR="00BD60F3" w:rsidRDefault="00BD60F3" w:rsidP="00BD60F3">
      <w:pPr>
        <w:jc w:val="center"/>
        <w:rPr>
          <w:sz w:val="28"/>
          <w:szCs w:val="28"/>
        </w:rPr>
      </w:pPr>
    </w:p>
    <w:p w:rsidR="00BD60F3" w:rsidRDefault="00BD60F3" w:rsidP="00BD60F3">
      <w:pPr>
        <w:jc w:val="center"/>
        <w:rPr>
          <w:sz w:val="28"/>
          <w:szCs w:val="28"/>
        </w:rPr>
      </w:pPr>
    </w:p>
    <w:p w:rsidR="00BD60F3" w:rsidRDefault="00BD60F3" w:rsidP="00BD60F3">
      <w:pPr>
        <w:jc w:val="center"/>
        <w:rPr>
          <w:sz w:val="28"/>
          <w:szCs w:val="28"/>
        </w:rPr>
      </w:pPr>
    </w:p>
    <w:p w:rsidR="00BD60F3" w:rsidRDefault="00BD60F3" w:rsidP="00BD60F3">
      <w:pPr>
        <w:jc w:val="center"/>
        <w:rPr>
          <w:sz w:val="28"/>
          <w:szCs w:val="28"/>
        </w:rPr>
      </w:pPr>
    </w:p>
    <w:p w:rsidR="00BD60F3" w:rsidRPr="00761375" w:rsidRDefault="00BD60F3" w:rsidP="00BD60F3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</w:t>
      </w:r>
      <w:r w:rsidR="00496757">
        <w:rPr>
          <w:sz w:val="28"/>
          <w:szCs w:val="28"/>
        </w:rPr>
        <w:t>20</w:t>
      </w:r>
    </w:p>
    <w:p w:rsidR="00A86C93" w:rsidRPr="00415998" w:rsidRDefault="00A86C93" w:rsidP="00DC6DC4">
      <w:pPr>
        <w:spacing w:before="120" w:line="360" w:lineRule="auto"/>
        <w:rPr>
          <w:b/>
        </w:rPr>
      </w:pPr>
    </w:p>
    <w:p w:rsidR="0094119E" w:rsidRDefault="00A34A35" w:rsidP="00946C6D">
      <w:pPr>
        <w:pStyle w:val="ab"/>
        <w:spacing w:before="240" w:after="120"/>
        <w:outlineLvl w:val="0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9D0C14">
        <w:rPr>
          <w:b/>
          <w:bCs/>
        </w:rPr>
        <w:t>ЦЕЛИ И</w:t>
      </w:r>
      <w:r w:rsidR="00D36D73">
        <w:rPr>
          <w:b/>
          <w:bCs/>
        </w:rPr>
        <w:t xml:space="preserve"> ЗАДАЧИ </w:t>
      </w:r>
      <w:r w:rsidR="0094119E">
        <w:rPr>
          <w:b/>
          <w:bCs/>
        </w:rPr>
        <w:t>ОСВОЕНИЯ ДИСЦИПЛИНЫ</w:t>
      </w:r>
      <w:r w:rsidR="0081073D">
        <w:rPr>
          <w:b/>
          <w:bCs/>
        </w:rPr>
        <w:t xml:space="preserve"> </w:t>
      </w:r>
    </w:p>
    <w:p w:rsidR="0094119E" w:rsidRPr="00207977" w:rsidRDefault="006E3ECB" w:rsidP="0035700E">
      <w:pPr>
        <w:tabs>
          <w:tab w:val="right" w:leader="underscore" w:pos="9639"/>
        </w:tabs>
        <w:spacing w:before="240" w:after="120"/>
        <w:jc w:val="both"/>
        <w:outlineLvl w:val="1"/>
        <w:rPr>
          <w:i/>
          <w:sz w:val="20"/>
          <w:szCs w:val="20"/>
        </w:rPr>
      </w:pPr>
      <w:r>
        <w:t xml:space="preserve">1.1. </w:t>
      </w:r>
      <w:r w:rsidR="0094119E">
        <w:t>Целями освоения дисциплины (модуля)</w:t>
      </w:r>
      <w:r w:rsidR="0035700E" w:rsidRPr="0035700E">
        <w:t xml:space="preserve"> «</w:t>
      </w:r>
      <w:r w:rsidR="00F419B1" w:rsidRPr="00F419B1">
        <w:t>Методы обработки экспериментальных данных и интерпретация натурного эксперимента</w:t>
      </w:r>
      <w:r w:rsidR="0035700E" w:rsidRPr="0035700E">
        <w:t>»</w:t>
      </w:r>
      <w:r w:rsidR="00A363C2">
        <w:t xml:space="preserve"> </w:t>
      </w:r>
      <w:r w:rsidR="0094119E">
        <w:t>являются</w:t>
      </w:r>
      <w:r w:rsidR="0035700E" w:rsidRPr="0035700E">
        <w:t xml:space="preserve"> формирование у аспирантов углубленных теоретических и практических знаний в области методов планирования эксперимента, практической реализации эксперимента, математического анализа и обработки данных эксперимента.</w:t>
      </w:r>
    </w:p>
    <w:p w:rsidR="00A363C2" w:rsidRPr="00EC35C7" w:rsidRDefault="006E3ECB" w:rsidP="00DC6DC4">
      <w:pPr>
        <w:spacing w:before="240" w:after="120"/>
        <w:jc w:val="both"/>
        <w:outlineLvl w:val="1"/>
        <w:rPr>
          <w:color w:val="FF0000"/>
        </w:rPr>
      </w:pPr>
      <w:r>
        <w:t xml:space="preserve">1.2. </w:t>
      </w:r>
      <w:r w:rsidR="00A363C2" w:rsidRPr="00A363C2">
        <w:t>Задачи освоения дисциплины</w:t>
      </w:r>
      <w:r w:rsidR="0035700E">
        <w:t xml:space="preserve"> (модуля)</w:t>
      </w:r>
      <w:r w:rsidR="00A363C2">
        <w:t xml:space="preserve"> </w:t>
      </w:r>
      <w:r w:rsidR="00DC6DC4">
        <w:t>«</w:t>
      </w:r>
      <w:r w:rsidR="00F419B1" w:rsidRPr="00F419B1">
        <w:t>Методы обработки экспериментальных данных и интерпретация натурного эксперимента</w:t>
      </w:r>
      <w:r w:rsidR="00DC6DC4">
        <w:t>»:</w:t>
      </w:r>
    </w:p>
    <w:p w:rsidR="0035700E" w:rsidRPr="0035700E" w:rsidRDefault="0035700E" w:rsidP="0035700E">
      <w:pPr>
        <w:suppressAutoHyphens/>
        <w:spacing w:line="276" w:lineRule="auto"/>
        <w:jc w:val="both"/>
      </w:pPr>
      <w:r w:rsidRPr="0035700E">
        <w:t xml:space="preserve">− углубить знания аспирантов по основным теоретическим положениям об обработке и анализе результатов экспериментальных исследований; </w:t>
      </w:r>
    </w:p>
    <w:p w:rsidR="0035700E" w:rsidRPr="0035700E" w:rsidRDefault="0035700E" w:rsidP="0035700E">
      <w:pPr>
        <w:suppressAutoHyphens/>
        <w:spacing w:line="276" w:lineRule="auto"/>
        <w:jc w:val="both"/>
      </w:pPr>
      <w:r w:rsidRPr="0035700E">
        <w:t>− сформировать знания и навыки разработки методики экспериментальных исследований и планирования эксперимента;</w:t>
      </w:r>
    </w:p>
    <w:p w:rsidR="0035700E" w:rsidRPr="0081073D" w:rsidRDefault="0035700E" w:rsidP="0035700E">
      <w:pPr>
        <w:suppressAutoHyphens/>
        <w:spacing w:line="276" w:lineRule="auto"/>
        <w:jc w:val="both"/>
        <w:rPr>
          <w:b/>
        </w:rPr>
      </w:pPr>
      <w:r w:rsidRPr="0035700E">
        <w:t xml:space="preserve">− подготовить аспирантов к применению полученных знаний при проведении научных исследований. </w:t>
      </w:r>
    </w:p>
    <w:p w:rsidR="0081073D" w:rsidRPr="0081073D" w:rsidRDefault="0081073D" w:rsidP="0081073D">
      <w:pPr>
        <w:tabs>
          <w:tab w:val="right" w:leader="underscore" w:pos="9639"/>
        </w:tabs>
        <w:spacing w:before="240" w:after="120"/>
        <w:jc w:val="center"/>
        <w:outlineLvl w:val="1"/>
        <w:rPr>
          <w:b/>
        </w:rPr>
      </w:pPr>
      <w:r w:rsidRPr="0081073D">
        <w:rPr>
          <w:b/>
        </w:rPr>
        <w:t>2. МЕ</w:t>
      </w:r>
      <w:r w:rsidR="001C22A1">
        <w:rPr>
          <w:b/>
        </w:rPr>
        <w:t>С</w:t>
      </w:r>
      <w:r w:rsidRPr="0081073D">
        <w:rPr>
          <w:b/>
        </w:rPr>
        <w:t>ТО ДИСЦИПЛИНЫ В СТРУКТУРЕ ОПОП</w:t>
      </w:r>
    </w:p>
    <w:p w:rsidR="00700895" w:rsidRPr="00194C3F" w:rsidRDefault="0081073D" w:rsidP="0035700E">
      <w:pPr>
        <w:tabs>
          <w:tab w:val="right" w:leader="underscore" w:pos="9639"/>
        </w:tabs>
        <w:spacing w:before="240" w:after="120"/>
        <w:jc w:val="both"/>
        <w:outlineLvl w:val="1"/>
      </w:pPr>
      <w:r>
        <w:t xml:space="preserve">2.1. </w:t>
      </w:r>
      <w:r w:rsidR="00700895" w:rsidRPr="00194C3F">
        <w:t>Учебная дисциплина (модуль)</w:t>
      </w:r>
      <w:r w:rsidR="0035700E" w:rsidRPr="00194C3F">
        <w:t xml:space="preserve"> </w:t>
      </w:r>
      <w:r w:rsidR="001C22A1" w:rsidRPr="00194C3F">
        <w:t>«</w:t>
      </w:r>
      <w:r w:rsidR="00F419B1" w:rsidRPr="00194C3F">
        <w:t>Методы обработки экспериментальных данных и интерпретация натурного эксперимента</w:t>
      </w:r>
      <w:r w:rsidR="001C22A1" w:rsidRPr="00194C3F">
        <w:t>»</w:t>
      </w:r>
      <w:r w:rsidR="00F419B1" w:rsidRPr="00194C3F">
        <w:t xml:space="preserve"> </w:t>
      </w:r>
      <w:r w:rsidR="0035700E" w:rsidRPr="00194C3F">
        <w:t>относится к вариативной части</w:t>
      </w:r>
      <w:r w:rsidR="00511DA3" w:rsidRPr="00194C3F">
        <w:t xml:space="preserve"> (обязательные дисциплины).</w:t>
      </w:r>
    </w:p>
    <w:p w:rsidR="001C22A1" w:rsidRDefault="00700895" w:rsidP="001C22A1">
      <w:pPr>
        <w:tabs>
          <w:tab w:val="right" w:leader="underscore" w:pos="9639"/>
        </w:tabs>
        <w:spacing w:before="240" w:after="120"/>
        <w:jc w:val="both"/>
        <w:outlineLvl w:val="1"/>
      </w:pPr>
      <w:r w:rsidRPr="00194C3F">
        <w:t xml:space="preserve">2.2. Для изучения данной учебной дисциплины (модуля) необходимы следующие знания, умения и навыки, формируемые </w:t>
      </w:r>
      <w:r w:rsidRPr="00D94761">
        <w:t>предшествующими дисциплинами</w:t>
      </w:r>
      <w:r w:rsidR="001C22A1">
        <w:rPr>
          <w:i/>
        </w:rPr>
        <w:t xml:space="preserve">, </w:t>
      </w:r>
      <w:r w:rsidR="001C22A1">
        <w:t>изучаемыми в образовании по прогр</w:t>
      </w:r>
      <w:r w:rsidR="00C66925">
        <w:t>аммам магистратуры, специалитета, а также по дисциплине:</w:t>
      </w:r>
    </w:p>
    <w:p w:rsidR="00C66925" w:rsidRDefault="00C66925" w:rsidP="001C22A1">
      <w:pPr>
        <w:tabs>
          <w:tab w:val="right" w:leader="underscore" w:pos="9639"/>
        </w:tabs>
        <w:spacing w:before="240" w:after="120"/>
        <w:jc w:val="both"/>
        <w:outlineLvl w:val="1"/>
        <w:rPr>
          <w:i/>
        </w:rPr>
      </w:pPr>
      <w:r>
        <w:t>Информационные технологии в научных исследованиях.</w:t>
      </w:r>
    </w:p>
    <w:p w:rsidR="00C66925" w:rsidRDefault="001C22A1" w:rsidP="001C22A1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D94761">
        <w:t xml:space="preserve">Знания: </w:t>
      </w:r>
    </w:p>
    <w:p w:rsidR="001C22A1" w:rsidRPr="00D94761" w:rsidRDefault="001C22A1" w:rsidP="001C22A1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401886">
        <w:t>основные типы моделей, задачи и методы моделирования систем различных классов, принципы построения моделей, методы формализации, алгоритмизации и реализации моделей на ЭВМ;</w:t>
      </w:r>
    </w:p>
    <w:p w:rsidR="001C22A1" w:rsidRDefault="001C22A1" w:rsidP="001C22A1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>
        <w:t>Умения:</w:t>
      </w:r>
    </w:p>
    <w:p w:rsidR="001C22A1" w:rsidRPr="0067260B" w:rsidRDefault="001C22A1" w:rsidP="001C22A1">
      <w:pPr>
        <w:numPr>
          <w:ilvl w:val="0"/>
          <w:numId w:val="29"/>
        </w:numPr>
        <w:spacing w:line="276" w:lineRule="auto"/>
        <w:jc w:val="both"/>
      </w:pPr>
      <w:r w:rsidRPr="0067260B">
        <w:t>уметь разрабатывать модели реальных систем, формулировать и решать задачи анализа и синтеза систем различных классов, используя современные методы исследования;</w:t>
      </w:r>
    </w:p>
    <w:p w:rsidR="001C22A1" w:rsidRPr="0067260B" w:rsidRDefault="001C22A1" w:rsidP="001C22A1">
      <w:pPr>
        <w:numPr>
          <w:ilvl w:val="0"/>
          <w:numId w:val="29"/>
        </w:numPr>
        <w:spacing w:line="276" w:lineRule="auto"/>
        <w:jc w:val="both"/>
      </w:pPr>
      <w:r w:rsidRPr="0067260B">
        <w:t>уметь анализировать результаты и выявлять свойства и закономерности, присущие процессам, протекающим в системах;</w:t>
      </w:r>
    </w:p>
    <w:p w:rsidR="001C22A1" w:rsidRPr="0067260B" w:rsidRDefault="001C22A1" w:rsidP="001C22A1">
      <w:pPr>
        <w:numPr>
          <w:ilvl w:val="0"/>
          <w:numId w:val="29"/>
        </w:numPr>
        <w:spacing w:line="276" w:lineRule="auto"/>
        <w:jc w:val="both"/>
      </w:pPr>
      <w:r w:rsidRPr="0067260B">
        <w:t>уметь ставить и решать задачи оптимизации систем с учетом требований, предъявляемых к качеству их функционирования;</w:t>
      </w:r>
    </w:p>
    <w:p w:rsidR="001C22A1" w:rsidRDefault="001C22A1" w:rsidP="001C22A1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i/>
        </w:rPr>
      </w:pPr>
      <w:r w:rsidRPr="00D94761">
        <w:t>Навыки:</w:t>
      </w:r>
    </w:p>
    <w:p w:rsidR="001C22A1" w:rsidRPr="0067260B" w:rsidRDefault="001C22A1" w:rsidP="001C22A1">
      <w:pPr>
        <w:numPr>
          <w:ilvl w:val="0"/>
          <w:numId w:val="29"/>
        </w:numPr>
        <w:spacing w:line="276" w:lineRule="auto"/>
        <w:jc w:val="both"/>
      </w:pPr>
      <w:r w:rsidRPr="0067260B">
        <w:t>владеть современными аналитическими, численными и имитационными методами исследования сложных систем, а также методами оптимизации, направленными на решение задач обработки и анализа результатов эксперимента.</w:t>
      </w:r>
    </w:p>
    <w:p w:rsidR="00515D21" w:rsidRDefault="00700895" w:rsidP="00515D21">
      <w:pPr>
        <w:tabs>
          <w:tab w:val="right" w:leader="underscore" w:pos="9639"/>
        </w:tabs>
        <w:spacing w:before="240" w:after="120"/>
        <w:jc w:val="both"/>
        <w:outlineLvl w:val="1"/>
      </w:pPr>
      <w:r w:rsidRPr="00D94761"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  <w:r w:rsidR="00515D21" w:rsidRPr="00515D21">
        <w:t xml:space="preserve"> </w:t>
      </w:r>
    </w:p>
    <w:p w:rsidR="00515D21" w:rsidRDefault="00515D21" w:rsidP="00515D21">
      <w:pPr>
        <w:tabs>
          <w:tab w:val="right" w:leader="underscore" w:pos="9639"/>
        </w:tabs>
        <w:spacing w:before="240" w:after="120"/>
        <w:jc w:val="both"/>
        <w:outlineLvl w:val="1"/>
      </w:pPr>
      <w:r w:rsidRPr="004D0BC3">
        <w:t xml:space="preserve">Знания, умения и навыки, формируемые данной учебной дисциплиной необходимы для успешного проведения научно-исследовательской </w:t>
      </w:r>
      <w:proofErr w:type="gramStart"/>
      <w:r w:rsidR="00C66925">
        <w:t xml:space="preserve">деятельности </w:t>
      </w:r>
      <w:r w:rsidRPr="004D0BC3">
        <w:t xml:space="preserve"> аспиранта</w:t>
      </w:r>
      <w:proofErr w:type="gramEnd"/>
      <w:r w:rsidRPr="004D0BC3">
        <w:t>, прохож</w:t>
      </w:r>
      <w:r>
        <w:t xml:space="preserve">дения </w:t>
      </w:r>
      <w:r w:rsidR="00C66925" w:rsidRPr="00C66925">
        <w:lastRenderedPageBreak/>
        <w:t>практики по получению профессиональных умений и опыта профессиональной деятельности</w:t>
      </w:r>
      <w:r w:rsidR="00C66925">
        <w:t xml:space="preserve"> </w:t>
      </w:r>
      <w:r w:rsidRPr="004D0BC3">
        <w:t xml:space="preserve">и написания </w:t>
      </w:r>
      <w:r w:rsidR="00C66925">
        <w:t>научной</w:t>
      </w:r>
      <w:r w:rsidRPr="004D0BC3">
        <w:t xml:space="preserve"> квалификационной работы.</w:t>
      </w:r>
    </w:p>
    <w:p w:rsidR="00741BDC" w:rsidRDefault="00741BDC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3. </w:t>
      </w:r>
      <w:r w:rsidR="0094119E">
        <w:rPr>
          <w:b/>
          <w:bCs/>
        </w:rPr>
        <w:t>КОМПЕТЕНЦИИ ОБУЧАЮЩЕГОСЯ, ФОРМИРУЕМЫЕ В РЕЗУЛЬТАТЕ ОСВОЕНИЯ ДИСЦИПЛИНЫ (МОДУЛЯ)</w:t>
      </w:r>
    </w:p>
    <w:p w:rsidR="00D41750" w:rsidRPr="005E1774" w:rsidRDefault="00D41750" w:rsidP="00D41750">
      <w:pPr>
        <w:widowControl w:val="0"/>
        <w:ind w:firstLine="284"/>
        <w:jc w:val="both"/>
        <w:rPr>
          <w:b/>
        </w:rPr>
      </w:pPr>
      <w:r w:rsidRPr="005E1774">
        <w:t>Процесс изучения дисциплины направлен на формирование элементов следующих компетенций в соотв</w:t>
      </w:r>
      <w:r w:rsidR="009D0C14">
        <w:t>етствии с ФГОС В</w:t>
      </w:r>
      <w:r>
        <w:t>О и ОП</w:t>
      </w:r>
      <w:r w:rsidR="009D0C14">
        <w:t>ОП</w:t>
      </w:r>
      <w:r>
        <w:t xml:space="preserve"> В</w:t>
      </w:r>
      <w:r w:rsidRPr="005E1774">
        <w:t>О по данному направлению</w:t>
      </w:r>
      <w:r w:rsidRPr="005E1774">
        <w:rPr>
          <w:color w:val="FF0000"/>
        </w:rPr>
        <w:t xml:space="preserve"> </w:t>
      </w:r>
      <w:r w:rsidRPr="005E1774">
        <w:t>подготовки (специальности):</w:t>
      </w:r>
    </w:p>
    <w:p w:rsidR="004D0BC3" w:rsidRDefault="00D41750" w:rsidP="00700895">
      <w:pPr>
        <w:pStyle w:val="a6"/>
        <w:widowControl w:val="0"/>
        <w:spacing w:after="0"/>
        <w:ind w:left="0" w:firstLine="709"/>
        <w:rPr>
          <w:b/>
          <w:i/>
        </w:rPr>
      </w:pPr>
      <w:r w:rsidRPr="005E1774">
        <w:rPr>
          <w:b/>
          <w:bCs/>
          <w:iCs/>
        </w:rPr>
        <w:t xml:space="preserve">а) </w:t>
      </w:r>
      <w:r w:rsidRPr="00DC2ABE">
        <w:rPr>
          <w:b/>
          <w:i/>
        </w:rPr>
        <w:t>профессиональных (ПК)</w:t>
      </w:r>
      <w:r w:rsidR="006E3ECB">
        <w:rPr>
          <w:b/>
          <w:i/>
        </w:rPr>
        <w:t>:</w:t>
      </w:r>
    </w:p>
    <w:p w:rsidR="00482C1C" w:rsidRDefault="00482C1C" w:rsidP="00482C1C">
      <w:pPr>
        <w:tabs>
          <w:tab w:val="num" w:pos="360"/>
          <w:tab w:val="left" w:pos="993"/>
        </w:tabs>
        <w:ind w:firstLine="709"/>
        <w:jc w:val="both"/>
      </w:pPr>
      <w:r>
        <w:t xml:space="preserve">способность создания математических методов, аппаратно-программных средств и технологий обработки информации, соответствующих современным направлениям развития информатики и ВТ </w:t>
      </w:r>
      <w:r w:rsidRPr="00FF320B">
        <w:t>(ПК-2)</w:t>
      </w:r>
      <w:r>
        <w:t>;</w:t>
      </w:r>
    </w:p>
    <w:p w:rsidR="00F75FBD" w:rsidRDefault="00F75FBD" w:rsidP="00F75FBD">
      <w:pPr>
        <w:tabs>
          <w:tab w:val="num" w:pos="360"/>
          <w:tab w:val="left" w:pos="993"/>
        </w:tabs>
        <w:ind w:firstLine="709"/>
        <w:jc w:val="both"/>
      </w:pPr>
      <w:r>
        <w:t>способность применять методы вычислительной математики и математического моделирования для решения прикладных задач</w:t>
      </w:r>
      <w:r w:rsidRPr="00ED1DB8">
        <w:t xml:space="preserve"> </w:t>
      </w:r>
      <w:r w:rsidRPr="00FF320B">
        <w:t>(ПК-3)</w:t>
      </w:r>
      <w:r>
        <w:t>.</w:t>
      </w:r>
    </w:p>
    <w:p w:rsidR="00700895" w:rsidRDefault="00700895" w:rsidP="00700895">
      <w:pPr>
        <w:tabs>
          <w:tab w:val="left" w:pos="142"/>
          <w:tab w:val="right" w:leader="underscore" w:pos="9639"/>
        </w:tabs>
        <w:ind w:firstLine="709"/>
        <w:jc w:val="both"/>
        <w:rPr>
          <w:i/>
          <w:sz w:val="20"/>
          <w:szCs w:val="20"/>
        </w:rPr>
      </w:pPr>
    </w:p>
    <w:p w:rsidR="00C60D9B" w:rsidRDefault="00C60D9B" w:rsidP="00207977">
      <w:pPr>
        <w:tabs>
          <w:tab w:val="right" w:leader="underscore" w:pos="9639"/>
        </w:tabs>
        <w:jc w:val="right"/>
        <w:rPr>
          <w:i/>
        </w:rPr>
      </w:pPr>
      <w:r w:rsidRPr="00CA3695">
        <w:rPr>
          <w:b/>
        </w:rPr>
        <w:t xml:space="preserve">Таблица 1. </w:t>
      </w:r>
      <w:r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1997"/>
        <w:gridCol w:w="2374"/>
        <w:gridCol w:w="2641"/>
      </w:tblGrid>
      <w:tr w:rsidR="006C2C6E" w:rsidRPr="0062038D" w:rsidTr="00DC6DC4">
        <w:trPr>
          <w:jc w:val="center"/>
        </w:trPr>
        <w:tc>
          <w:tcPr>
            <w:tcW w:w="2935" w:type="dxa"/>
            <w:vMerge w:val="restart"/>
            <w:shd w:val="clear" w:color="auto" w:fill="auto"/>
            <w:vAlign w:val="center"/>
          </w:tcPr>
          <w:p w:rsidR="006C2C6E" w:rsidRPr="0062038D" w:rsidRDefault="006C2C6E" w:rsidP="00892D0D">
            <w:pPr>
              <w:pStyle w:val="21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62038D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6C2C6E" w:rsidRPr="0062038D" w:rsidRDefault="006C2C6E" w:rsidP="00892D0D">
            <w:pPr>
              <w:pStyle w:val="21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62038D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6C2C6E" w:rsidRPr="00892D0D" w:rsidTr="00DC6DC4">
        <w:trPr>
          <w:jc w:val="center"/>
        </w:trPr>
        <w:tc>
          <w:tcPr>
            <w:tcW w:w="2935" w:type="dxa"/>
            <w:vMerge/>
            <w:shd w:val="clear" w:color="auto" w:fill="auto"/>
            <w:vAlign w:val="center"/>
          </w:tcPr>
          <w:p w:rsidR="006C2C6E" w:rsidRPr="0062038D" w:rsidRDefault="006C2C6E" w:rsidP="00892D0D">
            <w:pPr>
              <w:pStyle w:val="21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6C2C6E" w:rsidRPr="0062038D" w:rsidRDefault="006C2C6E" w:rsidP="00892D0D">
            <w:pPr>
              <w:pStyle w:val="21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62038D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C2C6E" w:rsidRPr="0062038D" w:rsidRDefault="006C2C6E" w:rsidP="00892D0D">
            <w:pPr>
              <w:pStyle w:val="21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62038D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C2C6E" w:rsidRPr="00892D0D" w:rsidRDefault="006C2C6E" w:rsidP="00892D0D">
            <w:pPr>
              <w:pStyle w:val="21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62038D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482C1C" w:rsidRPr="00892D0D" w:rsidTr="00DC6DC4">
        <w:trPr>
          <w:jc w:val="center"/>
        </w:trPr>
        <w:tc>
          <w:tcPr>
            <w:tcW w:w="2935" w:type="dxa"/>
            <w:shd w:val="clear" w:color="auto" w:fill="auto"/>
          </w:tcPr>
          <w:p w:rsidR="00482C1C" w:rsidRDefault="00482C1C" w:rsidP="00482C1C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способность создания математических методов, аппаратно-программных средств и технологий обработки информации, соответствующих современным направлениям развития информатики и ВТ </w:t>
            </w:r>
            <w:r w:rsidRPr="00FF320B">
              <w:t>(ПК-2)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82C1C" w:rsidRPr="00AA4BC4" w:rsidRDefault="00482C1C" w:rsidP="00482C1C">
            <w:pPr>
              <w:pStyle w:val="21"/>
              <w:spacing w:after="0" w:line="240" w:lineRule="auto"/>
              <w:jc w:val="both"/>
              <w:rPr>
                <w:spacing w:val="2"/>
              </w:rPr>
            </w:pPr>
            <w:r w:rsidRPr="00AA4BC4">
              <w:rPr>
                <w:spacing w:val="2"/>
              </w:rPr>
              <w:t xml:space="preserve">Основные </w:t>
            </w:r>
            <w:r>
              <w:t>математические</w:t>
            </w:r>
            <w:r w:rsidRPr="00AA4BC4">
              <w:t xml:space="preserve"> метод</w:t>
            </w:r>
            <w:r>
              <w:t>ы, аппаратно-программные</w:t>
            </w:r>
            <w:r w:rsidRPr="00AA4BC4">
              <w:t xml:space="preserve"> средств</w:t>
            </w:r>
            <w:r>
              <w:t>а и технологии обработки информации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82C1C" w:rsidRPr="00AA4BC4" w:rsidRDefault="00482C1C" w:rsidP="00482C1C">
            <w:pPr>
              <w:pStyle w:val="21"/>
              <w:spacing w:after="0" w:line="240" w:lineRule="auto"/>
              <w:jc w:val="center"/>
              <w:rPr>
                <w:spacing w:val="2"/>
              </w:rPr>
            </w:pPr>
            <w:r w:rsidRPr="00AA4BC4">
              <w:rPr>
                <w:spacing w:val="2"/>
              </w:rPr>
              <w:t xml:space="preserve">Использовать и </w:t>
            </w:r>
            <w:proofErr w:type="gramStart"/>
            <w:r w:rsidRPr="00AA4BC4">
              <w:rPr>
                <w:spacing w:val="2"/>
              </w:rPr>
              <w:t>создавать</w:t>
            </w:r>
            <w:r>
              <w:rPr>
                <w:spacing w:val="2"/>
              </w:rPr>
              <w:t xml:space="preserve"> </w:t>
            </w:r>
            <w:r>
              <w:t xml:space="preserve"> математические</w:t>
            </w:r>
            <w:proofErr w:type="gramEnd"/>
            <w:r>
              <w:t xml:space="preserve"> методы, аппаратно-программные средства и технологии обработки информации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482C1C" w:rsidRPr="0062038D" w:rsidRDefault="00482C1C" w:rsidP="00482C1C">
            <w:pPr>
              <w:pStyle w:val="21"/>
              <w:spacing w:after="0" w:line="240" w:lineRule="auto"/>
              <w:jc w:val="both"/>
              <w:rPr>
                <w:spacing w:val="2"/>
                <w:sz w:val="20"/>
                <w:szCs w:val="21"/>
              </w:rPr>
            </w:pPr>
            <w:r>
              <w:t>с</w:t>
            </w:r>
            <w:r w:rsidRPr="001D4642">
              <w:t>овременными методами обработки информации</w:t>
            </w:r>
            <w:r>
              <w:t>, соответствующими современным направлениям развития информатики и ВТ</w:t>
            </w:r>
          </w:p>
        </w:tc>
      </w:tr>
      <w:tr w:rsidR="00F75FBD" w:rsidRPr="00892D0D" w:rsidTr="00DC6DC4">
        <w:trPr>
          <w:jc w:val="center"/>
        </w:trPr>
        <w:tc>
          <w:tcPr>
            <w:tcW w:w="2935" w:type="dxa"/>
            <w:shd w:val="clear" w:color="auto" w:fill="auto"/>
          </w:tcPr>
          <w:p w:rsidR="00F75FBD" w:rsidRDefault="00F75FBD" w:rsidP="00F75FBD">
            <w:pPr>
              <w:tabs>
                <w:tab w:val="num" w:pos="360"/>
                <w:tab w:val="left" w:pos="993"/>
              </w:tabs>
              <w:jc w:val="both"/>
            </w:pPr>
            <w:r>
              <w:t>способность применять методы вычислительной математики и математического моделирования для решения прикладных задач</w:t>
            </w:r>
            <w:r w:rsidRPr="00ED1DB8">
              <w:t xml:space="preserve"> </w:t>
            </w:r>
            <w:r w:rsidRPr="00FF320B">
              <w:t>(ПК-3)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75FBD" w:rsidRPr="00AA4BC4" w:rsidRDefault="00F75FBD" w:rsidP="00F75FBD">
            <w:pPr>
              <w:pStyle w:val="21"/>
              <w:spacing w:after="0" w:line="240" w:lineRule="auto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Основы математического моделирования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75FBD" w:rsidRPr="0062038D" w:rsidRDefault="00F75FBD" w:rsidP="00F75FBD">
            <w:pPr>
              <w:pStyle w:val="21"/>
              <w:spacing w:after="0" w:line="240" w:lineRule="auto"/>
              <w:jc w:val="both"/>
              <w:rPr>
                <w:spacing w:val="2"/>
                <w:sz w:val="20"/>
                <w:szCs w:val="21"/>
              </w:rPr>
            </w:pPr>
            <w:r w:rsidRPr="001D4642">
              <w:t>Собирать, анализировать, структурировать и обобщать информацию в рамках научно-предметной области деятельности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75FBD" w:rsidRPr="0062038D" w:rsidRDefault="00F75FBD" w:rsidP="00F75FBD">
            <w:pPr>
              <w:pStyle w:val="21"/>
              <w:spacing w:after="0" w:line="240" w:lineRule="auto"/>
              <w:jc w:val="both"/>
              <w:rPr>
                <w:spacing w:val="2"/>
                <w:sz w:val="20"/>
                <w:szCs w:val="21"/>
              </w:rPr>
            </w:pPr>
            <w:r>
              <w:t>Методами вычислительной математики и математического моделирования для решения прикладных задач</w:t>
            </w:r>
          </w:p>
        </w:tc>
      </w:tr>
    </w:tbl>
    <w:p w:rsidR="00D41750" w:rsidRDefault="00D41750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4. </w:t>
      </w:r>
      <w:r w:rsidR="0094119E">
        <w:rPr>
          <w:b/>
          <w:bCs/>
        </w:rPr>
        <w:t>СТРУКТУРА И СОДЕРЖАНИЕ ДИСЦИПЛИНЫ (МОДУЛЯ)</w:t>
      </w:r>
    </w:p>
    <w:p w:rsidR="004D0BC3" w:rsidRDefault="004D0BC3" w:rsidP="004D0BC3">
      <w:pPr>
        <w:widowControl w:val="0"/>
        <w:tabs>
          <w:tab w:val="right" w:leader="underscore" w:pos="9639"/>
        </w:tabs>
        <w:suppressAutoHyphens/>
        <w:spacing w:before="240" w:after="240" w:line="276" w:lineRule="auto"/>
        <w:jc w:val="both"/>
      </w:pPr>
      <w:r>
        <w:t>Общая трудоемкость дисциплины составляет 4 зачетные единицы, 144 академических часов.</w:t>
      </w:r>
      <w:r w:rsidR="00482C1C">
        <w:t xml:space="preserve"> Н</w:t>
      </w:r>
      <w:r w:rsidR="00482C1C" w:rsidRPr="000C5BB8">
        <w:t xml:space="preserve">а контактную работу обучающихся с преподавателем (по видам учебных занятий) </w:t>
      </w:r>
      <w:r w:rsidR="00482C1C">
        <w:t>– 2</w:t>
      </w:r>
      <w:r w:rsidR="001267FA">
        <w:t>4</w:t>
      </w:r>
      <w:r w:rsidR="00482C1C">
        <w:t xml:space="preserve"> час</w:t>
      </w:r>
      <w:r w:rsidR="001267FA">
        <w:t>а</w:t>
      </w:r>
      <w:r w:rsidR="00482C1C">
        <w:t xml:space="preserve"> </w:t>
      </w:r>
      <w:r w:rsidR="00482C1C" w:rsidRPr="000C5BB8">
        <w:t>и на самостоятельную работу обучающихся</w:t>
      </w:r>
      <w:r w:rsidR="00482C1C">
        <w:t xml:space="preserve"> – 12</w:t>
      </w:r>
      <w:r w:rsidR="001267FA">
        <w:t>0</w:t>
      </w:r>
      <w:r w:rsidR="00482C1C">
        <w:t xml:space="preserve"> час</w:t>
      </w:r>
      <w:r w:rsidR="001267FA">
        <w:t>ов</w:t>
      </w:r>
      <w:r w:rsidR="00482C1C">
        <w:t>.</w:t>
      </w:r>
    </w:p>
    <w:p w:rsidR="00F5009E" w:rsidRPr="00D94761" w:rsidRDefault="00F5009E" w:rsidP="00F5009E">
      <w:pPr>
        <w:tabs>
          <w:tab w:val="right" w:leader="underscore" w:pos="9639"/>
        </w:tabs>
        <w:jc w:val="right"/>
        <w:rPr>
          <w:b/>
        </w:rPr>
      </w:pPr>
      <w:r w:rsidRPr="00511DA3">
        <w:rPr>
          <w:b/>
          <w:highlight w:val="yellow"/>
        </w:rPr>
        <w:t>Таблица 2. 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273"/>
        <w:gridCol w:w="567"/>
        <w:gridCol w:w="567"/>
        <w:gridCol w:w="567"/>
        <w:gridCol w:w="567"/>
        <w:gridCol w:w="567"/>
        <w:gridCol w:w="708"/>
        <w:gridCol w:w="2558"/>
      </w:tblGrid>
      <w:tr w:rsidR="00F5009E" w:rsidRPr="00D94761" w:rsidTr="00D97FA3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09E" w:rsidRPr="00D94761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№</w:t>
            </w:r>
          </w:p>
          <w:p w:rsidR="00F5009E" w:rsidRPr="00D94761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5009E" w:rsidRPr="00D94761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Наименование радела (темы)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D94761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Семестр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D94761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Неделя семестра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9E" w:rsidRPr="00D94761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Контактная работа</w:t>
            </w:r>
          </w:p>
          <w:p w:rsidR="00F5009E" w:rsidRPr="00D94761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(в часах)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F419B1" w:rsidRDefault="00F5009E" w:rsidP="00AF76FC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19B1">
              <w:rPr>
                <w:bCs/>
                <w:sz w:val="20"/>
                <w:szCs w:val="20"/>
              </w:rPr>
              <w:t>Самостоят</w:t>
            </w:r>
            <w:proofErr w:type="spellEnd"/>
            <w:r w:rsidRPr="00F419B1">
              <w:rPr>
                <w:bCs/>
                <w:sz w:val="20"/>
                <w:szCs w:val="20"/>
              </w:rPr>
              <w:t>.</w:t>
            </w:r>
            <w:bookmarkStart w:id="0" w:name="_GoBack"/>
            <w:bookmarkEnd w:id="0"/>
            <w:r w:rsidRPr="00F419B1">
              <w:rPr>
                <w:bCs/>
                <w:sz w:val="20"/>
                <w:szCs w:val="20"/>
              </w:rPr>
              <w:t xml:space="preserve"> работа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09E" w:rsidRPr="00D94761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 xml:space="preserve">Формы текущего контроля успеваемости </w:t>
            </w:r>
            <w:r w:rsidRPr="00D94761">
              <w:rPr>
                <w:bCs/>
                <w:i/>
                <w:sz w:val="20"/>
                <w:szCs w:val="20"/>
              </w:rPr>
              <w:t>(по неделям семестра)</w:t>
            </w:r>
          </w:p>
          <w:p w:rsidR="00F5009E" w:rsidRPr="00D94761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 xml:space="preserve">Форма промежуточной аттестации </w:t>
            </w:r>
            <w:r w:rsidRPr="00D94761">
              <w:rPr>
                <w:bCs/>
                <w:i/>
                <w:sz w:val="20"/>
                <w:szCs w:val="20"/>
              </w:rPr>
              <w:t>(по семестрам)</w:t>
            </w:r>
          </w:p>
        </w:tc>
      </w:tr>
      <w:tr w:rsidR="00DC6DC4" w:rsidRPr="00D94761" w:rsidTr="00D97FA3">
        <w:trPr>
          <w:trHeight w:val="417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D94761" w:rsidRDefault="00DC6DC4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D94761" w:rsidRDefault="00DC6DC4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D94761" w:rsidRDefault="00DC6DC4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D94761" w:rsidRDefault="00DC6DC4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Pr="00D94761" w:rsidRDefault="00DC6DC4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Pr="00D94761" w:rsidRDefault="00DC6DC4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Pr="00D94761" w:rsidRDefault="00DC6DC4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ЛР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F419B1" w:rsidRDefault="00DC6DC4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D94761" w:rsidRDefault="00DC6DC4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DC6DC4" w:rsidRPr="00D94761" w:rsidTr="00D97FA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D94761" w:rsidRDefault="00DC6DC4" w:rsidP="004D0BC3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61">
              <w:lastRenderedPageBreak/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1267FA" w:rsidRDefault="00DC6DC4" w:rsidP="007F71F2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  <w:r w:rsidRPr="001267FA">
              <w:rPr>
                <w:spacing w:val="-2"/>
              </w:rPr>
              <w:t>Основные этапы обработки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Default="00DC6DC4" w:rsidP="004D0BC3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Default="00DC6DC4" w:rsidP="0032443D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Pr="003257A4" w:rsidRDefault="00DC6DC4" w:rsidP="007F71F2">
            <w:pPr>
              <w:suppressAutoHyphens/>
            </w:pPr>
            <w:r w:rsidRPr="003257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Pr="003257A4" w:rsidRDefault="00DC6DC4" w:rsidP="007F71F2">
            <w:pPr>
              <w:suppressAutoHyphens/>
            </w:pPr>
            <w:r w:rsidRPr="003257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D94761" w:rsidRDefault="00DC6DC4" w:rsidP="007F71F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Pr="00B50A0C" w:rsidRDefault="00DC6DC4" w:rsidP="0032443D">
            <w:pPr>
              <w:suppressAutoHyphens/>
              <w:jc w:val="center"/>
            </w:pPr>
            <w:r>
              <w:t>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3257A4" w:rsidRDefault="00DC6DC4" w:rsidP="007F71F2">
            <w:pPr>
              <w:suppressAutoHyphens/>
            </w:pPr>
            <w:r w:rsidRPr="003257A4">
              <w:t xml:space="preserve">Устный опрос </w:t>
            </w:r>
          </w:p>
        </w:tc>
      </w:tr>
      <w:tr w:rsidR="00DC6DC4" w:rsidRPr="00D94761" w:rsidTr="00D97FA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D94761" w:rsidRDefault="00DC6DC4" w:rsidP="004D0BC3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61"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32443D" w:rsidRDefault="00DC6DC4" w:rsidP="0032443D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Планирование эксперимента.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Default="00DC6DC4" w:rsidP="004D0BC3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Default="00DC6DC4" w:rsidP="0032443D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Pr="003257A4" w:rsidRDefault="00DC6DC4" w:rsidP="007F71F2">
            <w:pPr>
              <w:suppressAutoHyphens/>
            </w:pPr>
            <w:r w:rsidRPr="003257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Pr="003257A4" w:rsidRDefault="00DC6DC4" w:rsidP="007F71F2">
            <w:pPr>
              <w:suppressAutoHyphens/>
            </w:pPr>
            <w:r w:rsidRPr="003257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D94761" w:rsidRDefault="00DC6DC4" w:rsidP="007F71F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4" w:rsidRPr="00B50A0C" w:rsidRDefault="00DC6DC4" w:rsidP="0032443D">
            <w:pPr>
              <w:suppressAutoHyphens/>
              <w:jc w:val="center"/>
            </w:pPr>
            <w:r>
              <w:t>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4" w:rsidRPr="003257A4" w:rsidRDefault="00DC6DC4" w:rsidP="007F71F2">
            <w:pPr>
              <w:suppressAutoHyphens/>
            </w:pPr>
            <w:r w:rsidRPr="003257A4">
              <w:t xml:space="preserve">Устный опрос </w:t>
            </w:r>
          </w:p>
        </w:tc>
      </w:tr>
      <w:tr w:rsidR="00D97FA3" w:rsidRPr="00D94761" w:rsidTr="00D97FA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D94761" w:rsidRDefault="00D97FA3" w:rsidP="004D0BC3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61"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32443D" w:rsidRDefault="00D97FA3" w:rsidP="0032443D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Обработка результатов эксперимента.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Default="00D97FA3" w:rsidP="004D0BC3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Default="00D97FA3" w:rsidP="0032443D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3257A4" w:rsidRDefault="00D97FA3" w:rsidP="007F71F2">
            <w:pPr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3257A4" w:rsidRDefault="00D97FA3" w:rsidP="007F71F2">
            <w:pPr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D94761" w:rsidRDefault="00D97FA3" w:rsidP="007F71F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B50A0C" w:rsidRDefault="00D97FA3" w:rsidP="007F71F2">
            <w:pPr>
              <w:suppressAutoHyphens/>
              <w:jc w:val="center"/>
            </w:pPr>
            <w:r>
              <w:t>40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3257A4" w:rsidRDefault="00D97FA3" w:rsidP="007F71F2">
            <w:pPr>
              <w:suppressAutoHyphens/>
            </w:pPr>
            <w:r w:rsidRPr="003257A4">
              <w:t xml:space="preserve">Устный опрос </w:t>
            </w:r>
          </w:p>
        </w:tc>
      </w:tr>
      <w:tr w:rsidR="00D97FA3" w:rsidRPr="00D94761" w:rsidTr="00D97FA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D94761" w:rsidRDefault="00D97FA3" w:rsidP="004D0BC3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32443D" w:rsidRDefault="00D97FA3" w:rsidP="0032443D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Методы анализа и обработки экспериментальных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Default="00D97FA3" w:rsidP="004D0BC3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Default="00D97FA3" w:rsidP="0032443D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3257A4" w:rsidRDefault="00D97FA3" w:rsidP="007F71F2">
            <w:pPr>
              <w:suppressAutoHyphens/>
              <w:jc w:val="center"/>
            </w:pPr>
            <w:r w:rsidRPr="003257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3257A4" w:rsidRDefault="00D97FA3" w:rsidP="007F71F2">
            <w:pPr>
              <w:suppressAutoHyphens/>
              <w:jc w:val="center"/>
            </w:pPr>
            <w:r w:rsidRPr="003257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D94761" w:rsidRDefault="00D97FA3" w:rsidP="007F71F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B50A0C" w:rsidRDefault="00D97FA3" w:rsidP="0032443D">
            <w:pPr>
              <w:suppressAutoHyphens/>
              <w:jc w:val="center"/>
            </w:pPr>
            <w:r>
              <w:t>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3257A4" w:rsidRDefault="00D97FA3" w:rsidP="003061CA">
            <w:pPr>
              <w:suppressAutoHyphens/>
            </w:pPr>
            <w:r w:rsidRPr="003257A4">
              <w:t>Устный опрос</w:t>
            </w:r>
            <w:r>
              <w:t>. Упражнения.</w:t>
            </w:r>
          </w:p>
        </w:tc>
      </w:tr>
      <w:tr w:rsidR="00D97FA3" w:rsidRPr="00D94761" w:rsidTr="00D97FA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Default="00D97FA3" w:rsidP="004D0BC3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32443D" w:rsidRDefault="00D97FA3" w:rsidP="0032443D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Идентификация статических моделей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Default="00D97FA3" w:rsidP="004D0BC3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Default="00D97FA3" w:rsidP="004D0BC3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3257A4" w:rsidRDefault="00D97FA3" w:rsidP="007F71F2">
            <w:pPr>
              <w:suppressAutoHyphens/>
              <w:jc w:val="center"/>
            </w:pPr>
            <w:r w:rsidRPr="003257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3257A4" w:rsidRDefault="00D97FA3" w:rsidP="007F71F2">
            <w:pPr>
              <w:suppressAutoHyphens/>
              <w:jc w:val="center"/>
            </w:pPr>
            <w:r w:rsidRPr="003257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D94761" w:rsidRDefault="00D97FA3" w:rsidP="007F71F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B50A0C" w:rsidRDefault="00D97FA3" w:rsidP="0032443D">
            <w:pPr>
              <w:suppressAutoHyphens/>
              <w:jc w:val="center"/>
            </w:pPr>
            <w:r>
              <w:t>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194C3F" w:rsidRDefault="00D97FA3" w:rsidP="005D19F7">
            <w:pPr>
              <w:suppressAutoHyphens/>
            </w:pPr>
            <w:r w:rsidRPr="00194C3F">
              <w:t>Устный опрос. Защита реферата. Упражнения.</w:t>
            </w:r>
          </w:p>
        </w:tc>
      </w:tr>
      <w:tr w:rsidR="00D97FA3" w:rsidRPr="00D94761" w:rsidTr="00D97FA3">
        <w:trPr>
          <w:jc w:val="center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D94761" w:rsidRDefault="00D97FA3" w:rsidP="00AF76FC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D94761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D94761" w:rsidRDefault="00D97FA3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D94761" w:rsidRDefault="00D97FA3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D94761" w:rsidRDefault="00D97FA3" w:rsidP="001267F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D94761" w:rsidRDefault="00D97FA3" w:rsidP="001267F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3257A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D94761" w:rsidRDefault="00D97FA3" w:rsidP="007F71F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A3" w:rsidRPr="00D94761" w:rsidRDefault="00D97FA3" w:rsidP="001267F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3" w:rsidRPr="00194C3F" w:rsidRDefault="00511DA3" w:rsidP="007F71F2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194C3F">
              <w:rPr>
                <w:b/>
              </w:rPr>
              <w:t>ДИФФЕРЕНЦИРОВАННЫЙ ЗАЧЕТ</w:t>
            </w:r>
          </w:p>
        </w:tc>
      </w:tr>
    </w:tbl>
    <w:p w:rsidR="00F5009E" w:rsidRPr="00D94761" w:rsidRDefault="00F5009E" w:rsidP="00F5009E">
      <w:pPr>
        <w:tabs>
          <w:tab w:val="left" w:pos="708"/>
          <w:tab w:val="right" w:leader="underscore" w:pos="9639"/>
        </w:tabs>
        <w:jc w:val="both"/>
      </w:pPr>
      <w:r w:rsidRPr="00D94761">
        <w:t>Условные обозначения:</w:t>
      </w:r>
    </w:p>
    <w:p w:rsidR="00F5009E" w:rsidRPr="00D94761" w:rsidRDefault="00F5009E" w:rsidP="00D97FA3">
      <w:pPr>
        <w:tabs>
          <w:tab w:val="left" w:pos="284"/>
          <w:tab w:val="right" w:leader="underscore" w:pos="9639"/>
        </w:tabs>
        <w:ind w:left="284"/>
        <w:jc w:val="both"/>
      </w:pPr>
      <w:r w:rsidRPr="00D94761">
        <w:t>Л – занятия лекционного типа; ПЗ – практические занятия, ЛР – лабораторные работы</w:t>
      </w:r>
      <w:r w:rsidR="00D97FA3">
        <w:t>.</w:t>
      </w:r>
    </w:p>
    <w:p w:rsidR="0062038D" w:rsidRDefault="0062038D" w:rsidP="0062038D">
      <w:pPr>
        <w:pStyle w:val="21"/>
        <w:spacing w:after="0" w:line="240" w:lineRule="auto"/>
        <w:jc w:val="center"/>
        <w:rPr>
          <w:b/>
          <w:spacing w:val="-2"/>
          <w:sz w:val="20"/>
          <w:szCs w:val="21"/>
        </w:rPr>
      </w:pPr>
    </w:p>
    <w:p w:rsidR="00482C1C" w:rsidRDefault="00482C1C" w:rsidP="00482C1C">
      <w:pPr>
        <w:tabs>
          <w:tab w:val="right" w:leader="underscore" w:pos="9639"/>
        </w:tabs>
        <w:jc w:val="right"/>
        <w:rPr>
          <w:b/>
          <w:spacing w:val="-2"/>
        </w:rPr>
      </w:pPr>
      <w:r w:rsidRPr="00CA3695">
        <w:rPr>
          <w:b/>
        </w:rPr>
        <w:t xml:space="preserve">Таблица </w:t>
      </w:r>
      <w:r>
        <w:rPr>
          <w:b/>
        </w:rPr>
        <w:t>3</w:t>
      </w:r>
      <w:r w:rsidRPr="00CA3695">
        <w:rPr>
          <w:b/>
        </w:rPr>
        <w:t xml:space="preserve">. </w:t>
      </w:r>
      <w:r w:rsidRPr="00CA3695">
        <w:rPr>
          <w:b/>
          <w:spacing w:val="-2"/>
        </w:rPr>
        <w:t xml:space="preserve">Матрица соотнесения тем/разделов </w:t>
      </w:r>
      <w:r w:rsidRPr="00CA3695">
        <w:rPr>
          <w:b/>
          <w:spacing w:val="-2"/>
        </w:rPr>
        <w:br/>
        <w:t>учебной дисциплины/модуля и формируемых в них компетенций</w:t>
      </w:r>
    </w:p>
    <w:p w:rsidR="00482C1C" w:rsidRDefault="00482C1C" w:rsidP="00482C1C">
      <w:pPr>
        <w:tabs>
          <w:tab w:val="right" w:leader="underscore" w:pos="9639"/>
        </w:tabs>
        <w:jc w:val="right"/>
        <w:rPr>
          <w:b/>
          <w:spacing w:val="-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20"/>
        <w:gridCol w:w="847"/>
        <w:gridCol w:w="1110"/>
        <w:gridCol w:w="1497"/>
        <w:gridCol w:w="1637"/>
      </w:tblGrid>
      <w:tr w:rsidR="00482C1C" w:rsidTr="00D97FA3">
        <w:tc>
          <w:tcPr>
            <w:tcW w:w="4928" w:type="dxa"/>
            <w:vMerge w:val="restart"/>
          </w:tcPr>
          <w:p w:rsidR="00482C1C" w:rsidRPr="00C55B72" w:rsidRDefault="00482C1C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C55B72">
              <w:rPr>
                <w:spacing w:val="-2"/>
              </w:rPr>
              <w:t>Темы,</w:t>
            </w:r>
          </w:p>
          <w:p w:rsidR="00482C1C" w:rsidRPr="00C55B72" w:rsidRDefault="00482C1C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C55B72">
              <w:rPr>
                <w:spacing w:val="-2"/>
              </w:rPr>
              <w:t>разделы</w:t>
            </w:r>
          </w:p>
          <w:p w:rsidR="00482C1C" w:rsidRDefault="00482C1C" w:rsidP="00482C1C">
            <w:pPr>
              <w:tabs>
                <w:tab w:val="right" w:leader="underscore" w:pos="9639"/>
              </w:tabs>
              <w:jc w:val="center"/>
              <w:rPr>
                <w:b/>
                <w:spacing w:val="-2"/>
              </w:rPr>
            </w:pPr>
            <w:r w:rsidRPr="00C55B72">
              <w:rPr>
                <w:spacing w:val="-2"/>
              </w:rPr>
              <w:t>дисциплины</w:t>
            </w:r>
          </w:p>
        </w:tc>
        <w:tc>
          <w:tcPr>
            <w:tcW w:w="850" w:type="dxa"/>
            <w:vMerge w:val="restart"/>
          </w:tcPr>
          <w:p w:rsidR="00482C1C" w:rsidRPr="00C55B72" w:rsidRDefault="00482C1C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К</w:t>
            </w:r>
            <w:r w:rsidRPr="00C55B72">
              <w:rPr>
                <w:spacing w:val="-2"/>
              </w:rPr>
              <w:t>ол-во</w:t>
            </w:r>
          </w:p>
          <w:p w:rsidR="00482C1C" w:rsidRPr="00C55B72" w:rsidRDefault="00482C1C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C55B72">
              <w:rPr>
                <w:spacing w:val="-2"/>
              </w:rPr>
              <w:t>часов</w:t>
            </w:r>
          </w:p>
        </w:tc>
        <w:tc>
          <w:tcPr>
            <w:tcW w:w="4312" w:type="dxa"/>
            <w:gridSpan w:val="3"/>
          </w:tcPr>
          <w:p w:rsidR="00482C1C" w:rsidRPr="00C55B72" w:rsidRDefault="00482C1C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C55B72">
              <w:rPr>
                <w:spacing w:val="-2"/>
              </w:rPr>
              <w:t>Компетенции</w:t>
            </w:r>
          </w:p>
        </w:tc>
      </w:tr>
      <w:tr w:rsidR="00482C1C" w:rsidTr="00D97FA3">
        <w:tc>
          <w:tcPr>
            <w:tcW w:w="4928" w:type="dxa"/>
            <w:vMerge/>
          </w:tcPr>
          <w:p w:rsidR="00482C1C" w:rsidRDefault="00482C1C" w:rsidP="00482C1C">
            <w:pPr>
              <w:tabs>
                <w:tab w:val="right" w:leader="underscore" w:pos="9639"/>
              </w:tabs>
              <w:jc w:val="right"/>
              <w:rPr>
                <w:b/>
                <w:spacing w:val="-2"/>
              </w:rPr>
            </w:pPr>
          </w:p>
        </w:tc>
        <w:tc>
          <w:tcPr>
            <w:tcW w:w="850" w:type="dxa"/>
            <w:vMerge/>
          </w:tcPr>
          <w:p w:rsidR="00482C1C" w:rsidRDefault="00482C1C" w:rsidP="00482C1C">
            <w:pPr>
              <w:tabs>
                <w:tab w:val="right" w:leader="underscore" w:pos="9639"/>
              </w:tabs>
              <w:jc w:val="right"/>
              <w:rPr>
                <w:b/>
                <w:spacing w:val="-2"/>
              </w:rPr>
            </w:pPr>
          </w:p>
        </w:tc>
        <w:tc>
          <w:tcPr>
            <w:tcW w:w="1134" w:type="dxa"/>
          </w:tcPr>
          <w:p w:rsidR="00482C1C" w:rsidRPr="00C55B72" w:rsidRDefault="00482C1C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C55B72">
              <w:rPr>
                <w:spacing w:val="-2"/>
              </w:rPr>
              <w:t xml:space="preserve">ПК </w:t>
            </w:r>
            <w:r w:rsidR="00F75FBD">
              <w:rPr>
                <w:spacing w:val="-2"/>
              </w:rPr>
              <w:t>2</w:t>
            </w:r>
          </w:p>
          <w:p w:rsidR="00482C1C" w:rsidRDefault="00482C1C" w:rsidP="00482C1C">
            <w:pPr>
              <w:tabs>
                <w:tab w:val="right" w:leader="underscore" w:pos="9639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537" w:type="dxa"/>
          </w:tcPr>
          <w:p w:rsidR="00482C1C" w:rsidRDefault="00482C1C" w:rsidP="00F75FBD">
            <w:pPr>
              <w:tabs>
                <w:tab w:val="right" w:leader="underscore" w:pos="9639"/>
              </w:tabs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 xml:space="preserve">ПК </w:t>
            </w:r>
            <w:r w:rsidR="00F75FBD">
              <w:rPr>
                <w:spacing w:val="-2"/>
              </w:rPr>
              <w:t>3</w:t>
            </w:r>
          </w:p>
        </w:tc>
        <w:tc>
          <w:tcPr>
            <w:tcW w:w="1641" w:type="dxa"/>
          </w:tcPr>
          <w:p w:rsidR="00482C1C" w:rsidRPr="00C55B72" w:rsidRDefault="00482C1C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C55B72">
              <w:rPr>
                <w:spacing w:val="-2"/>
              </w:rPr>
              <w:t>общее количество компетенций</w:t>
            </w:r>
          </w:p>
        </w:tc>
      </w:tr>
      <w:tr w:rsidR="001267FA" w:rsidTr="00D97FA3">
        <w:tc>
          <w:tcPr>
            <w:tcW w:w="4928" w:type="dxa"/>
          </w:tcPr>
          <w:p w:rsidR="001267FA" w:rsidRPr="001267FA" w:rsidRDefault="001267FA" w:rsidP="001267FA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  <w:r w:rsidRPr="001267FA">
              <w:rPr>
                <w:spacing w:val="-2"/>
              </w:rPr>
              <w:t>Основные этапы обработки информации.</w:t>
            </w:r>
          </w:p>
        </w:tc>
        <w:tc>
          <w:tcPr>
            <w:tcW w:w="850" w:type="dxa"/>
          </w:tcPr>
          <w:p w:rsidR="001267FA" w:rsidRPr="0032443D" w:rsidRDefault="0032443D" w:rsidP="0032443D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32443D">
              <w:rPr>
                <w:spacing w:val="-2"/>
              </w:rPr>
              <w:t>24</w:t>
            </w:r>
          </w:p>
        </w:tc>
        <w:tc>
          <w:tcPr>
            <w:tcW w:w="1134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537" w:type="dxa"/>
          </w:tcPr>
          <w:p w:rsidR="001267FA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641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1267FA" w:rsidTr="00D97FA3">
        <w:tc>
          <w:tcPr>
            <w:tcW w:w="4928" w:type="dxa"/>
          </w:tcPr>
          <w:p w:rsidR="001267FA" w:rsidRPr="0032443D" w:rsidRDefault="001267FA" w:rsidP="0032443D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Планирование эксперимента.</w:t>
            </w:r>
          </w:p>
        </w:tc>
        <w:tc>
          <w:tcPr>
            <w:tcW w:w="850" w:type="dxa"/>
          </w:tcPr>
          <w:p w:rsidR="001267FA" w:rsidRPr="0032443D" w:rsidRDefault="0032443D" w:rsidP="0032443D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32443D">
              <w:rPr>
                <w:spacing w:val="-2"/>
              </w:rPr>
              <w:t>24</w:t>
            </w:r>
          </w:p>
        </w:tc>
        <w:tc>
          <w:tcPr>
            <w:tcW w:w="1134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537" w:type="dxa"/>
          </w:tcPr>
          <w:p w:rsidR="001267FA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641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1267FA" w:rsidTr="00D97FA3">
        <w:trPr>
          <w:trHeight w:val="563"/>
        </w:trPr>
        <w:tc>
          <w:tcPr>
            <w:tcW w:w="4928" w:type="dxa"/>
          </w:tcPr>
          <w:p w:rsidR="001267FA" w:rsidRPr="0032443D" w:rsidRDefault="001267FA" w:rsidP="0032443D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Обработка результатов эксперимента.</w:t>
            </w:r>
          </w:p>
        </w:tc>
        <w:tc>
          <w:tcPr>
            <w:tcW w:w="850" w:type="dxa"/>
          </w:tcPr>
          <w:p w:rsidR="001267FA" w:rsidRPr="0032443D" w:rsidRDefault="0032443D" w:rsidP="0032443D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48</w:t>
            </w:r>
          </w:p>
        </w:tc>
        <w:tc>
          <w:tcPr>
            <w:tcW w:w="1134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537" w:type="dxa"/>
          </w:tcPr>
          <w:p w:rsidR="001267FA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641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1267FA" w:rsidTr="00D97FA3">
        <w:tc>
          <w:tcPr>
            <w:tcW w:w="4928" w:type="dxa"/>
          </w:tcPr>
          <w:p w:rsidR="001267FA" w:rsidRPr="0032443D" w:rsidRDefault="001267FA" w:rsidP="0032443D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Методы анализа и обработки экспериментальных данных</w:t>
            </w:r>
          </w:p>
        </w:tc>
        <w:tc>
          <w:tcPr>
            <w:tcW w:w="850" w:type="dxa"/>
          </w:tcPr>
          <w:p w:rsidR="001267FA" w:rsidRPr="0032443D" w:rsidRDefault="0032443D" w:rsidP="0032443D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1134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537" w:type="dxa"/>
          </w:tcPr>
          <w:p w:rsidR="001267FA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641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1267FA" w:rsidTr="00D97FA3">
        <w:tc>
          <w:tcPr>
            <w:tcW w:w="4928" w:type="dxa"/>
          </w:tcPr>
          <w:p w:rsidR="001267FA" w:rsidRPr="0032443D" w:rsidRDefault="001267FA" w:rsidP="0032443D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Идентификация статических моделей объектов</w:t>
            </w:r>
          </w:p>
        </w:tc>
        <w:tc>
          <w:tcPr>
            <w:tcW w:w="850" w:type="dxa"/>
          </w:tcPr>
          <w:p w:rsidR="001267FA" w:rsidRPr="0032443D" w:rsidRDefault="0032443D" w:rsidP="0032443D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1134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537" w:type="dxa"/>
          </w:tcPr>
          <w:p w:rsidR="001267FA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+</w:t>
            </w:r>
          </w:p>
        </w:tc>
        <w:tc>
          <w:tcPr>
            <w:tcW w:w="1641" w:type="dxa"/>
          </w:tcPr>
          <w:p w:rsidR="001267FA" w:rsidRPr="00C55B72" w:rsidRDefault="0032443D" w:rsidP="00482C1C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</w:tbl>
    <w:p w:rsidR="00482C1C" w:rsidRDefault="00482C1C" w:rsidP="00D97FA3">
      <w:pPr>
        <w:tabs>
          <w:tab w:val="right" w:leader="underscore" w:pos="9639"/>
        </w:tabs>
        <w:spacing w:before="360" w:after="12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Содержание дисциплины</w:t>
      </w:r>
    </w:p>
    <w:p w:rsidR="00482C1C" w:rsidRPr="00482C1C" w:rsidRDefault="00482C1C" w:rsidP="00482C1C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  <w:r w:rsidRPr="00482C1C">
        <w:rPr>
          <w:b/>
          <w:bCs/>
          <w:color w:val="000000" w:themeColor="text1"/>
          <w:lang w:eastAsia="ar-SA"/>
        </w:rPr>
        <w:t>Основные этапы обработки информации.</w:t>
      </w:r>
    </w:p>
    <w:p w:rsidR="00482C1C" w:rsidRDefault="00515D21" w:rsidP="00482C1C">
      <w:pPr>
        <w:pStyle w:val="21"/>
        <w:spacing w:after="0" w:line="240" w:lineRule="auto"/>
        <w:ind w:firstLine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Введение. Основные этапы обработки информации. Основные статистические характеристики.</w:t>
      </w:r>
      <w:r>
        <w:rPr>
          <w:bCs/>
          <w:color w:val="000000" w:themeColor="text1"/>
          <w:lang w:eastAsia="ar-SA"/>
        </w:rPr>
        <w:t xml:space="preserve"> </w:t>
      </w:r>
    </w:p>
    <w:p w:rsidR="00482C1C" w:rsidRDefault="00515D21" w:rsidP="00482C1C">
      <w:pPr>
        <w:pStyle w:val="21"/>
        <w:spacing w:after="0" w:line="240" w:lineRule="auto"/>
        <w:ind w:firstLine="709"/>
        <w:jc w:val="both"/>
        <w:rPr>
          <w:bCs/>
          <w:color w:val="000000" w:themeColor="text1"/>
          <w:lang w:eastAsia="ar-SA"/>
        </w:rPr>
      </w:pPr>
      <w:r w:rsidRPr="00482C1C">
        <w:rPr>
          <w:b/>
          <w:bCs/>
          <w:color w:val="000000" w:themeColor="text1"/>
          <w:lang w:eastAsia="ar-SA"/>
        </w:rPr>
        <w:t>Планирование эксперимента.</w:t>
      </w:r>
    </w:p>
    <w:p w:rsidR="00482C1C" w:rsidRDefault="00515D21" w:rsidP="00482C1C">
      <w:pPr>
        <w:pStyle w:val="21"/>
        <w:spacing w:after="0" w:line="240" w:lineRule="auto"/>
        <w:ind w:firstLine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 Планирование эксперимента при построении линейной статической модели объекта. Полный факторный эксперимент. Дробные реплики. </w:t>
      </w:r>
    </w:p>
    <w:p w:rsidR="00482C1C" w:rsidRDefault="00515D21" w:rsidP="00482C1C">
      <w:pPr>
        <w:pStyle w:val="21"/>
        <w:spacing w:after="0" w:line="240" w:lineRule="auto"/>
        <w:ind w:firstLine="709"/>
        <w:jc w:val="both"/>
        <w:rPr>
          <w:bCs/>
          <w:color w:val="000000" w:themeColor="text1"/>
          <w:lang w:eastAsia="ar-SA"/>
        </w:rPr>
      </w:pPr>
      <w:r w:rsidRPr="00482C1C">
        <w:rPr>
          <w:b/>
          <w:bCs/>
          <w:color w:val="000000" w:themeColor="text1"/>
          <w:lang w:eastAsia="ar-SA"/>
        </w:rPr>
        <w:t>Обработка результатов эксперимента.</w:t>
      </w:r>
    </w:p>
    <w:p w:rsidR="00482C1C" w:rsidRDefault="00515D21" w:rsidP="00482C1C">
      <w:pPr>
        <w:pStyle w:val="21"/>
        <w:spacing w:after="0" w:line="240" w:lineRule="auto"/>
        <w:ind w:firstLine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Ортогональное планирование второго порядка.</w:t>
      </w:r>
      <w:r>
        <w:rPr>
          <w:bCs/>
          <w:color w:val="000000" w:themeColor="text1"/>
          <w:lang w:eastAsia="ar-SA"/>
        </w:rPr>
        <w:t xml:space="preserve"> </w:t>
      </w:r>
      <w:r w:rsidRPr="00E559E2">
        <w:rPr>
          <w:bCs/>
          <w:color w:val="000000" w:themeColor="text1"/>
          <w:lang w:eastAsia="ar-SA"/>
        </w:rPr>
        <w:t xml:space="preserve">Методы непараметрической обработки информации. Оценивание функционалов. Простейшие оценки функции и плотности распределения вероятности. Оценка </w:t>
      </w:r>
      <w:proofErr w:type="spellStart"/>
      <w:r w:rsidRPr="00E559E2">
        <w:rPr>
          <w:bCs/>
          <w:color w:val="000000" w:themeColor="text1"/>
          <w:lang w:eastAsia="ar-SA"/>
        </w:rPr>
        <w:t>Розенблатта-Парзена</w:t>
      </w:r>
      <w:proofErr w:type="spellEnd"/>
      <w:r w:rsidRPr="00E559E2">
        <w:rPr>
          <w:bCs/>
          <w:color w:val="000000" w:themeColor="text1"/>
          <w:lang w:eastAsia="ar-SA"/>
        </w:rPr>
        <w:t>. Оценивание условной плотности вероятности. Оценка регрессии. Адаптивное управление при априорной неопределенности.</w:t>
      </w:r>
      <w:r>
        <w:rPr>
          <w:bCs/>
          <w:color w:val="000000" w:themeColor="text1"/>
          <w:lang w:eastAsia="ar-SA"/>
        </w:rPr>
        <w:t xml:space="preserve"> </w:t>
      </w:r>
    </w:p>
    <w:p w:rsidR="00A845F9" w:rsidRPr="00A845F9" w:rsidRDefault="00A845F9" w:rsidP="00482C1C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  <w:r w:rsidRPr="00A845F9">
        <w:rPr>
          <w:b/>
          <w:bCs/>
          <w:color w:val="000000" w:themeColor="text1"/>
          <w:lang w:eastAsia="ar-SA"/>
        </w:rPr>
        <w:t>Методы анализа и обработки экспериментальных данных</w:t>
      </w:r>
    </w:p>
    <w:p w:rsidR="00A845F9" w:rsidRDefault="00515D21" w:rsidP="00482C1C">
      <w:pPr>
        <w:pStyle w:val="21"/>
        <w:spacing w:after="0" w:line="240" w:lineRule="auto"/>
        <w:ind w:firstLine="709"/>
        <w:jc w:val="both"/>
        <w:rPr>
          <w:bCs/>
          <w:color w:val="000000" w:themeColor="text1"/>
          <w:lang w:eastAsia="ar-SA"/>
        </w:rPr>
      </w:pPr>
      <w:r w:rsidRPr="00A845F9">
        <w:rPr>
          <w:bCs/>
          <w:color w:val="000000" w:themeColor="text1"/>
          <w:lang w:eastAsia="ar-SA"/>
        </w:rPr>
        <w:t xml:space="preserve">Дисперсионный анализ. </w:t>
      </w:r>
      <w:r w:rsidRPr="00E559E2">
        <w:rPr>
          <w:bCs/>
          <w:color w:val="000000" w:themeColor="text1"/>
          <w:lang w:eastAsia="ar-SA"/>
        </w:rPr>
        <w:t>Многофакторный дисперсионный анализ. Ковариационный анализ.</w:t>
      </w:r>
      <w:r>
        <w:rPr>
          <w:bCs/>
          <w:color w:val="000000" w:themeColor="text1"/>
          <w:lang w:eastAsia="ar-SA"/>
        </w:rPr>
        <w:t xml:space="preserve"> </w:t>
      </w:r>
      <w:r w:rsidRPr="00E559E2">
        <w:rPr>
          <w:bCs/>
          <w:color w:val="000000" w:themeColor="text1"/>
          <w:lang w:eastAsia="ar-SA"/>
        </w:rPr>
        <w:t>Временные ряды. Анализ трендов и сезонности. ARIMA процессы.</w:t>
      </w:r>
      <w:r>
        <w:rPr>
          <w:bCs/>
          <w:color w:val="000000" w:themeColor="text1"/>
          <w:lang w:eastAsia="ar-SA"/>
        </w:rPr>
        <w:t xml:space="preserve"> </w:t>
      </w:r>
    </w:p>
    <w:p w:rsidR="00A845F9" w:rsidRPr="00A845F9" w:rsidRDefault="00A845F9" w:rsidP="00482C1C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  <w:r w:rsidRPr="00A845F9">
        <w:rPr>
          <w:b/>
          <w:bCs/>
          <w:color w:val="000000" w:themeColor="text1"/>
          <w:lang w:eastAsia="ar-SA"/>
        </w:rPr>
        <w:t>Идентификация статических моделей объектов</w:t>
      </w:r>
    </w:p>
    <w:p w:rsidR="00515D21" w:rsidRDefault="00515D21" w:rsidP="00482C1C">
      <w:pPr>
        <w:pStyle w:val="21"/>
        <w:spacing w:after="0" w:line="240" w:lineRule="auto"/>
        <w:ind w:firstLine="709"/>
        <w:jc w:val="both"/>
        <w:rPr>
          <w:b/>
          <w:spacing w:val="-2"/>
          <w:sz w:val="20"/>
          <w:szCs w:val="21"/>
        </w:rPr>
      </w:pPr>
      <w:r w:rsidRPr="00E559E2">
        <w:rPr>
          <w:bCs/>
          <w:color w:val="000000" w:themeColor="text1"/>
          <w:lang w:eastAsia="ar-SA"/>
        </w:rPr>
        <w:t>Идентификация статических моделей объектов. Критерий наименьших квадратов. Адаптивные алгоритмы метода наименьших квадратов. Простейший адаптивный алгоритм подстройки параметров.</w:t>
      </w:r>
    </w:p>
    <w:p w:rsidR="00524B9E" w:rsidRPr="006E3ECB" w:rsidRDefault="00524B9E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5</w:t>
      </w:r>
      <w:r w:rsidRPr="006E3ECB">
        <w:rPr>
          <w:b/>
          <w:bCs/>
        </w:rPr>
        <w:t xml:space="preserve">. ПЕРЕЧЕНЬ УЧЕБНО-МЕТОДИЧЕСКОГО ОБЕСПЕЧЕНИЯ </w:t>
      </w:r>
      <w:r w:rsidRPr="006E3ECB">
        <w:rPr>
          <w:b/>
          <w:bCs/>
        </w:rPr>
        <w:br/>
        <w:t>ДЛЯ САМОСТОЯТЕЛЬНОЙ РАБОТЫ ОБУЧАЮЩИХСЯ</w:t>
      </w:r>
    </w:p>
    <w:p w:rsidR="00524B9E" w:rsidRDefault="00524B9E" w:rsidP="00524B9E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214993">
        <w:rPr>
          <w:bCs/>
        </w:rPr>
        <w:t xml:space="preserve">5.1. </w:t>
      </w:r>
      <w:r w:rsidR="0050204E" w:rsidRPr="00214993">
        <w:rPr>
          <w:bCs/>
        </w:rPr>
        <w:t>У</w:t>
      </w:r>
      <w:r w:rsidRPr="00214993">
        <w:rPr>
          <w:bCs/>
        </w:rPr>
        <w:t>казания по организации и проведению</w:t>
      </w:r>
      <w:r w:rsidR="002B2A6E" w:rsidRPr="00214993">
        <w:rPr>
          <w:bCs/>
        </w:rPr>
        <w:t xml:space="preserve"> лекционных,</w:t>
      </w:r>
      <w:r w:rsidRPr="00214993">
        <w:rPr>
          <w:bCs/>
        </w:rPr>
        <w:t xml:space="preserve"> практических (семинарских) и лабораторных занятий</w:t>
      </w:r>
      <w:r w:rsidR="002B2A6E" w:rsidRPr="00214993">
        <w:rPr>
          <w:bCs/>
        </w:rPr>
        <w:t xml:space="preserve"> с перечнем учебно-методического обеспечения</w:t>
      </w:r>
    </w:p>
    <w:p w:rsidR="005B12E0" w:rsidRDefault="005B12E0" w:rsidP="005B12E0">
      <w:pPr>
        <w:ind w:firstLine="709"/>
        <w:jc w:val="both"/>
      </w:pPr>
      <w:r w:rsidRPr="00B9582F">
        <w:rPr>
          <w:iCs/>
        </w:rPr>
        <w:t xml:space="preserve">Обучающемся проводится лекция с коллективным исследованием. </w:t>
      </w:r>
      <w:r w:rsidRPr="00B9582F">
        <w:t xml:space="preserve">По ходу излагаемого материала обучающимся предлагается совместно вывести то или иное правило, комплекс требований, определить закономерность на основе имеющихся знаний. Подводя итог рассуждениям, предложениям </w:t>
      </w:r>
      <w:r w:rsidR="00C66925">
        <w:t>аспирантов</w:t>
      </w:r>
      <w:r w:rsidRPr="00B9582F">
        <w:t xml:space="preserve">, преподаватель дает правильное решение путем постановки необходимого вопроса. </w:t>
      </w:r>
    </w:p>
    <w:p w:rsidR="005B12E0" w:rsidRPr="00946C6D" w:rsidRDefault="005B12E0" w:rsidP="005B12E0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t xml:space="preserve">Цель семинарских и практических занятий углубить и закрепить соответствующие знания </w:t>
      </w:r>
      <w:r w:rsidR="00F419B1" w:rsidRPr="00F419B1">
        <w:t>аспирантов</w:t>
      </w:r>
      <w:r w:rsidRPr="00F419B1">
        <w:t xml:space="preserve"> по предмету, но и развить инициативу, творческую активность, вооружить будущего </w:t>
      </w:r>
      <w:r w:rsidR="00F419B1" w:rsidRPr="00F419B1">
        <w:t>аспиранта</w:t>
      </w:r>
      <w:r w:rsidRPr="00F419B1">
        <w:t xml:space="preserve"> </w:t>
      </w:r>
      <w:r>
        <w:t xml:space="preserve">методами и средствами научного познания. </w:t>
      </w:r>
      <w:r w:rsidRPr="00C91EB0">
        <w:t>С точки зрения методики проведения семинар представляет собой комбинированную, интегративную форму учебного занятия. Он предполагает возможность использования рефератов</w:t>
      </w:r>
    </w:p>
    <w:p w:rsidR="00524B9E" w:rsidRDefault="00524B9E" w:rsidP="00524B9E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rPr>
          <w:bCs/>
        </w:rPr>
        <w:t>5</w:t>
      </w:r>
      <w:r w:rsidRPr="00946C6D">
        <w:rPr>
          <w:bCs/>
        </w:rPr>
        <w:t xml:space="preserve">.2. </w:t>
      </w:r>
      <w:r w:rsidR="0050204E">
        <w:rPr>
          <w:bCs/>
        </w:rPr>
        <w:t>У</w:t>
      </w:r>
      <w:r w:rsidRPr="00946C6D">
        <w:rPr>
          <w:bCs/>
        </w:rPr>
        <w:t>казания для обучающихся по освоению дисциплины (модулю)</w:t>
      </w:r>
    </w:p>
    <w:p w:rsidR="000D6E1A" w:rsidRDefault="000D6E1A" w:rsidP="00D86344">
      <w:pPr>
        <w:widowControl w:val="0"/>
        <w:tabs>
          <w:tab w:val="right" w:leader="underscore" w:pos="9639"/>
        </w:tabs>
        <w:suppressAutoHyphens/>
        <w:spacing w:before="240" w:after="240" w:line="276" w:lineRule="auto"/>
        <w:ind w:firstLine="709"/>
        <w:jc w:val="both"/>
      </w:pPr>
      <w:r>
        <w:t xml:space="preserve"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 </w:t>
      </w:r>
    </w:p>
    <w:p w:rsidR="00700895" w:rsidRPr="00D94761" w:rsidRDefault="00700895" w:rsidP="00700895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 xml:space="preserve">Таблица 4. 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5388"/>
        <w:gridCol w:w="708"/>
        <w:gridCol w:w="2484"/>
      </w:tblGrid>
      <w:tr w:rsidR="00700895" w:rsidRPr="00D94761" w:rsidTr="00D97FA3">
        <w:trPr>
          <w:jc w:val="center"/>
        </w:trPr>
        <w:tc>
          <w:tcPr>
            <w:tcW w:w="1357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555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709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9B1">
              <w:rPr>
                <w:sz w:val="20"/>
                <w:szCs w:val="20"/>
              </w:rPr>
              <w:t xml:space="preserve">Кол-во </w:t>
            </w:r>
            <w:r w:rsidRPr="00F419B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2516" w:type="dxa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Формы работы </w:t>
            </w:r>
          </w:p>
        </w:tc>
      </w:tr>
      <w:tr w:rsidR="0032443D" w:rsidRPr="00D94761" w:rsidTr="00D97FA3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32443D" w:rsidRDefault="0032443D" w:rsidP="000D6E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3D" w:rsidRDefault="0032443D" w:rsidP="0032443D">
            <w:pPr>
              <w:pStyle w:val="Default"/>
              <w:rPr>
                <w:b/>
              </w:rPr>
            </w:pPr>
            <w:r>
              <w:t xml:space="preserve">Критерий согласия. Проверка гипотез о виде функции распределения. Линейная регрессия от одного фактора.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B50A0C" w:rsidRDefault="0032443D" w:rsidP="007F71F2">
            <w:pPr>
              <w:suppressAutoHyphens/>
              <w:jc w:val="center"/>
            </w:pPr>
            <w:r>
              <w:t>20</w:t>
            </w:r>
          </w:p>
        </w:tc>
        <w:tc>
          <w:tcPr>
            <w:tcW w:w="2516" w:type="dxa"/>
          </w:tcPr>
          <w:p w:rsidR="0032443D" w:rsidRPr="00FF5B0E" w:rsidRDefault="0032443D" w:rsidP="007F71F2">
            <w:pPr>
              <w:widowControl w:val="0"/>
            </w:pPr>
            <w:r w:rsidRPr="00FF5B0E">
              <w:t>Внеаудиторная,</w:t>
            </w:r>
          </w:p>
          <w:p w:rsidR="0032443D" w:rsidRPr="00D94761" w:rsidRDefault="0032443D" w:rsidP="007F71F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5B0E">
              <w:t>изучение учебных пособий</w:t>
            </w:r>
          </w:p>
        </w:tc>
      </w:tr>
      <w:tr w:rsidR="0032443D" w:rsidRPr="00D94761" w:rsidTr="00D97FA3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32443D" w:rsidRDefault="0032443D" w:rsidP="007F71F2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3D" w:rsidRDefault="0032443D" w:rsidP="000D6E1A">
            <w:pPr>
              <w:pStyle w:val="Default"/>
            </w:pPr>
            <w:r>
              <w:t>Регрессионный анализ. Линейная множественная регрессия. Нелинейная регрессия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B50A0C" w:rsidRDefault="0032443D" w:rsidP="007F71F2">
            <w:pPr>
              <w:suppressAutoHyphens/>
              <w:jc w:val="center"/>
            </w:pPr>
            <w:r>
              <w:t>20</w:t>
            </w:r>
          </w:p>
        </w:tc>
        <w:tc>
          <w:tcPr>
            <w:tcW w:w="2516" w:type="dxa"/>
          </w:tcPr>
          <w:p w:rsidR="0032443D" w:rsidRPr="00FF5B0E" w:rsidRDefault="0032443D" w:rsidP="007F71F2">
            <w:pPr>
              <w:widowControl w:val="0"/>
            </w:pPr>
            <w:r w:rsidRPr="00FF5B0E">
              <w:t>Внеаудиторная,</w:t>
            </w:r>
          </w:p>
          <w:p w:rsidR="0032443D" w:rsidRPr="00D94761" w:rsidRDefault="0032443D" w:rsidP="007F71F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5B0E">
              <w:t>изучение учебных пособий</w:t>
            </w:r>
          </w:p>
        </w:tc>
      </w:tr>
      <w:tr w:rsidR="0032443D" w:rsidRPr="00D94761" w:rsidTr="00D97FA3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32443D" w:rsidRDefault="0032443D" w:rsidP="007F71F2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3D" w:rsidRDefault="0032443D" w:rsidP="000D6E1A">
            <w:pPr>
              <w:shd w:val="clear" w:color="auto" w:fill="FFFFFF"/>
              <w:rPr>
                <w:lang w:eastAsia="en-US"/>
              </w:rPr>
            </w:pPr>
            <w:r>
              <w:t xml:space="preserve">Определение </w:t>
            </w:r>
            <w:proofErr w:type="spellStart"/>
            <w:r>
              <w:t>наивыгоднейших</w:t>
            </w:r>
            <w:proofErr w:type="spellEnd"/>
            <w:r>
              <w:t xml:space="preserve"> условий эксперимента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B50A0C" w:rsidRDefault="0032443D" w:rsidP="007F71F2">
            <w:pPr>
              <w:suppressAutoHyphens/>
              <w:jc w:val="center"/>
            </w:pPr>
            <w:r>
              <w:t>40</w:t>
            </w:r>
          </w:p>
        </w:tc>
        <w:tc>
          <w:tcPr>
            <w:tcW w:w="2516" w:type="dxa"/>
          </w:tcPr>
          <w:p w:rsidR="0032443D" w:rsidRPr="00FF5B0E" w:rsidRDefault="0032443D" w:rsidP="007F71F2">
            <w:pPr>
              <w:widowControl w:val="0"/>
            </w:pPr>
            <w:r w:rsidRPr="00FF5B0E">
              <w:t>Внеаудиторная,</w:t>
            </w:r>
          </w:p>
          <w:p w:rsidR="0032443D" w:rsidRPr="00D94761" w:rsidRDefault="0032443D" w:rsidP="007F71F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5B0E">
              <w:t>изучение учебных пособий</w:t>
            </w:r>
          </w:p>
        </w:tc>
      </w:tr>
      <w:tr w:rsidR="0032443D" w:rsidRPr="00D94761" w:rsidTr="00D97FA3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32443D" w:rsidRDefault="0032443D" w:rsidP="007F71F2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3D" w:rsidRDefault="0032443D" w:rsidP="000D6E1A">
            <w:pPr>
              <w:shd w:val="clear" w:color="auto" w:fill="FFFFFF"/>
            </w:pPr>
            <w:r>
              <w:t>Основные определения.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B50A0C" w:rsidRDefault="0032443D" w:rsidP="007F71F2">
            <w:pPr>
              <w:suppressAutoHyphens/>
              <w:jc w:val="center"/>
            </w:pPr>
            <w:r>
              <w:t>20</w:t>
            </w:r>
          </w:p>
        </w:tc>
        <w:tc>
          <w:tcPr>
            <w:tcW w:w="2516" w:type="dxa"/>
          </w:tcPr>
          <w:p w:rsidR="0032443D" w:rsidRPr="00FF5B0E" w:rsidRDefault="0032443D" w:rsidP="007F71F2">
            <w:pPr>
              <w:widowControl w:val="0"/>
            </w:pPr>
            <w:r w:rsidRPr="00FF5B0E">
              <w:t>Внеаудиторная,</w:t>
            </w:r>
          </w:p>
          <w:p w:rsidR="0032443D" w:rsidRPr="00D94761" w:rsidRDefault="0032443D" w:rsidP="007F71F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5B0E">
              <w:t>изучение учебных пособий</w:t>
            </w:r>
          </w:p>
        </w:tc>
      </w:tr>
      <w:tr w:rsidR="0032443D" w:rsidRPr="00D94761" w:rsidTr="00D97FA3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32443D" w:rsidRDefault="0032443D" w:rsidP="000D6E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3D" w:rsidRDefault="0032443D" w:rsidP="000D6E1A">
            <w:pPr>
              <w:shd w:val="clear" w:color="auto" w:fill="FFFFFF"/>
            </w:pPr>
            <w:r>
              <w:t>Общие приемы поиска оптимального значения критерия оптимизации.</w:t>
            </w:r>
            <w:r w:rsidR="005D19F7">
              <w:t xml:space="preserve"> Подготовка реферата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D" w:rsidRPr="00B50A0C" w:rsidRDefault="0032443D" w:rsidP="007F71F2">
            <w:pPr>
              <w:suppressAutoHyphens/>
              <w:jc w:val="center"/>
            </w:pPr>
            <w:r>
              <w:t>20</w:t>
            </w:r>
          </w:p>
        </w:tc>
        <w:tc>
          <w:tcPr>
            <w:tcW w:w="2516" w:type="dxa"/>
          </w:tcPr>
          <w:p w:rsidR="0032443D" w:rsidRPr="00FF5B0E" w:rsidRDefault="0032443D" w:rsidP="007F71F2">
            <w:pPr>
              <w:widowControl w:val="0"/>
            </w:pPr>
            <w:r w:rsidRPr="00FF5B0E">
              <w:t>Внеаудиторная,</w:t>
            </w:r>
          </w:p>
          <w:p w:rsidR="0032443D" w:rsidRPr="00D94761" w:rsidRDefault="0032443D" w:rsidP="007F71F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5B0E">
              <w:t>изучение учебных пособий</w:t>
            </w:r>
          </w:p>
        </w:tc>
      </w:tr>
    </w:tbl>
    <w:p w:rsidR="002B2A6E" w:rsidRPr="002B2A6E" w:rsidRDefault="002B2A6E" w:rsidP="002B2A6E">
      <w:pPr>
        <w:pStyle w:val="21"/>
        <w:spacing w:after="0" w:line="240" w:lineRule="auto"/>
        <w:ind w:left="708"/>
        <w:jc w:val="both"/>
        <w:rPr>
          <w:i/>
          <w:spacing w:val="2"/>
          <w:sz w:val="20"/>
          <w:szCs w:val="20"/>
        </w:rPr>
      </w:pPr>
      <w:r>
        <w:rPr>
          <w:i/>
          <w:spacing w:val="2"/>
          <w:sz w:val="20"/>
          <w:szCs w:val="20"/>
        </w:rPr>
        <w:t xml:space="preserve">Примечание: данная таблица заполняется в соответствии с таблицей </w:t>
      </w:r>
      <w:r w:rsidR="00207977">
        <w:rPr>
          <w:i/>
          <w:spacing w:val="2"/>
          <w:sz w:val="20"/>
          <w:szCs w:val="20"/>
        </w:rPr>
        <w:t>2</w:t>
      </w:r>
      <w:r>
        <w:rPr>
          <w:i/>
          <w:spacing w:val="2"/>
          <w:sz w:val="20"/>
          <w:szCs w:val="20"/>
        </w:rPr>
        <w:t>.</w:t>
      </w:r>
    </w:p>
    <w:p w:rsidR="00524B9E" w:rsidRDefault="00524B9E" w:rsidP="00524B9E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5B12E0">
        <w:rPr>
          <w:bCs/>
        </w:rPr>
        <w:t xml:space="preserve">5.3. </w:t>
      </w:r>
      <w:r w:rsidR="0050204E" w:rsidRPr="005B12E0">
        <w:rPr>
          <w:bCs/>
        </w:rPr>
        <w:t xml:space="preserve">Виды и формы письменных работ, предусмотренных при </w:t>
      </w:r>
      <w:r w:rsidR="00085309" w:rsidRPr="005B12E0">
        <w:rPr>
          <w:bCs/>
        </w:rPr>
        <w:t>освоении дисциплины, выполняемые</w:t>
      </w:r>
      <w:r w:rsidR="0050204E" w:rsidRPr="005B12E0">
        <w:rPr>
          <w:bCs/>
        </w:rPr>
        <w:t xml:space="preserve"> обучающимися самостоятельно</w:t>
      </w:r>
      <w:r w:rsidR="005D19F7">
        <w:rPr>
          <w:bCs/>
        </w:rPr>
        <w:t xml:space="preserve"> – реферат</w:t>
      </w:r>
      <w:r w:rsidR="0050204E" w:rsidRPr="005B12E0">
        <w:rPr>
          <w:bCs/>
        </w:rPr>
        <w:t>.</w:t>
      </w:r>
      <w:r w:rsidR="0050204E">
        <w:rPr>
          <w:bCs/>
        </w:rPr>
        <w:t xml:space="preserve"> </w:t>
      </w:r>
    </w:p>
    <w:p w:rsidR="00511DA3" w:rsidRPr="00946C6D" w:rsidRDefault="00511DA3" w:rsidP="00524B9E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:rsidR="005D19F7" w:rsidRDefault="005D19F7" w:rsidP="005D19F7">
      <w:pPr>
        <w:spacing w:before="240" w:after="240" w:line="360" w:lineRule="auto"/>
        <w:ind w:firstLine="709"/>
        <w:jc w:val="both"/>
        <w:rPr>
          <w:b/>
        </w:rPr>
      </w:pPr>
      <w:r w:rsidRPr="007D4035">
        <w:rPr>
          <w:b/>
        </w:rPr>
        <w:lastRenderedPageBreak/>
        <w:t>1</w:t>
      </w:r>
      <w:r>
        <w:rPr>
          <w:b/>
        </w:rPr>
        <w:t xml:space="preserve"> Правила оформления текста пояснительной записки (реферата)</w:t>
      </w:r>
    </w:p>
    <w:p w:rsidR="005D19F7" w:rsidRPr="0014612F" w:rsidRDefault="005D19F7" w:rsidP="005D19F7">
      <w:pPr>
        <w:spacing w:after="120" w:line="360" w:lineRule="auto"/>
        <w:ind w:firstLine="709"/>
        <w:jc w:val="both"/>
        <w:rPr>
          <w:b/>
        </w:rPr>
      </w:pPr>
      <w:r w:rsidRPr="007D4035">
        <w:rPr>
          <w:b/>
        </w:rPr>
        <w:t>1</w:t>
      </w:r>
      <w:r w:rsidRPr="0014612F">
        <w:rPr>
          <w:b/>
        </w:rPr>
        <w:t>.1 Текстовая часть</w:t>
      </w:r>
    </w:p>
    <w:p w:rsidR="005D19F7" w:rsidRPr="00BD0BD3" w:rsidRDefault="005D19F7" w:rsidP="005D19F7">
      <w:pPr>
        <w:ind w:firstLine="709"/>
        <w:jc w:val="both"/>
      </w:pPr>
      <w:r w:rsidRPr="00BD0BD3">
        <w:t xml:space="preserve">Изложение текста и оформление работы следует выполнять в соответствии с требованиями. </w:t>
      </w:r>
    </w:p>
    <w:p w:rsidR="005D19F7" w:rsidRPr="00BD0BD3" w:rsidRDefault="005D19F7" w:rsidP="005D19F7">
      <w:pPr>
        <w:ind w:firstLine="709"/>
      </w:pPr>
      <w:r w:rsidRPr="00BD0BD3">
        <w:t>Текст ПЗ оформляется на одной стороне листа формата А4.</w:t>
      </w:r>
    </w:p>
    <w:p w:rsidR="005D19F7" w:rsidRPr="00BD0BD3" w:rsidRDefault="005D19F7" w:rsidP="005D19F7">
      <w:pPr>
        <w:ind w:firstLine="709"/>
        <w:jc w:val="both"/>
      </w:pPr>
      <w:r w:rsidRPr="00BD0BD3">
        <w:t xml:space="preserve">Основной текст набирается шрифтом </w:t>
      </w:r>
      <w:proofErr w:type="spellStart"/>
      <w:r w:rsidRPr="00BD0BD3">
        <w:rPr>
          <w:i/>
        </w:rPr>
        <w:t>Times</w:t>
      </w:r>
      <w:proofErr w:type="spellEnd"/>
      <w:r>
        <w:rPr>
          <w:i/>
        </w:rPr>
        <w:t xml:space="preserve"> </w:t>
      </w:r>
      <w:proofErr w:type="spellStart"/>
      <w:r w:rsidRPr="00BD0BD3">
        <w:rPr>
          <w:i/>
        </w:rPr>
        <w:t>New</w:t>
      </w:r>
      <w:proofErr w:type="spellEnd"/>
      <w:r>
        <w:rPr>
          <w:i/>
        </w:rPr>
        <w:t xml:space="preserve"> </w:t>
      </w:r>
      <w:proofErr w:type="spellStart"/>
      <w:r w:rsidRPr="00BD0BD3">
        <w:rPr>
          <w:i/>
        </w:rPr>
        <w:t>Roman</w:t>
      </w:r>
      <w:proofErr w:type="spellEnd"/>
      <w:r w:rsidRPr="00BD0BD3">
        <w:rPr>
          <w:i/>
        </w:rPr>
        <w:t xml:space="preserve"> 12,</w:t>
      </w:r>
      <w:r w:rsidRPr="00BD0BD3">
        <w:t xml:space="preserve"> с выравниванием </w:t>
      </w:r>
      <w:r w:rsidRPr="00BD0BD3">
        <w:rPr>
          <w:i/>
        </w:rPr>
        <w:t>по ширине</w:t>
      </w:r>
      <w:r w:rsidRPr="00BD0BD3">
        <w:t xml:space="preserve">, абзацный отступ должен быть одинаковым по всему тексту и равен </w:t>
      </w:r>
      <w:r w:rsidRPr="00BD0BD3">
        <w:rPr>
          <w:i/>
        </w:rPr>
        <w:t>1,25 см</w:t>
      </w:r>
      <w:r w:rsidRPr="00BD0BD3">
        <w:t xml:space="preserve">; строки разделяются </w:t>
      </w:r>
      <w:r w:rsidRPr="00BD0BD3">
        <w:rPr>
          <w:i/>
        </w:rPr>
        <w:t>полуторным интервалом</w:t>
      </w:r>
      <w:r w:rsidRPr="00BD0BD3">
        <w:t>.</w:t>
      </w:r>
    </w:p>
    <w:p w:rsidR="005D19F7" w:rsidRDefault="005D19F7" w:rsidP="005D19F7">
      <w:pPr>
        <w:spacing w:after="120"/>
        <w:ind w:firstLine="709"/>
        <w:jc w:val="both"/>
      </w:pPr>
      <w:r w:rsidRPr="00BD0BD3">
        <w:t>Поля страницы: верхнее -2,5см, нижнее – 2,5 см, левое – 3,5 см, правое – 1,0 см.</w:t>
      </w:r>
    </w:p>
    <w:p w:rsidR="005D19F7" w:rsidRPr="00BD0BD3" w:rsidRDefault="005D19F7" w:rsidP="005D19F7">
      <w:pPr>
        <w:ind w:firstLine="709"/>
        <w:jc w:val="both"/>
      </w:pPr>
      <w:r w:rsidRPr="007D4035">
        <w:t>1</w:t>
      </w:r>
      <w:r>
        <w:t xml:space="preserve">.1.2 </w:t>
      </w:r>
      <w:r w:rsidRPr="00BD0BD3">
        <w:t>Структурные элементы пояснительной записки</w:t>
      </w:r>
      <w:r>
        <w:t xml:space="preserve"> </w:t>
      </w:r>
      <w:r w:rsidRPr="001050F6">
        <w:rPr>
          <w:b/>
        </w:rPr>
        <w:t>СОДЕРЖАНИЕ, ВВЕДЕНИЕ, ЗАКЛЮЧЕНИЕ, СПИСОК ИСПОЛЬЗОВАННЫХ ИСТОЧНИКОВ, ПРИЛОЖЕНИЕ</w:t>
      </w:r>
      <w:r>
        <w:rPr>
          <w:b/>
        </w:rPr>
        <w:t xml:space="preserve"> </w:t>
      </w:r>
      <w:r w:rsidRPr="00BD0BD3">
        <w:t>должны начинаться с нового листа.</w:t>
      </w:r>
    </w:p>
    <w:p w:rsidR="005D19F7" w:rsidRPr="00BD0BD3" w:rsidRDefault="005D19F7" w:rsidP="005D19F7">
      <w:pPr>
        <w:ind w:firstLine="709"/>
        <w:jc w:val="both"/>
      </w:pPr>
      <w:r w:rsidRPr="00BD0BD3">
        <w:t xml:space="preserve">Их заголовки оформляются </w:t>
      </w:r>
      <w:r w:rsidRPr="00BD0BD3">
        <w:rPr>
          <w:b/>
          <w:i/>
        </w:rPr>
        <w:t>прописными буквами, шрифтом 14 Ж</w:t>
      </w:r>
      <w:r w:rsidRPr="00BD0BD3">
        <w:t xml:space="preserve">, располагаются </w:t>
      </w:r>
      <w:r w:rsidRPr="00BD0BD3">
        <w:rPr>
          <w:i/>
        </w:rPr>
        <w:t>в середине строки без точки в конце</w:t>
      </w:r>
      <w:r w:rsidRPr="00BD0BD3">
        <w:t xml:space="preserve">. Дополнительный </w:t>
      </w:r>
      <w:r w:rsidRPr="00BD0BD3">
        <w:rPr>
          <w:i/>
        </w:rPr>
        <w:t>интервал</w:t>
      </w:r>
      <w:r>
        <w:rPr>
          <w:i/>
        </w:rPr>
        <w:t xml:space="preserve"> </w:t>
      </w:r>
      <w:r w:rsidRPr="00BD0BD3">
        <w:rPr>
          <w:i/>
        </w:rPr>
        <w:t>после</w:t>
      </w:r>
      <w:r w:rsidRPr="00BD0BD3">
        <w:t xml:space="preserve"> заголовка - 12</w:t>
      </w:r>
      <w:r w:rsidRPr="00BD0BD3">
        <w:rPr>
          <w:i/>
        </w:rPr>
        <w:t xml:space="preserve"> пт</w:t>
      </w:r>
      <w:r w:rsidRPr="00BD0BD3">
        <w:t>.</w:t>
      </w:r>
    </w:p>
    <w:p w:rsidR="005D19F7" w:rsidRPr="00BD0BD3" w:rsidRDefault="005D19F7" w:rsidP="005D19F7">
      <w:pPr>
        <w:ind w:firstLine="709"/>
        <w:jc w:val="both"/>
      </w:pPr>
      <w:r w:rsidRPr="007D4035">
        <w:t>1</w:t>
      </w:r>
      <w:r w:rsidRPr="00BD0BD3">
        <w:t>.1.3 Основную часть работы разделяют на разделы, подразделы и, при необходимости, на пункты.</w:t>
      </w:r>
    </w:p>
    <w:p w:rsidR="005D19F7" w:rsidRPr="00BD0BD3" w:rsidRDefault="005D19F7" w:rsidP="005D19F7">
      <w:pPr>
        <w:ind w:firstLine="709"/>
        <w:jc w:val="both"/>
      </w:pPr>
      <w:r w:rsidRPr="00BD0BD3">
        <w:t xml:space="preserve">Каждый раздел необходимо начинать с нового листа. Разделы нумеруют арабскими цифрами в пределах всего текста. После номера и в конце заголовка раздела </w:t>
      </w:r>
      <w:r w:rsidRPr="00BD0BD3">
        <w:rPr>
          <w:i/>
        </w:rPr>
        <w:t>точка не ставится</w:t>
      </w:r>
      <w:r w:rsidRPr="00BD0BD3">
        <w:t>.</w:t>
      </w:r>
    </w:p>
    <w:p w:rsidR="005D19F7" w:rsidRPr="00BD0BD3" w:rsidRDefault="005D19F7" w:rsidP="005D19F7">
      <w:pPr>
        <w:ind w:firstLine="709"/>
        <w:jc w:val="both"/>
      </w:pPr>
      <w:r w:rsidRPr="00BD0BD3">
        <w:t xml:space="preserve">Если заголовок состоит из двух предложений, их разделяют точкой. </w:t>
      </w:r>
      <w:r w:rsidRPr="00BD0BD3">
        <w:rPr>
          <w:i/>
        </w:rPr>
        <w:t>Переносы слов в заголовках не допускаются.</w:t>
      </w:r>
    </w:p>
    <w:p w:rsidR="005D19F7" w:rsidRPr="00BD0BD3" w:rsidRDefault="005D19F7" w:rsidP="005D19F7">
      <w:pPr>
        <w:ind w:firstLine="709"/>
        <w:jc w:val="both"/>
        <w:rPr>
          <w:i/>
        </w:rPr>
      </w:pPr>
      <w:r w:rsidRPr="00BD0BD3">
        <w:t xml:space="preserve">Заголовки разделов </w:t>
      </w:r>
      <w:proofErr w:type="gramStart"/>
      <w:r w:rsidRPr="00BD0BD3">
        <w:t xml:space="preserve">оформляются </w:t>
      </w:r>
      <w:r>
        <w:t xml:space="preserve"> </w:t>
      </w:r>
      <w:r w:rsidRPr="00BD0BD3">
        <w:rPr>
          <w:b/>
          <w:i/>
        </w:rPr>
        <w:t>с</w:t>
      </w:r>
      <w:proofErr w:type="gramEnd"/>
      <w:r>
        <w:rPr>
          <w:b/>
          <w:i/>
        </w:rPr>
        <w:t xml:space="preserve"> </w:t>
      </w:r>
      <w:r w:rsidRPr="00BD0BD3">
        <w:rPr>
          <w:b/>
          <w:i/>
        </w:rPr>
        <w:t xml:space="preserve">прописной буквы, шрифтом 14 Ж, </w:t>
      </w:r>
      <w:r w:rsidRPr="00BD0BD3">
        <w:t xml:space="preserve">с абзацного отступа </w:t>
      </w:r>
      <w:r w:rsidRPr="00BD0BD3">
        <w:rPr>
          <w:i/>
        </w:rPr>
        <w:t>1,25</w:t>
      </w:r>
      <w:r w:rsidRPr="00BD0BD3">
        <w:t xml:space="preserve"> см. Дополнительный </w:t>
      </w:r>
      <w:r w:rsidRPr="00BD0BD3">
        <w:rPr>
          <w:i/>
        </w:rPr>
        <w:t>интервал после заголовка - 6 пт.</w:t>
      </w:r>
    </w:p>
    <w:p w:rsidR="005D19F7" w:rsidRPr="00BD0BD3" w:rsidRDefault="005D19F7" w:rsidP="005D19F7">
      <w:pPr>
        <w:ind w:firstLine="709"/>
        <w:jc w:val="both"/>
      </w:pPr>
      <w:r w:rsidRPr="00BD0BD3">
        <w:t xml:space="preserve">(Если заголовок раздела занимает две и большее число строк, то интервал между этими строками – </w:t>
      </w:r>
      <w:r w:rsidRPr="00BD0BD3">
        <w:rPr>
          <w:i/>
        </w:rPr>
        <w:t>полуторным</w:t>
      </w:r>
      <w:r w:rsidRPr="00BD0BD3">
        <w:t>).</w:t>
      </w:r>
    </w:p>
    <w:p w:rsidR="005D19F7" w:rsidRPr="00BD0BD3" w:rsidRDefault="005D19F7" w:rsidP="005D19F7">
      <w:pPr>
        <w:ind w:firstLine="709"/>
        <w:jc w:val="both"/>
      </w:pPr>
      <w:r w:rsidRPr="007D4035">
        <w:t>1</w:t>
      </w:r>
      <w:r w:rsidRPr="00BD0BD3">
        <w:t>.1.4 Подразделы нумеруются в пределах каждого раздела. Номер подраздела состоит из номера раздела и порядкового номера подраздела, разделенных точкой. После номера подраздела точку не ставят.</w:t>
      </w:r>
    </w:p>
    <w:p w:rsidR="005D19F7" w:rsidRPr="00BD0BD3" w:rsidRDefault="005D19F7" w:rsidP="005D19F7">
      <w:pPr>
        <w:ind w:firstLine="709"/>
        <w:jc w:val="both"/>
      </w:pPr>
      <w:r w:rsidRPr="00BD0BD3">
        <w:t xml:space="preserve">Заголовки подразделов печатаются с абзацного отступа, </w:t>
      </w:r>
      <w:r w:rsidRPr="00BD0BD3">
        <w:rPr>
          <w:b/>
          <w:i/>
        </w:rPr>
        <w:t xml:space="preserve">с прописной буквы шрифтом 12 Ж, </w:t>
      </w:r>
      <w:r w:rsidRPr="00BD0BD3">
        <w:t>без точки в конце заголовка.</w:t>
      </w:r>
    </w:p>
    <w:p w:rsidR="005D19F7" w:rsidRPr="00BD0BD3" w:rsidRDefault="005D19F7" w:rsidP="005D19F7">
      <w:pPr>
        <w:ind w:firstLine="709"/>
        <w:jc w:val="both"/>
      </w:pPr>
      <w:r w:rsidRPr="00BD0BD3">
        <w:t xml:space="preserve">Дополнительный </w:t>
      </w:r>
      <w:r w:rsidRPr="00BD0BD3">
        <w:rPr>
          <w:i/>
        </w:rPr>
        <w:t>интервал</w:t>
      </w:r>
      <w:r>
        <w:rPr>
          <w:i/>
        </w:rPr>
        <w:t xml:space="preserve"> </w:t>
      </w:r>
      <w:r w:rsidRPr="00BD0BD3">
        <w:rPr>
          <w:i/>
        </w:rPr>
        <w:t>перед</w:t>
      </w:r>
      <w:r w:rsidRPr="00BD0BD3">
        <w:t xml:space="preserve"> заголовком подраздела – </w:t>
      </w:r>
      <w:r w:rsidRPr="00BD0BD3">
        <w:rPr>
          <w:i/>
        </w:rPr>
        <w:t xml:space="preserve">6 </w:t>
      </w:r>
      <w:proofErr w:type="spellStart"/>
      <w:r w:rsidRPr="00BD0BD3">
        <w:rPr>
          <w:i/>
        </w:rPr>
        <w:t>пт</w:t>
      </w:r>
      <w:proofErr w:type="spellEnd"/>
      <w:r w:rsidRPr="00BD0BD3">
        <w:t xml:space="preserve">, </w:t>
      </w:r>
      <w:r w:rsidRPr="00BD0BD3">
        <w:rPr>
          <w:i/>
        </w:rPr>
        <w:t>после</w:t>
      </w:r>
      <w:r w:rsidRPr="00BD0BD3">
        <w:t xml:space="preserve"> заголовка - 6</w:t>
      </w:r>
      <w:r w:rsidRPr="00BD0BD3">
        <w:rPr>
          <w:i/>
        </w:rPr>
        <w:t xml:space="preserve"> пт</w:t>
      </w:r>
      <w:r w:rsidRPr="00BD0BD3">
        <w:t>.</w:t>
      </w:r>
    </w:p>
    <w:p w:rsidR="005D19F7" w:rsidRPr="00BD0BD3" w:rsidRDefault="005D19F7" w:rsidP="005D19F7">
      <w:pPr>
        <w:ind w:firstLine="709"/>
        <w:jc w:val="both"/>
      </w:pPr>
      <w:r w:rsidRPr="007D4035">
        <w:t>1</w:t>
      </w:r>
      <w:r w:rsidRPr="00BD0BD3">
        <w:t>.1.5 Пункты нумеруются в пределах каждого подраздела. Номер пункта состоит из номеров раздела, подраздела и пункта, разделенных точкой. После номера пункта точку не ставят.</w:t>
      </w:r>
    </w:p>
    <w:p w:rsidR="005D19F7" w:rsidRPr="00BD0BD3" w:rsidRDefault="005D19F7" w:rsidP="005D19F7">
      <w:pPr>
        <w:ind w:firstLine="709"/>
        <w:jc w:val="both"/>
      </w:pPr>
      <w:r w:rsidRPr="00BD0BD3">
        <w:t>Нельзя писать заголовок в конце страницы, если на ней не умещаются, по крайней мере, две строки текста, идущего за заголовком.</w:t>
      </w:r>
    </w:p>
    <w:p w:rsidR="005D19F7" w:rsidRDefault="005D19F7" w:rsidP="005D19F7"/>
    <w:p w:rsidR="005D19F7" w:rsidRPr="00381002" w:rsidRDefault="005D19F7" w:rsidP="005D19F7">
      <w:r>
        <w:t>Пример оформления</w:t>
      </w:r>
      <w:r w:rsidRPr="00381002">
        <w:t xml:space="preserve"> заголовков текста</w:t>
      </w:r>
      <w:r>
        <w:t>:</w:t>
      </w:r>
    </w:p>
    <w:p w:rsidR="005D19F7" w:rsidRDefault="005D19F7" w:rsidP="005D19F7"/>
    <w:tbl>
      <w:tblPr>
        <w:tblW w:w="0" w:type="auto"/>
        <w:tblLook w:val="0000" w:firstRow="0" w:lastRow="0" w:firstColumn="0" w:lastColumn="0" w:noHBand="0" w:noVBand="0"/>
      </w:tblPr>
      <w:tblGrid>
        <w:gridCol w:w="8762"/>
      </w:tblGrid>
      <w:tr w:rsidR="005D19F7" w:rsidRPr="00024541" w:rsidTr="00DC6DC4">
        <w:trPr>
          <w:trHeight w:val="3256"/>
        </w:trPr>
        <w:tc>
          <w:tcPr>
            <w:tcW w:w="8762" w:type="dxa"/>
          </w:tcPr>
          <w:p w:rsidR="005D19F7" w:rsidRPr="00024541" w:rsidRDefault="005D19F7" w:rsidP="00DC6DC4">
            <w:pPr>
              <w:ind w:firstLine="342"/>
              <w:rPr>
                <w:b/>
              </w:rPr>
            </w:pPr>
            <w:r w:rsidRPr="00024541">
              <w:rPr>
                <w:b/>
                <w:bCs/>
                <w:iCs/>
              </w:rPr>
              <w:t>1 Р</w:t>
            </w:r>
            <w:r w:rsidRPr="00024541">
              <w:rPr>
                <w:b/>
                <w:shd w:val="clear" w:color="auto" w:fill="FFFFFF"/>
              </w:rPr>
              <w:t>азработка аппаратных средств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17"/>
              <w:gridCol w:w="1071"/>
              <w:gridCol w:w="6130"/>
              <w:gridCol w:w="217"/>
            </w:tblGrid>
            <w:tr w:rsidR="005D19F7" w:rsidRPr="00024541" w:rsidTr="00DC6DC4">
              <w:trPr>
                <w:trHeight w:val="838"/>
                <w:tblCellSpacing w:w="15" w:type="dxa"/>
              </w:trPr>
              <w:tc>
                <w:tcPr>
                  <w:tcW w:w="172" w:type="dxa"/>
                  <w:vAlign w:val="center"/>
                </w:tcPr>
                <w:p w:rsidR="005D19F7" w:rsidRPr="00024541" w:rsidRDefault="005D19F7" w:rsidP="00DC6DC4">
                  <w:pPr>
                    <w:rPr>
                      <w:b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5D19F7" w:rsidRPr="00024541" w:rsidRDefault="005D19F7" w:rsidP="00DC6DC4">
                  <w:pPr>
                    <w:ind w:right="-398" w:firstLine="173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352425" cy="716280"/>
                        <wp:effectExtent l="0" t="0" r="9525" b="7620"/>
                        <wp:docPr id="5" name="Рисунок 5" descr="ГОСТ 7.32-2001 СИБИД. Отчет о научно-исследовательской работе. Структура и правила оформления (с Изменением N 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ГОСТ 7.32-2001 СИБИД. Отчет о научно-исследовательской работе. Структура и правила оформления (с Изменением N 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5D19F7" w:rsidRPr="00024541" w:rsidRDefault="005D19F7" w:rsidP="00DC6DC4">
                  <w:pPr>
                    <w:rPr>
                      <w:b/>
                    </w:rPr>
                  </w:pPr>
                  <w:r w:rsidRPr="00024541">
                    <w:rPr>
                      <w:b/>
                    </w:rPr>
                    <w:br/>
                  </w:r>
                  <w:r w:rsidRPr="00024541">
                    <w:rPr>
                      <w:b/>
                      <w:bCs/>
                      <w:iCs/>
                    </w:rPr>
                    <w:t>Нумерация пунктов первого раздела отчета</w:t>
                  </w:r>
                </w:p>
              </w:tc>
              <w:tc>
                <w:tcPr>
                  <w:tcW w:w="172" w:type="dxa"/>
                  <w:vAlign w:val="center"/>
                </w:tcPr>
                <w:p w:rsidR="005D19F7" w:rsidRPr="00024541" w:rsidRDefault="005D19F7" w:rsidP="00DC6DC4">
                  <w:pPr>
                    <w:rPr>
                      <w:b/>
                    </w:rPr>
                  </w:pPr>
                </w:p>
              </w:tc>
            </w:tr>
          </w:tbl>
          <w:p w:rsidR="005D19F7" w:rsidRPr="00024541" w:rsidRDefault="005D19F7" w:rsidP="00DC6DC4">
            <w:pPr>
              <w:ind w:firstLine="399"/>
              <w:rPr>
                <w:b/>
              </w:rPr>
            </w:pPr>
            <w:r w:rsidRPr="00024541">
              <w:rPr>
                <w:b/>
                <w:bCs/>
                <w:iCs/>
              </w:rPr>
              <w:t>2 Технические характеристики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17"/>
              <w:gridCol w:w="996"/>
              <w:gridCol w:w="6305"/>
              <w:gridCol w:w="217"/>
            </w:tblGrid>
            <w:tr w:rsidR="005D19F7" w:rsidRPr="00024541" w:rsidTr="00DC6DC4">
              <w:trPr>
                <w:trHeight w:val="838"/>
                <w:tblCellSpacing w:w="15" w:type="dxa"/>
              </w:trPr>
              <w:tc>
                <w:tcPr>
                  <w:tcW w:w="172" w:type="dxa"/>
                  <w:vAlign w:val="center"/>
                </w:tcPr>
                <w:p w:rsidR="005D19F7" w:rsidRPr="00024541" w:rsidRDefault="005D19F7" w:rsidP="00DC6DC4">
                  <w:pPr>
                    <w:rPr>
                      <w:b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</w:tcPr>
                <w:p w:rsidR="005D19F7" w:rsidRPr="00024541" w:rsidRDefault="005D19F7" w:rsidP="00DC6DC4">
                  <w:pPr>
                    <w:ind w:firstLine="248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352425" cy="716280"/>
                        <wp:effectExtent l="0" t="0" r="9525" b="7620"/>
                        <wp:docPr id="4" name="Рисунок 4" descr="ГОСТ 7.32-2001 СИБИД. Отчет о научно-исследовательской работе. Структура и правила оформления (с Изменением N 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ГОСТ 7.32-2001 СИБИД. Отчет о научно-исследовательской работе. Структура и правила оформления (с Изменением N 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</w:tcPr>
                <w:p w:rsidR="005D19F7" w:rsidRPr="00024541" w:rsidRDefault="005D19F7" w:rsidP="00DC6DC4">
                  <w:pPr>
                    <w:rPr>
                      <w:b/>
                    </w:rPr>
                  </w:pPr>
                </w:p>
                <w:p w:rsidR="005D19F7" w:rsidRPr="00024541" w:rsidRDefault="005D19F7" w:rsidP="00DC6DC4">
                  <w:pPr>
                    <w:rPr>
                      <w:b/>
                    </w:rPr>
                  </w:pPr>
                  <w:r w:rsidRPr="00024541">
                    <w:rPr>
                      <w:b/>
                      <w:bCs/>
                      <w:iCs/>
                    </w:rPr>
                    <w:t>Нумерация пунктов второго раздела отчета</w:t>
                  </w:r>
                </w:p>
              </w:tc>
              <w:tc>
                <w:tcPr>
                  <w:tcW w:w="172" w:type="dxa"/>
                  <w:vAlign w:val="center"/>
                </w:tcPr>
                <w:p w:rsidR="005D19F7" w:rsidRPr="00024541" w:rsidRDefault="005D19F7" w:rsidP="00DC6DC4">
                  <w:pPr>
                    <w:rPr>
                      <w:b/>
                    </w:rPr>
                  </w:pPr>
                </w:p>
              </w:tc>
            </w:tr>
          </w:tbl>
          <w:p w:rsidR="005D19F7" w:rsidRPr="00381002" w:rsidRDefault="005D19F7" w:rsidP="00DC6DC4">
            <w:pPr>
              <w:ind w:firstLine="708"/>
            </w:pPr>
          </w:p>
        </w:tc>
      </w:tr>
    </w:tbl>
    <w:p w:rsidR="005D19F7" w:rsidRPr="00BD0BD3" w:rsidRDefault="005D19F7" w:rsidP="005D19F7">
      <w:pPr>
        <w:spacing w:after="120"/>
        <w:ind w:firstLine="709"/>
        <w:jc w:val="both"/>
      </w:pPr>
      <w:proofErr w:type="gramStart"/>
      <w:r w:rsidRPr="007D4035">
        <w:lastRenderedPageBreak/>
        <w:t>1</w:t>
      </w:r>
      <w:r>
        <w:t xml:space="preserve">.1.6 </w:t>
      </w:r>
      <w:r w:rsidRPr="00BD0BD3">
        <w:t>В</w:t>
      </w:r>
      <w:proofErr w:type="gramEnd"/>
      <w:r w:rsidRPr="00BD0BD3">
        <w:t xml:space="preserve"> пояснительной записке после </w:t>
      </w:r>
      <w:r>
        <w:t xml:space="preserve">титульного </w:t>
      </w:r>
      <w:r w:rsidRPr="00BD0BD3">
        <w:t>листа</w:t>
      </w:r>
      <w:r>
        <w:t xml:space="preserve"> </w:t>
      </w:r>
      <w:r w:rsidRPr="00BD0BD3">
        <w:t xml:space="preserve">помещается лист </w:t>
      </w:r>
      <w:r w:rsidRPr="001050F6">
        <w:rPr>
          <w:b/>
        </w:rPr>
        <w:t>СОДЕРЖАНИЕ</w:t>
      </w:r>
      <w:r>
        <w:t xml:space="preserve">, </w:t>
      </w:r>
      <w:r w:rsidRPr="00BD0BD3">
        <w:t>в котором указываются номера и наименования разделов, подразделов и приложений ТД с указанием номеров страниц, где они начинаются.</w:t>
      </w:r>
    </w:p>
    <w:p w:rsidR="005D19F7" w:rsidRPr="00BD0BD3" w:rsidRDefault="005D19F7" w:rsidP="005D19F7">
      <w:pPr>
        <w:ind w:firstLine="709"/>
        <w:jc w:val="both"/>
        <w:rPr>
          <w:i/>
        </w:rPr>
      </w:pPr>
      <w:r w:rsidRPr="00BD0BD3">
        <w:t xml:space="preserve">Разделы, подразделы записываются в содержании в точном соответствии с их наименованиями без сокращений </w:t>
      </w:r>
      <w:r w:rsidRPr="00BD0BD3">
        <w:rPr>
          <w:i/>
        </w:rPr>
        <w:t>строчными буквами кроме первой прописной.</w:t>
      </w:r>
    </w:p>
    <w:p w:rsidR="005D19F7" w:rsidRDefault="005D19F7" w:rsidP="005D19F7">
      <w:pPr>
        <w:ind w:firstLine="709"/>
        <w:jc w:val="both"/>
      </w:pPr>
    </w:p>
    <w:p w:rsidR="005D19F7" w:rsidRPr="007F16A4" w:rsidRDefault="005D19F7" w:rsidP="005D19F7">
      <w:pPr>
        <w:ind w:firstLine="709"/>
        <w:jc w:val="both"/>
      </w:pPr>
      <w:r w:rsidRPr="005D19F7">
        <w:t>1</w:t>
      </w:r>
      <w:r>
        <w:t xml:space="preserve">.1.7 </w:t>
      </w:r>
      <w:r w:rsidRPr="007C6A99">
        <w:rPr>
          <w:b/>
        </w:rPr>
        <w:t>Перечисления</w:t>
      </w:r>
    </w:p>
    <w:p w:rsidR="005D19F7" w:rsidRDefault="005D19F7" w:rsidP="005D19F7">
      <w:pPr>
        <w:ind w:firstLine="709"/>
        <w:jc w:val="both"/>
        <w:rPr>
          <w:b/>
          <w:i/>
        </w:rPr>
      </w:pPr>
      <w:r w:rsidRPr="00BD0BD3">
        <w:t xml:space="preserve">В тексте пояснительной записки перечисления производятся с абзацного отступа, каждое с новой строки с </w:t>
      </w:r>
      <w:r w:rsidRPr="00BD0BD3">
        <w:rPr>
          <w:i/>
        </w:rPr>
        <w:t>дефисом</w:t>
      </w:r>
      <w:r w:rsidRPr="00BD0BD3">
        <w:rPr>
          <w:b/>
          <w:i/>
        </w:rPr>
        <w:t>.</w:t>
      </w:r>
    </w:p>
    <w:p w:rsidR="005D19F7" w:rsidRDefault="005D19F7" w:rsidP="005D19F7">
      <w:pPr>
        <w:ind w:firstLine="709"/>
      </w:pPr>
      <w:r>
        <w:t>Примеры написания:</w:t>
      </w:r>
    </w:p>
    <w:p w:rsidR="005D19F7" w:rsidRPr="00CD242D" w:rsidRDefault="005D19F7" w:rsidP="005D19F7">
      <w:pPr>
        <w:ind w:firstLine="709"/>
      </w:pPr>
      <w:r>
        <w:t xml:space="preserve">- </w:t>
      </w:r>
      <w:r w:rsidRPr="00CD242D">
        <w:t>текст пояснительной записки (ПЗ) (с рисунками, таблицами и т. п.);</w:t>
      </w:r>
    </w:p>
    <w:p w:rsidR="005D19F7" w:rsidRPr="00CD242D" w:rsidRDefault="005D19F7" w:rsidP="005D19F7">
      <w:pPr>
        <w:ind w:firstLine="709"/>
      </w:pPr>
      <w:r>
        <w:t xml:space="preserve">- </w:t>
      </w:r>
      <w:r w:rsidRPr="00CD242D">
        <w:t xml:space="preserve">приложения; </w:t>
      </w:r>
    </w:p>
    <w:p w:rsidR="005D19F7" w:rsidRPr="00CD242D" w:rsidRDefault="005D19F7" w:rsidP="005D19F7">
      <w:pPr>
        <w:ind w:firstLine="709"/>
      </w:pPr>
      <w:r>
        <w:t xml:space="preserve">- </w:t>
      </w:r>
      <w:r w:rsidRPr="00CD242D">
        <w:t xml:space="preserve">перечень терминов; </w:t>
      </w:r>
    </w:p>
    <w:p w:rsidR="005D19F7" w:rsidRPr="00CD242D" w:rsidRDefault="005D19F7" w:rsidP="005D19F7">
      <w:pPr>
        <w:ind w:firstLine="709"/>
      </w:pPr>
      <w:r>
        <w:t xml:space="preserve">- </w:t>
      </w:r>
      <w:r w:rsidRPr="00CD242D">
        <w:t xml:space="preserve">перечень сокращений; </w:t>
      </w:r>
    </w:p>
    <w:p w:rsidR="005D19F7" w:rsidRDefault="005D19F7" w:rsidP="005D19F7">
      <w:pPr>
        <w:ind w:firstLine="709"/>
      </w:pPr>
      <w:r>
        <w:t xml:space="preserve">- </w:t>
      </w:r>
      <w:r w:rsidRPr="00CD242D">
        <w:t>перечень литературы.</w:t>
      </w:r>
    </w:p>
    <w:p w:rsidR="005D19F7" w:rsidRDefault="005D19F7" w:rsidP="005D19F7">
      <w:pPr>
        <w:ind w:firstLine="709"/>
      </w:pPr>
    </w:p>
    <w:p w:rsidR="005D19F7" w:rsidRPr="00BD0BD3" w:rsidRDefault="005D19F7" w:rsidP="005D19F7">
      <w:pPr>
        <w:ind w:firstLine="709"/>
      </w:pPr>
      <w:r w:rsidRPr="00BD0BD3">
        <w:t>При необходимости ссылки в тексте отчета на один из элементов перечисления вместо дефиса ставятся строчные буквы в порядке русского алфавита, начиная с буквы а (за исключением букв з, й, о, ч, ъ, ы, ь).</w:t>
      </w:r>
    </w:p>
    <w:p w:rsidR="005D19F7" w:rsidRPr="00BD0BD3" w:rsidRDefault="005D19F7" w:rsidP="005D19F7">
      <w:pPr>
        <w:ind w:firstLine="709"/>
      </w:pPr>
      <w:r w:rsidRPr="00BD0BD3">
        <w:t xml:space="preserve"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 </w:t>
      </w:r>
    </w:p>
    <w:p w:rsidR="005D19F7" w:rsidRPr="00BD0BD3" w:rsidRDefault="005D19F7" w:rsidP="005D19F7">
      <w:pPr>
        <w:ind w:firstLine="709"/>
        <w:jc w:val="both"/>
      </w:pPr>
      <w:r w:rsidRPr="00BD0BD3">
        <w:t>При необходимости дальнейшей детализации перечислений используются арабские цифры и строчные буквы русского алфавита, после которых ставятся скобки:</w:t>
      </w:r>
    </w:p>
    <w:p w:rsidR="005D19F7" w:rsidRPr="00BD0BD3" w:rsidRDefault="005D19F7" w:rsidP="005D19F7">
      <w:pPr>
        <w:ind w:firstLine="709"/>
        <w:jc w:val="both"/>
      </w:pPr>
      <w:proofErr w:type="gramStart"/>
      <w:r w:rsidRPr="00BD0BD3">
        <w:t>а)…</w:t>
      </w:r>
      <w:proofErr w:type="gramEnd"/>
      <w:r>
        <w:t>;</w:t>
      </w:r>
    </w:p>
    <w:p w:rsidR="005D19F7" w:rsidRPr="00BD0BD3" w:rsidRDefault="005D19F7" w:rsidP="005D19F7">
      <w:pPr>
        <w:ind w:firstLine="709"/>
        <w:jc w:val="both"/>
      </w:pPr>
      <w:proofErr w:type="gramStart"/>
      <w:r w:rsidRPr="00BD0BD3">
        <w:t>б)…</w:t>
      </w:r>
      <w:proofErr w:type="gramEnd"/>
      <w:r>
        <w:t>;</w:t>
      </w:r>
    </w:p>
    <w:p w:rsidR="005D19F7" w:rsidRPr="00BD0BD3" w:rsidRDefault="005D19F7" w:rsidP="005D19F7">
      <w:pPr>
        <w:ind w:firstLine="1418"/>
        <w:jc w:val="both"/>
      </w:pPr>
      <w:r w:rsidRPr="00BD0BD3">
        <w:t>1)…</w:t>
      </w:r>
      <w:r>
        <w:t>;</w:t>
      </w:r>
    </w:p>
    <w:p w:rsidR="005D19F7" w:rsidRPr="00BD0BD3" w:rsidRDefault="005D19F7" w:rsidP="005D19F7">
      <w:pPr>
        <w:ind w:firstLine="1418"/>
        <w:jc w:val="both"/>
      </w:pPr>
      <w:r w:rsidRPr="00BD0BD3">
        <w:t>2)…</w:t>
      </w:r>
      <w:r>
        <w:t>;</w:t>
      </w:r>
    </w:p>
    <w:p w:rsidR="005D19F7" w:rsidRDefault="005D19F7" w:rsidP="005D19F7">
      <w:pPr>
        <w:ind w:firstLine="709"/>
        <w:jc w:val="both"/>
      </w:pPr>
      <w:r>
        <w:t>в).</w:t>
      </w:r>
    </w:p>
    <w:p w:rsidR="005D19F7" w:rsidRDefault="005D19F7" w:rsidP="005D19F7">
      <w:pPr>
        <w:ind w:firstLine="709"/>
      </w:pPr>
      <w:r>
        <w:t>Примеры написания:</w:t>
      </w:r>
    </w:p>
    <w:p w:rsidR="005D19F7" w:rsidRPr="00F0101F" w:rsidRDefault="005D19F7" w:rsidP="005D19F7">
      <w:pPr>
        <w:pStyle w:val="af"/>
        <w:numPr>
          <w:ilvl w:val="0"/>
          <w:numId w:val="37"/>
        </w:numPr>
        <w:tabs>
          <w:tab w:val="left" w:pos="993"/>
        </w:tabs>
        <w:ind w:hanging="11"/>
      </w:pPr>
      <w:r w:rsidRPr="00F0101F">
        <w:t>текст пояснительной записки (ПЗ) (с рисунками, таблицами и т. п.);</w:t>
      </w:r>
    </w:p>
    <w:p w:rsidR="005D19F7" w:rsidRPr="00F0101F" w:rsidRDefault="005D19F7" w:rsidP="005D19F7">
      <w:pPr>
        <w:pStyle w:val="af"/>
        <w:numPr>
          <w:ilvl w:val="0"/>
          <w:numId w:val="37"/>
        </w:numPr>
        <w:tabs>
          <w:tab w:val="left" w:pos="993"/>
        </w:tabs>
        <w:ind w:hanging="11"/>
      </w:pPr>
      <w:r w:rsidRPr="00F0101F">
        <w:t xml:space="preserve">приложения; </w:t>
      </w:r>
    </w:p>
    <w:p w:rsidR="005D19F7" w:rsidRPr="00F0101F" w:rsidRDefault="005D19F7" w:rsidP="005D19F7">
      <w:pPr>
        <w:pStyle w:val="af"/>
        <w:numPr>
          <w:ilvl w:val="0"/>
          <w:numId w:val="37"/>
        </w:numPr>
        <w:tabs>
          <w:tab w:val="left" w:pos="993"/>
        </w:tabs>
        <w:ind w:hanging="11"/>
      </w:pPr>
      <w:r w:rsidRPr="00F0101F">
        <w:t xml:space="preserve">перечень терминов; </w:t>
      </w:r>
    </w:p>
    <w:p w:rsidR="005D19F7" w:rsidRPr="00F0101F" w:rsidRDefault="005D19F7" w:rsidP="005D19F7">
      <w:pPr>
        <w:pStyle w:val="af"/>
        <w:numPr>
          <w:ilvl w:val="0"/>
          <w:numId w:val="37"/>
        </w:numPr>
        <w:tabs>
          <w:tab w:val="left" w:pos="993"/>
        </w:tabs>
        <w:ind w:hanging="11"/>
      </w:pPr>
      <w:r w:rsidRPr="00F0101F">
        <w:t xml:space="preserve">перечень сокращений; </w:t>
      </w:r>
    </w:p>
    <w:p w:rsidR="005D19F7" w:rsidRPr="00F0101F" w:rsidRDefault="005D19F7" w:rsidP="005D19F7">
      <w:pPr>
        <w:pStyle w:val="af"/>
        <w:numPr>
          <w:ilvl w:val="0"/>
          <w:numId w:val="37"/>
        </w:numPr>
        <w:tabs>
          <w:tab w:val="left" w:pos="993"/>
        </w:tabs>
        <w:ind w:hanging="11"/>
      </w:pPr>
      <w:r w:rsidRPr="00F0101F">
        <w:t>перечень литературы.</w:t>
      </w:r>
    </w:p>
    <w:p w:rsidR="005D19F7" w:rsidRDefault="005D19F7" w:rsidP="005D19F7"/>
    <w:p w:rsidR="005D19F7" w:rsidRDefault="005D19F7" w:rsidP="005D19F7">
      <w:pPr>
        <w:ind w:firstLine="709"/>
      </w:pPr>
      <w:r>
        <w:t>Примеры написания:</w:t>
      </w:r>
    </w:p>
    <w:p w:rsidR="005D19F7" w:rsidRPr="00F0101F" w:rsidRDefault="005D19F7" w:rsidP="005D19F7">
      <w:pPr>
        <w:tabs>
          <w:tab w:val="left" w:pos="851"/>
          <w:tab w:val="left" w:pos="1418"/>
        </w:tabs>
        <w:ind w:left="709"/>
      </w:pPr>
      <w:r>
        <w:t xml:space="preserve">а) </w:t>
      </w:r>
      <w:r w:rsidRPr="00F0101F">
        <w:t>текст пояснительной записки (ПЗ) (с рисунками, таблицами и т. п.);</w:t>
      </w:r>
    </w:p>
    <w:p w:rsidR="005D19F7" w:rsidRPr="00F0101F" w:rsidRDefault="005D19F7" w:rsidP="005D19F7">
      <w:pPr>
        <w:tabs>
          <w:tab w:val="left" w:pos="851"/>
          <w:tab w:val="left" w:pos="1418"/>
        </w:tabs>
        <w:ind w:left="709"/>
      </w:pPr>
      <w:r>
        <w:t xml:space="preserve">б) </w:t>
      </w:r>
      <w:r w:rsidRPr="00F0101F">
        <w:t xml:space="preserve">приложения; </w:t>
      </w:r>
    </w:p>
    <w:p w:rsidR="005D19F7" w:rsidRPr="00F0101F" w:rsidRDefault="005D19F7" w:rsidP="005D19F7">
      <w:pPr>
        <w:tabs>
          <w:tab w:val="left" w:pos="851"/>
          <w:tab w:val="left" w:pos="1418"/>
        </w:tabs>
        <w:ind w:left="709"/>
      </w:pPr>
      <w:r>
        <w:t xml:space="preserve">в) </w:t>
      </w:r>
      <w:r w:rsidRPr="00F0101F">
        <w:t xml:space="preserve">перечень терминов; </w:t>
      </w:r>
    </w:p>
    <w:p w:rsidR="005D19F7" w:rsidRPr="00F0101F" w:rsidRDefault="005D19F7" w:rsidP="005D19F7">
      <w:pPr>
        <w:tabs>
          <w:tab w:val="left" w:pos="851"/>
          <w:tab w:val="left" w:pos="1418"/>
        </w:tabs>
        <w:ind w:left="709"/>
      </w:pPr>
      <w:r>
        <w:t xml:space="preserve">г) </w:t>
      </w:r>
      <w:r w:rsidRPr="00F0101F">
        <w:t xml:space="preserve">перечень сокращений; </w:t>
      </w:r>
    </w:p>
    <w:p w:rsidR="005D19F7" w:rsidRPr="00F0101F" w:rsidRDefault="005D19F7" w:rsidP="005D19F7">
      <w:pPr>
        <w:tabs>
          <w:tab w:val="left" w:pos="851"/>
          <w:tab w:val="left" w:pos="1418"/>
        </w:tabs>
        <w:ind w:left="709"/>
      </w:pPr>
      <w:r>
        <w:t xml:space="preserve">д) </w:t>
      </w:r>
      <w:r w:rsidRPr="00F0101F">
        <w:t>перечень литературы.</w:t>
      </w:r>
    </w:p>
    <w:p w:rsidR="005D19F7" w:rsidRDefault="005D19F7" w:rsidP="005D19F7">
      <w:pPr>
        <w:ind w:firstLine="709"/>
        <w:jc w:val="both"/>
      </w:pPr>
    </w:p>
    <w:p w:rsidR="005D19F7" w:rsidRPr="003A1FA6" w:rsidRDefault="005D19F7" w:rsidP="005D19F7">
      <w:pPr>
        <w:ind w:firstLine="709"/>
        <w:jc w:val="both"/>
        <w:rPr>
          <w:b/>
        </w:rPr>
      </w:pPr>
      <w:r w:rsidRPr="005D19F7">
        <w:t>1</w:t>
      </w:r>
      <w:r w:rsidRPr="003A1FA6">
        <w:t>.1.8</w:t>
      </w:r>
      <w:r>
        <w:t xml:space="preserve"> </w:t>
      </w:r>
      <w:r w:rsidRPr="003A1FA6">
        <w:rPr>
          <w:b/>
        </w:rPr>
        <w:t>Сокращения слов</w:t>
      </w:r>
    </w:p>
    <w:p w:rsidR="005D19F7" w:rsidRPr="00BD0BD3" w:rsidRDefault="005D19F7" w:rsidP="005D19F7">
      <w:pPr>
        <w:ind w:firstLine="709"/>
        <w:jc w:val="both"/>
      </w:pPr>
      <w:r w:rsidRPr="00BD0BD3">
        <w:t>Сокращение слов в тексте, как правило, не допускается. Исключение составляют сокращения, общепринятые в русском языке: т. е. (то есть), и т. п. (и тому подобное), и т. д. (и так далее), и др. (и другие).</w:t>
      </w:r>
    </w:p>
    <w:p w:rsidR="005D19F7" w:rsidRPr="00BD0BD3" w:rsidRDefault="005D19F7" w:rsidP="005D19F7">
      <w:pPr>
        <w:ind w:firstLine="709"/>
        <w:jc w:val="both"/>
      </w:pPr>
      <w:r w:rsidRPr="00BD0BD3">
        <w:t>При необходимости применения специфических терминов или сокращений нужно дать их разъяснение при первом упоминании. Например «…создание систем автоматического проектирования (САПР)». В последующем тексте принятые сокращения пишутся без скобок.</w:t>
      </w:r>
    </w:p>
    <w:p w:rsidR="005D19F7" w:rsidRDefault="005D19F7" w:rsidP="005D19F7">
      <w:pPr>
        <w:ind w:firstLine="709"/>
        <w:jc w:val="both"/>
      </w:pPr>
    </w:p>
    <w:p w:rsidR="005D19F7" w:rsidRPr="00BD0BD3" w:rsidRDefault="005D19F7" w:rsidP="005D19F7">
      <w:pPr>
        <w:spacing w:line="360" w:lineRule="auto"/>
        <w:ind w:firstLine="709"/>
        <w:jc w:val="both"/>
        <w:rPr>
          <w:b/>
        </w:rPr>
      </w:pPr>
      <w:r w:rsidRPr="007D4035">
        <w:rPr>
          <w:b/>
        </w:rPr>
        <w:t>1</w:t>
      </w:r>
      <w:r w:rsidRPr="00BD0BD3">
        <w:rPr>
          <w:b/>
        </w:rPr>
        <w:t>.2 Формулы</w:t>
      </w:r>
    </w:p>
    <w:p w:rsidR="005D19F7" w:rsidRPr="00BD0BD3" w:rsidRDefault="005D19F7" w:rsidP="005D19F7">
      <w:pPr>
        <w:ind w:firstLine="709"/>
        <w:jc w:val="both"/>
      </w:pPr>
      <w:r w:rsidRPr="007D4035">
        <w:lastRenderedPageBreak/>
        <w:t>1</w:t>
      </w:r>
      <w:r w:rsidRPr="00BD0BD3">
        <w:t>.2.1 Составной частью текста пояснительной записки являются математические формулы и соотношения. Формулы создаются в редакторе формул.</w:t>
      </w:r>
    </w:p>
    <w:p w:rsidR="005D19F7" w:rsidRPr="00BD0BD3" w:rsidRDefault="005D19F7" w:rsidP="005D19F7">
      <w:pPr>
        <w:pStyle w:val="25"/>
      </w:pPr>
      <w:r w:rsidRPr="00BD0BD3">
        <w:t>Формулы располагают в середине строки и выделяют из текста свободными строками.</w:t>
      </w:r>
    </w:p>
    <w:p w:rsidR="005D19F7" w:rsidRPr="00BD0BD3" w:rsidRDefault="005D19F7" w:rsidP="005D19F7">
      <w:pPr>
        <w:ind w:firstLine="709"/>
        <w:jc w:val="both"/>
      </w:pPr>
      <w:r w:rsidRPr="00BD0BD3">
        <w:t>Пример оформления расчетов:</w:t>
      </w:r>
    </w:p>
    <w:p w:rsidR="005D19F7" w:rsidRPr="00BD0BD3" w:rsidRDefault="005D19F7" w:rsidP="005D19F7">
      <w:pPr>
        <w:ind w:firstLine="709"/>
        <w:jc w:val="both"/>
      </w:pPr>
      <w:r w:rsidRPr="00BD0BD3">
        <w:t>Количество населения в заданном пункте и подчиненных окрестностях с учетом среднего прироста населения определяется по формуле (3.1):</w:t>
      </w:r>
    </w:p>
    <w:p w:rsidR="005D19F7" w:rsidRPr="00BD0BD3" w:rsidRDefault="005D19F7" w:rsidP="005D19F7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8"/>
        <w:gridCol w:w="1555"/>
      </w:tblGrid>
      <w:tr w:rsidR="005D19F7" w:rsidRPr="00BD0BD3" w:rsidTr="00DC6DC4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D19F7" w:rsidRPr="005D19F7" w:rsidRDefault="00D57BCE" w:rsidP="00DC6DC4">
            <w:pPr>
              <w:ind w:firstLine="709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1+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∆H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F7" w:rsidRPr="002F6D04" w:rsidRDefault="005D19F7" w:rsidP="00DC6DC4">
            <w:pPr>
              <w:ind w:firstLine="709"/>
              <w:jc w:val="center"/>
              <w:rPr>
                <w:sz w:val="28"/>
                <w:szCs w:val="28"/>
              </w:rPr>
            </w:pPr>
            <w:r w:rsidRPr="002F6D04">
              <w:rPr>
                <w:sz w:val="28"/>
                <w:szCs w:val="28"/>
              </w:rPr>
              <w:t>((3.1)</w:t>
            </w:r>
          </w:p>
        </w:tc>
      </w:tr>
    </w:tbl>
    <w:p w:rsidR="005D19F7" w:rsidRPr="00BD0BD3" w:rsidRDefault="005D19F7" w:rsidP="005D19F7">
      <w:pPr>
        <w:tabs>
          <w:tab w:val="left" w:pos="709"/>
        </w:tabs>
        <w:jc w:val="both"/>
      </w:pPr>
      <w:r w:rsidRPr="00BD0BD3">
        <w:t>где</w:t>
      </w:r>
      <w:r w:rsidRPr="00BD0BD3">
        <w:tab/>
      </w:r>
      <w:r w:rsidRPr="00BD0BD3">
        <w:rPr>
          <w:i/>
          <w:lang w:val="en-US"/>
        </w:rPr>
        <w:t>H</w:t>
      </w:r>
      <w:r w:rsidRPr="00BD0BD3">
        <w:rPr>
          <w:vertAlign w:val="subscript"/>
        </w:rPr>
        <w:t xml:space="preserve">0 </w:t>
      </w:r>
      <w:r w:rsidRPr="00BD0BD3">
        <w:t>– число жителей на время проведения переписи населения, тыс. чел.;</w:t>
      </w:r>
    </w:p>
    <w:p w:rsidR="005D19F7" w:rsidRPr="00BD0BD3" w:rsidRDefault="005D19F7" w:rsidP="005D19F7">
      <w:pPr>
        <w:ind w:firstLine="709"/>
        <w:jc w:val="both"/>
      </w:pPr>
      <w:r w:rsidRPr="00BD0BD3">
        <w:sym w:font="Symbol" w:char="F044"/>
      </w:r>
      <w:r w:rsidRPr="00BD0BD3">
        <w:rPr>
          <w:i/>
          <w:lang w:val="en-US"/>
        </w:rPr>
        <w:t>H</w:t>
      </w:r>
      <w:r w:rsidRPr="00BD0BD3">
        <w:rPr>
          <w:i/>
        </w:rPr>
        <w:t xml:space="preserve"> – </w:t>
      </w:r>
      <w:r w:rsidRPr="00BD0BD3">
        <w:t>средний годовой прирост населения в данной местности, % (принимается 2…3%);</w:t>
      </w:r>
    </w:p>
    <w:p w:rsidR="005D19F7" w:rsidRPr="00BD0BD3" w:rsidRDefault="005D19F7" w:rsidP="005D19F7">
      <w:pPr>
        <w:ind w:firstLine="709"/>
        <w:jc w:val="both"/>
      </w:pPr>
      <w:r w:rsidRPr="00BD0BD3">
        <w:rPr>
          <w:i/>
          <w:lang w:val="en-US"/>
        </w:rPr>
        <w:t>t</w:t>
      </w:r>
      <w:r w:rsidRPr="00BD0BD3">
        <w:t xml:space="preserve"> – период, определяемый как разность между назначенным годом перспективного проектирования и годом проведения переписи населения, год. </w:t>
      </w:r>
    </w:p>
    <w:p w:rsidR="005D19F7" w:rsidRPr="005D19F7" w:rsidRDefault="00D57BCE" w:rsidP="005D19F7">
      <w:pPr>
        <w:ind w:left="709"/>
        <w:jc w:val="both"/>
        <w:rPr>
          <w:highlight w:val="yellow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=32,6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1+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=38,2 тыс. чел.</m:t>
          </m:r>
        </m:oMath>
      </m:oMathPara>
    </w:p>
    <w:p w:rsidR="005D19F7" w:rsidRPr="00BD0BD3" w:rsidRDefault="005D19F7" w:rsidP="005D19F7">
      <w:pPr>
        <w:ind w:firstLine="709"/>
        <w:jc w:val="both"/>
      </w:pPr>
      <w:r w:rsidRPr="007D4035">
        <w:t>1</w:t>
      </w:r>
      <w:r w:rsidRPr="00BD0BD3">
        <w:t>.2.2 Расшифровка формулы, при необходимости, приводится непосредственно под формулой. В конце формулы ставится запятая, пояснение значений символов дают с новой строки в той последовательности, в какой они приведены в формуле.</w:t>
      </w:r>
    </w:p>
    <w:p w:rsidR="005D19F7" w:rsidRPr="00BD0BD3" w:rsidRDefault="005D19F7" w:rsidP="005D19F7">
      <w:pPr>
        <w:ind w:firstLine="709"/>
        <w:jc w:val="both"/>
      </w:pPr>
    </w:p>
    <w:p w:rsidR="005D19F7" w:rsidRPr="00BD0BD3" w:rsidRDefault="005D19F7" w:rsidP="005D19F7">
      <w:pPr>
        <w:ind w:firstLine="709"/>
        <w:jc w:val="both"/>
      </w:pPr>
      <w:r w:rsidRPr="007D4035">
        <w:t>1</w:t>
      </w:r>
      <w:r w:rsidRPr="00BD0BD3">
        <w:t>.2.3 Формулы нумеруются в пределах раздела. Номер формулы состоит из номера раздела и порядкового номера формулы в этом разделе. Номер формулы в круглых скобках помещается в крайнем правом положении на строке.</w:t>
      </w:r>
    </w:p>
    <w:p w:rsidR="005D19F7" w:rsidRPr="00BD0BD3" w:rsidRDefault="005D19F7" w:rsidP="005D19F7">
      <w:pPr>
        <w:ind w:firstLine="709"/>
        <w:jc w:val="both"/>
      </w:pPr>
      <w:r w:rsidRPr="00BD0BD3">
        <w:t>Ссылка в тексте на формулу: «…в формуле (3.1)».</w:t>
      </w:r>
    </w:p>
    <w:p w:rsidR="005D19F7" w:rsidRDefault="005D19F7" w:rsidP="005D19F7">
      <w:pPr>
        <w:ind w:firstLine="709"/>
        <w:jc w:val="both"/>
      </w:pPr>
    </w:p>
    <w:p w:rsidR="005D19F7" w:rsidRPr="00BD0BD3" w:rsidRDefault="005D19F7" w:rsidP="005D19F7">
      <w:pPr>
        <w:spacing w:line="360" w:lineRule="auto"/>
        <w:ind w:firstLine="709"/>
        <w:jc w:val="both"/>
        <w:rPr>
          <w:b/>
          <w:i/>
        </w:rPr>
      </w:pPr>
      <w:r w:rsidRPr="007D4035">
        <w:rPr>
          <w:b/>
        </w:rPr>
        <w:t>1</w:t>
      </w:r>
      <w:r w:rsidRPr="00BD0BD3">
        <w:rPr>
          <w:b/>
        </w:rPr>
        <w:t>.3 Таблицы</w:t>
      </w:r>
    </w:p>
    <w:p w:rsidR="005D19F7" w:rsidRPr="00BD0BD3" w:rsidRDefault="005D19F7" w:rsidP="005D19F7">
      <w:pPr>
        <w:ind w:firstLine="709"/>
        <w:jc w:val="both"/>
      </w:pPr>
      <w:r w:rsidRPr="007D4035">
        <w:t>1</w:t>
      </w:r>
      <w:r w:rsidRPr="00BD0BD3">
        <w:t>.3.1 Цифровой материал оформляется в виде таблиц. Таблицу следует располагать непосредственно после ссылки на нее.</w:t>
      </w:r>
    </w:p>
    <w:p w:rsidR="005D19F7" w:rsidRPr="00BD0BD3" w:rsidRDefault="005D19F7" w:rsidP="005D19F7">
      <w:pPr>
        <w:ind w:firstLine="709"/>
        <w:jc w:val="both"/>
      </w:pPr>
      <w:r w:rsidRPr="00BD0BD3">
        <w:t>Размеры таблиц выбираются произвольно, в зависимости от представляемого материала. Высота строк таблицы должна быть не менее 8 мм</w:t>
      </w:r>
    </w:p>
    <w:p w:rsidR="005D19F7" w:rsidRPr="00BD0BD3" w:rsidRDefault="005D19F7" w:rsidP="005D19F7">
      <w:pPr>
        <w:ind w:firstLine="709"/>
        <w:jc w:val="both"/>
      </w:pPr>
    </w:p>
    <w:p w:rsidR="005D19F7" w:rsidRPr="00BD0BD3" w:rsidRDefault="005D19F7" w:rsidP="005D19F7">
      <w:r>
        <w:t xml:space="preserve">       </w:t>
      </w:r>
      <w:r w:rsidRPr="00BD0BD3">
        <w:t xml:space="preserve">Таблица </w:t>
      </w:r>
      <w:r w:rsidRPr="005D19F7">
        <w:t>1</w:t>
      </w:r>
      <w:r w:rsidRPr="00BD0BD3">
        <w:t xml:space="preserve">.1 </w:t>
      </w:r>
      <w:r>
        <w:t>–</w:t>
      </w:r>
      <w:r w:rsidRPr="00BD0BD3">
        <w:t xml:space="preserve"> Наименование таблицы</w:t>
      </w:r>
    </w:p>
    <w:p w:rsidR="005D19F7" w:rsidRDefault="005D19F7" w:rsidP="005D19F7">
      <w:pPr>
        <w:ind w:firstLine="709"/>
        <w:jc w:val="both"/>
      </w:pPr>
    </w:p>
    <w:tbl>
      <w:tblPr>
        <w:tblW w:w="9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800"/>
        <w:gridCol w:w="800"/>
        <w:gridCol w:w="780"/>
        <w:gridCol w:w="815"/>
        <w:gridCol w:w="3190"/>
      </w:tblGrid>
      <w:tr w:rsidR="005D19F7" w:rsidRPr="00AA5B2D" w:rsidTr="00DC6DC4">
        <w:trPr>
          <w:cantSplit/>
          <w:trHeight w:val="160"/>
        </w:trPr>
        <w:tc>
          <w:tcPr>
            <w:tcW w:w="2656" w:type="dxa"/>
            <w:vMerge w:val="restart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1600" w:type="dxa"/>
            <w:gridSpan w:val="2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1595" w:type="dxa"/>
            <w:gridSpan w:val="2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 w:val="restart"/>
            <w:tcBorders>
              <w:top w:val="nil"/>
              <w:bottom w:val="nil"/>
              <w:right w:val="nil"/>
            </w:tcBorders>
          </w:tcPr>
          <w:p w:rsidR="005D19F7" w:rsidRPr="002511E5" w:rsidRDefault="005D19F7" w:rsidP="00DC6DC4">
            <w:pPr>
              <w:spacing w:line="360" w:lineRule="auto"/>
              <w:jc w:val="center"/>
            </w:pPr>
            <w:r w:rsidRPr="002511E5">
              <w:t>Заголовки граф</w:t>
            </w:r>
          </w:p>
          <w:p w:rsidR="005D19F7" w:rsidRPr="002511E5" w:rsidRDefault="005D19F7" w:rsidP="00DC6DC4">
            <w:pPr>
              <w:spacing w:line="48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264160</wp:posOffset>
                      </wp:positionV>
                      <wp:extent cx="241935" cy="594360"/>
                      <wp:effectExtent l="0" t="0" r="24765" b="15240"/>
                      <wp:wrapNone/>
                      <wp:docPr id="6" name="Правая фигурн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1935" cy="594360"/>
                              </a:xfrm>
                              <a:prstGeom prst="rightBrace">
                                <a:avLst>
                                  <a:gd name="adj1" fmla="val 83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848D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6" o:spid="_x0000_s1026" type="#_x0000_t88" style="position:absolute;margin-left:3.4pt;margin-top:20.8pt;width:19.0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" adj="733"/>
                  </w:pict>
                </mc:Fallback>
              </mc:AlternateContent>
            </w:r>
            <w:r w:rsidRPr="002511E5">
              <w:t>Подзаголовки граф</w:t>
            </w:r>
          </w:p>
          <w:p w:rsidR="005D19F7" w:rsidRPr="002511E5" w:rsidRDefault="005D19F7" w:rsidP="00DC6DC4">
            <w:pPr>
              <w:jc w:val="center"/>
            </w:pPr>
            <w:r w:rsidRPr="002511E5">
              <w:t>Строки</w:t>
            </w:r>
          </w:p>
          <w:p w:rsidR="005D19F7" w:rsidRPr="002511E5" w:rsidRDefault="005D19F7" w:rsidP="00DC6DC4">
            <w:pPr>
              <w:jc w:val="center"/>
            </w:pPr>
            <w:r w:rsidRPr="002511E5">
              <w:t>(горизонтальные</w:t>
            </w:r>
          </w:p>
          <w:p w:rsidR="005D19F7" w:rsidRPr="00AA5B2D" w:rsidRDefault="005D19F7" w:rsidP="00DC6DC4">
            <w:pPr>
              <w:jc w:val="center"/>
              <w:rPr>
                <w:szCs w:val="20"/>
              </w:rPr>
            </w:pPr>
            <w:r w:rsidRPr="002511E5">
              <w:t>ряды)</w:t>
            </w:r>
          </w:p>
        </w:tc>
      </w:tr>
      <w:tr w:rsidR="005D19F7" w:rsidRPr="00AA5B2D" w:rsidTr="00DC6DC4">
        <w:trPr>
          <w:cantSplit/>
          <w:trHeight w:val="483"/>
        </w:trPr>
        <w:tc>
          <w:tcPr>
            <w:tcW w:w="2656" w:type="dxa"/>
            <w:vMerge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78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15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/>
            <w:tcBorders>
              <w:bottom w:val="nil"/>
              <w:right w:val="nil"/>
            </w:tcBorders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</w:tr>
      <w:tr w:rsidR="005D19F7" w:rsidRPr="00AA5B2D" w:rsidTr="00DC6DC4">
        <w:trPr>
          <w:cantSplit/>
        </w:trPr>
        <w:tc>
          <w:tcPr>
            <w:tcW w:w="2656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78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15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/>
            <w:tcBorders>
              <w:top w:val="nil"/>
              <w:bottom w:val="nil"/>
              <w:right w:val="nil"/>
            </w:tcBorders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</w:tr>
      <w:tr w:rsidR="005D19F7" w:rsidRPr="00AA5B2D" w:rsidTr="00DC6DC4">
        <w:trPr>
          <w:cantSplit/>
        </w:trPr>
        <w:tc>
          <w:tcPr>
            <w:tcW w:w="2656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78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15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/>
            <w:tcBorders>
              <w:bottom w:val="nil"/>
              <w:right w:val="nil"/>
            </w:tcBorders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</w:tr>
      <w:tr w:rsidR="005D19F7" w:rsidRPr="00AA5B2D" w:rsidTr="00DC6DC4">
        <w:trPr>
          <w:cantSplit/>
        </w:trPr>
        <w:tc>
          <w:tcPr>
            <w:tcW w:w="2656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780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815" w:type="dxa"/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/>
            <w:tcBorders>
              <w:bottom w:val="nil"/>
              <w:right w:val="nil"/>
            </w:tcBorders>
          </w:tcPr>
          <w:p w:rsidR="005D19F7" w:rsidRPr="00AA5B2D" w:rsidRDefault="005D19F7" w:rsidP="00DC6DC4">
            <w:pPr>
              <w:jc w:val="center"/>
              <w:rPr>
                <w:szCs w:val="20"/>
              </w:rPr>
            </w:pPr>
          </w:p>
        </w:tc>
      </w:tr>
    </w:tbl>
    <w:p w:rsidR="005D19F7" w:rsidRDefault="005D19F7" w:rsidP="005D19F7">
      <w:pPr>
        <w:spacing w:line="360" w:lineRule="auto"/>
        <w:ind w:firstLine="709"/>
        <w:jc w:val="both"/>
      </w:pPr>
    </w:p>
    <w:p w:rsidR="005D19F7" w:rsidRPr="00BD0BD3" w:rsidRDefault="005D19F7" w:rsidP="005D19F7">
      <w:pPr>
        <w:pStyle w:val="afd"/>
        <w:tabs>
          <w:tab w:val="left" w:pos="708"/>
        </w:tabs>
        <w:ind w:firstLine="720"/>
        <w:jc w:val="both"/>
      </w:pPr>
      <w:r w:rsidRPr="007D4035">
        <w:t>1</w:t>
      </w:r>
      <w:r w:rsidRPr="00BD0BD3">
        <w:t>.3.2 Заголовки граф и строк таблицы должны начинаться с прописной буквы, а подзаголовки граф – со строчной буквы, если они составляют одно предложение с заголовком. Если подзаголовки граф имеют самостоятельное значение, то их начинают с прописной буквы.</w:t>
      </w:r>
    </w:p>
    <w:p w:rsidR="005D19F7" w:rsidRPr="00BD0BD3" w:rsidRDefault="005D19F7" w:rsidP="005D19F7">
      <w:pPr>
        <w:pStyle w:val="afd"/>
        <w:tabs>
          <w:tab w:val="left" w:pos="708"/>
        </w:tabs>
        <w:ind w:firstLine="720"/>
        <w:jc w:val="both"/>
      </w:pPr>
      <w:r w:rsidRPr="00BD0BD3">
        <w:t>Заголовки указывают в единственном числе. В конце заголовков и подзаголовков таблицы точки не ставят.</w:t>
      </w:r>
    </w:p>
    <w:p w:rsidR="005D19F7" w:rsidRPr="00BD0BD3" w:rsidRDefault="005D19F7" w:rsidP="005D19F7">
      <w:pPr>
        <w:pStyle w:val="25"/>
      </w:pPr>
      <w:r w:rsidRPr="00BD0BD3">
        <w:t>Разделять</w:t>
      </w:r>
      <w:r>
        <w:t xml:space="preserve"> </w:t>
      </w:r>
      <w:r w:rsidRPr="00BD0BD3">
        <w:t>заголовки боковика и граф диагональными линиями не допускается. Графу «Номер по порядку» в таблицу включать не допускается.</w:t>
      </w:r>
    </w:p>
    <w:p w:rsidR="005D19F7" w:rsidRPr="00BD0BD3" w:rsidRDefault="005D19F7" w:rsidP="005D19F7">
      <w:pPr>
        <w:pStyle w:val="afd"/>
        <w:tabs>
          <w:tab w:val="left" w:pos="708"/>
        </w:tabs>
        <w:ind w:firstLine="709"/>
        <w:jc w:val="both"/>
      </w:pPr>
    </w:p>
    <w:p w:rsidR="005D19F7" w:rsidRPr="00BD0BD3" w:rsidRDefault="005D19F7" w:rsidP="005D19F7">
      <w:pPr>
        <w:ind w:firstLine="709"/>
        <w:jc w:val="both"/>
      </w:pPr>
      <w:r w:rsidRPr="007D4035">
        <w:t>1</w:t>
      </w:r>
      <w:r w:rsidRPr="00BD0BD3">
        <w:t xml:space="preserve">.3.3 Таблицы нумеруются в пределах раздела. Номер таблицы состоит из номера раздела и порядкового номера таблицы в этом разделе. Номер и наименование таблицы следует помещать над таблицей слева </w:t>
      </w:r>
      <w:proofErr w:type="gramStart"/>
      <w:r w:rsidRPr="00BD0BD3">
        <w:t>через тире</w:t>
      </w:r>
      <w:proofErr w:type="gramEnd"/>
      <w:r w:rsidRPr="00BD0BD3">
        <w:t>.</w:t>
      </w:r>
    </w:p>
    <w:p w:rsidR="005D19F7" w:rsidRPr="00BD0BD3" w:rsidRDefault="005D19F7" w:rsidP="005D19F7">
      <w:pPr>
        <w:ind w:firstLine="709"/>
        <w:jc w:val="both"/>
      </w:pPr>
      <w:r w:rsidRPr="00BD0BD3">
        <w:t>Пример оформления таблицы:</w:t>
      </w:r>
    </w:p>
    <w:p w:rsidR="005D19F7" w:rsidRPr="00BD0BD3" w:rsidRDefault="005D19F7" w:rsidP="005D19F7">
      <w:pPr>
        <w:ind w:firstLine="709"/>
        <w:jc w:val="both"/>
      </w:pPr>
    </w:p>
    <w:p w:rsidR="005D19F7" w:rsidRPr="00583087" w:rsidRDefault="005D19F7" w:rsidP="005D19F7">
      <w:pPr>
        <w:spacing w:line="360" w:lineRule="auto"/>
      </w:pPr>
      <w:r>
        <w:t xml:space="preserve">      </w:t>
      </w:r>
      <w:r w:rsidRPr="00583087">
        <w:t xml:space="preserve">Таблица </w:t>
      </w:r>
      <w:r w:rsidRPr="005D19F7">
        <w:t>1</w:t>
      </w:r>
      <w:r w:rsidRPr="00583087">
        <w:t>.</w:t>
      </w:r>
      <w:r w:rsidRPr="005D19F7">
        <w:t>2</w:t>
      </w:r>
      <w:r>
        <w:t>–</w:t>
      </w:r>
      <w:r w:rsidRPr="00583087">
        <w:t xml:space="preserve"> Длина участков трассы</w:t>
      </w:r>
    </w:p>
    <w:tbl>
      <w:tblPr>
        <w:tblW w:w="0" w:type="auto"/>
        <w:tblInd w:w="4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05"/>
        <w:gridCol w:w="2413"/>
      </w:tblGrid>
      <w:tr w:rsidR="005D19F7" w:rsidRPr="00583087" w:rsidTr="00DC6DC4">
        <w:trPr>
          <w:trHeight w:hRule="exact" w:val="567"/>
        </w:trPr>
        <w:tc>
          <w:tcPr>
            <w:tcW w:w="4805" w:type="dxa"/>
            <w:vAlign w:val="center"/>
          </w:tcPr>
          <w:p w:rsidR="005D19F7" w:rsidRPr="00BD0BD3" w:rsidRDefault="005D19F7" w:rsidP="00DC6DC4">
            <w:pPr>
              <w:ind w:firstLine="35"/>
              <w:jc w:val="center"/>
            </w:pPr>
            <w:r w:rsidRPr="00BD0BD3">
              <w:t>Протяженность участка проектируемой трассы, км</w:t>
            </w:r>
          </w:p>
        </w:tc>
        <w:tc>
          <w:tcPr>
            <w:tcW w:w="2413" w:type="dxa"/>
            <w:vAlign w:val="center"/>
          </w:tcPr>
          <w:p w:rsidR="005D19F7" w:rsidRPr="00BD0BD3" w:rsidRDefault="005D19F7" w:rsidP="00DC6DC4">
            <w:pPr>
              <w:ind w:firstLine="12"/>
              <w:jc w:val="center"/>
            </w:pPr>
            <w:r w:rsidRPr="00BD0BD3">
              <w:t>Тип кабеля</w:t>
            </w:r>
          </w:p>
        </w:tc>
      </w:tr>
      <w:tr w:rsidR="005D19F7" w:rsidRPr="00583087" w:rsidTr="00DC6DC4">
        <w:trPr>
          <w:trHeight w:val="454"/>
        </w:trPr>
        <w:tc>
          <w:tcPr>
            <w:tcW w:w="4805" w:type="dxa"/>
            <w:vAlign w:val="center"/>
          </w:tcPr>
          <w:p w:rsidR="005D19F7" w:rsidRPr="00BD0BD3" w:rsidRDefault="005D19F7" w:rsidP="00DC6DC4">
            <w:pPr>
              <w:ind w:firstLine="35"/>
              <w:jc w:val="center"/>
            </w:pPr>
            <w:r w:rsidRPr="00BD0BD3">
              <w:t>0,084</w:t>
            </w:r>
          </w:p>
        </w:tc>
        <w:tc>
          <w:tcPr>
            <w:tcW w:w="2413" w:type="dxa"/>
            <w:vAlign w:val="center"/>
          </w:tcPr>
          <w:p w:rsidR="005D19F7" w:rsidRPr="00BD0BD3" w:rsidRDefault="005D19F7" w:rsidP="00DC6DC4">
            <w:pPr>
              <w:ind w:firstLine="12"/>
              <w:jc w:val="center"/>
            </w:pPr>
            <w:r w:rsidRPr="00BD0BD3">
              <w:t>ДПС-04-24А06-7,0</w:t>
            </w:r>
          </w:p>
        </w:tc>
      </w:tr>
      <w:tr w:rsidR="005D19F7" w:rsidRPr="00583087" w:rsidTr="00DC6DC4">
        <w:trPr>
          <w:trHeight w:val="454"/>
        </w:trPr>
        <w:tc>
          <w:tcPr>
            <w:tcW w:w="4805" w:type="dxa"/>
            <w:vAlign w:val="center"/>
          </w:tcPr>
          <w:p w:rsidR="005D19F7" w:rsidRPr="00BD0BD3" w:rsidRDefault="005D19F7" w:rsidP="00DC6DC4">
            <w:pPr>
              <w:ind w:firstLine="35"/>
              <w:jc w:val="center"/>
            </w:pPr>
            <w:r w:rsidRPr="00BD0BD3">
              <w:t>0,167</w:t>
            </w:r>
          </w:p>
        </w:tc>
        <w:tc>
          <w:tcPr>
            <w:tcW w:w="2413" w:type="dxa"/>
            <w:vAlign w:val="center"/>
          </w:tcPr>
          <w:p w:rsidR="005D19F7" w:rsidRPr="00BD0BD3" w:rsidRDefault="005D19F7" w:rsidP="00DC6DC4">
            <w:pPr>
              <w:ind w:firstLine="12"/>
              <w:jc w:val="center"/>
            </w:pPr>
            <w:r w:rsidRPr="00BD0BD3">
              <w:t>ДПС-04-24А06-7,0</w:t>
            </w:r>
          </w:p>
        </w:tc>
      </w:tr>
      <w:tr w:rsidR="005D19F7" w:rsidRPr="00583087" w:rsidTr="00DC6DC4">
        <w:trPr>
          <w:trHeight w:val="454"/>
        </w:trPr>
        <w:tc>
          <w:tcPr>
            <w:tcW w:w="4805" w:type="dxa"/>
            <w:vAlign w:val="center"/>
          </w:tcPr>
          <w:p w:rsidR="005D19F7" w:rsidRPr="00BD0BD3" w:rsidRDefault="005D19F7" w:rsidP="00DC6DC4">
            <w:pPr>
              <w:ind w:firstLine="35"/>
              <w:jc w:val="center"/>
            </w:pPr>
            <w:r w:rsidRPr="00BD0BD3">
              <w:t>0,301</w:t>
            </w:r>
          </w:p>
        </w:tc>
        <w:tc>
          <w:tcPr>
            <w:tcW w:w="2413" w:type="dxa"/>
            <w:vAlign w:val="center"/>
          </w:tcPr>
          <w:p w:rsidR="005D19F7" w:rsidRPr="00BD0BD3" w:rsidRDefault="005D19F7" w:rsidP="00DC6DC4">
            <w:pPr>
              <w:ind w:firstLine="12"/>
              <w:jc w:val="center"/>
            </w:pPr>
            <w:r w:rsidRPr="00BD0BD3">
              <w:t>ДПС-04-24А06-7,0</w:t>
            </w:r>
          </w:p>
        </w:tc>
      </w:tr>
      <w:tr w:rsidR="005D19F7" w:rsidRPr="00583087" w:rsidTr="00DC6DC4">
        <w:trPr>
          <w:trHeight w:val="454"/>
        </w:trPr>
        <w:tc>
          <w:tcPr>
            <w:tcW w:w="4805" w:type="dxa"/>
            <w:vAlign w:val="center"/>
          </w:tcPr>
          <w:p w:rsidR="005D19F7" w:rsidRPr="00BD0BD3" w:rsidRDefault="005D19F7" w:rsidP="00DC6DC4">
            <w:pPr>
              <w:ind w:firstLine="35"/>
              <w:jc w:val="center"/>
            </w:pPr>
            <w:r w:rsidRPr="00BD0BD3">
              <w:t>0,779</w:t>
            </w:r>
          </w:p>
        </w:tc>
        <w:tc>
          <w:tcPr>
            <w:tcW w:w="2413" w:type="dxa"/>
            <w:vAlign w:val="center"/>
          </w:tcPr>
          <w:p w:rsidR="005D19F7" w:rsidRPr="00BD0BD3" w:rsidRDefault="005D19F7" w:rsidP="00DC6DC4">
            <w:pPr>
              <w:ind w:firstLine="12"/>
              <w:jc w:val="center"/>
            </w:pPr>
            <w:r w:rsidRPr="00BD0BD3">
              <w:t>ДПС-04-24А06-7,0</w:t>
            </w:r>
          </w:p>
        </w:tc>
      </w:tr>
      <w:tr w:rsidR="005D19F7" w:rsidRPr="00583087" w:rsidTr="00DC6DC4">
        <w:trPr>
          <w:trHeight w:val="454"/>
        </w:trPr>
        <w:tc>
          <w:tcPr>
            <w:tcW w:w="4805" w:type="dxa"/>
            <w:vAlign w:val="center"/>
          </w:tcPr>
          <w:p w:rsidR="005D19F7" w:rsidRPr="00BD0BD3" w:rsidRDefault="005D19F7" w:rsidP="00DC6DC4">
            <w:pPr>
              <w:ind w:firstLine="35"/>
            </w:pPr>
            <w:r w:rsidRPr="00BD0BD3">
              <w:t>Общая длина кабеля: 1,331 км</w:t>
            </w:r>
          </w:p>
        </w:tc>
        <w:tc>
          <w:tcPr>
            <w:tcW w:w="2413" w:type="dxa"/>
            <w:vAlign w:val="center"/>
          </w:tcPr>
          <w:p w:rsidR="005D19F7" w:rsidRPr="00BD0BD3" w:rsidRDefault="005D19F7" w:rsidP="00DC6DC4">
            <w:pPr>
              <w:ind w:firstLine="12"/>
              <w:jc w:val="center"/>
            </w:pPr>
            <w:r w:rsidRPr="00BD0BD3">
              <w:t>ДПС-04-24А06-7,0</w:t>
            </w:r>
          </w:p>
        </w:tc>
      </w:tr>
    </w:tbl>
    <w:p w:rsidR="005D19F7" w:rsidRPr="00064E49" w:rsidRDefault="005D19F7" w:rsidP="005D19F7">
      <w:pPr>
        <w:spacing w:before="240"/>
        <w:ind w:firstLine="709"/>
        <w:jc w:val="both"/>
      </w:pPr>
      <w:r w:rsidRPr="00064E49">
        <w:t>Примечание – Толщину линий таблицы задайте 1 пт.</w:t>
      </w:r>
    </w:p>
    <w:p w:rsidR="005D19F7" w:rsidRDefault="005D19F7" w:rsidP="005D19F7">
      <w:pPr>
        <w:ind w:firstLine="709"/>
        <w:jc w:val="both"/>
      </w:pPr>
    </w:p>
    <w:p w:rsidR="005D19F7" w:rsidRPr="00BD0BD3" w:rsidRDefault="005D19F7" w:rsidP="005D19F7">
      <w:pPr>
        <w:ind w:firstLine="709"/>
        <w:jc w:val="both"/>
      </w:pPr>
      <w:r w:rsidRPr="007D4035">
        <w:t>1</w:t>
      </w:r>
      <w:r w:rsidRPr="00BD0BD3">
        <w:t xml:space="preserve">.3.4 Таблицу с большим числом строк допускается переносить на другой лист. </w:t>
      </w:r>
      <w:r w:rsidRPr="007D4035">
        <w:t xml:space="preserve">При этом в первой части таблицы нижнюю горизонтальную линию не проводят. </w:t>
      </w:r>
      <w:r w:rsidRPr="00BD0BD3">
        <w:t>Над второй частью слева пишут: «</w:t>
      </w:r>
      <w:r>
        <w:t>Продолжение Т</w:t>
      </w:r>
      <w:r w:rsidRPr="00BD0BD3">
        <w:t>аблицы 2.1».</w:t>
      </w:r>
    </w:p>
    <w:p w:rsidR="005D19F7" w:rsidRDefault="005D19F7" w:rsidP="005D19F7">
      <w:pPr>
        <w:ind w:left="708" w:firstLine="1"/>
      </w:pPr>
    </w:p>
    <w:p w:rsidR="005D19F7" w:rsidRDefault="005D19F7" w:rsidP="005D19F7">
      <w:r>
        <w:t xml:space="preserve">         Продолжение Таблицы </w:t>
      </w:r>
      <w:r>
        <w:rPr>
          <w:lang w:val="en-US"/>
        </w:rPr>
        <w:t>1</w:t>
      </w:r>
      <w:r>
        <w:t>.</w:t>
      </w:r>
      <w:r>
        <w:rPr>
          <w:lang w:val="en-US"/>
        </w:rPr>
        <w:t>2</w:t>
      </w:r>
      <w:r>
        <w:t xml:space="preserve"> </w:t>
      </w: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190"/>
        <w:gridCol w:w="3191"/>
      </w:tblGrid>
      <w:tr w:rsidR="005D19F7" w:rsidTr="00DC6DC4">
        <w:tc>
          <w:tcPr>
            <w:tcW w:w="1134" w:type="dxa"/>
          </w:tcPr>
          <w:p w:rsidR="005D19F7" w:rsidRPr="002F6D04" w:rsidRDefault="005D19F7" w:rsidP="00DC6DC4">
            <w:pPr>
              <w:ind w:firstLine="34"/>
              <w:jc w:val="both"/>
              <w:rPr>
                <w:sz w:val="28"/>
                <w:szCs w:val="28"/>
              </w:rPr>
            </w:pPr>
            <w:r w:rsidRPr="002F6D04"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5D19F7" w:rsidRPr="002F6D04" w:rsidRDefault="005D19F7" w:rsidP="00DC6DC4">
            <w:pPr>
              <w:ind w:firstLine="709"/>
              <w:jc w:val="both"/>
              <w:rPr>
                <w:sz w:val="28"/>
                <w:szCs w:val="28"/>
              </w:rPr>
            </w:pPr>
            <w:r w:rsidRPr="002F6D0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5D19F7" w:rsidRPr="002F6D04" w:rsidRDefault="005D19F7" w:rsidP="00DC6DC4">
            <w:pPr>
              <w:ind w:firstLine="709"/>
              <w:jc w:val="both"/>
              <w:rPr>
                <w:sz w:val="28"/>
                <w:szCs w:val="28"/>
              </w:rPr>
            </w:pPr>
            <w:r w:rsidRPr="002F6D04">
              <w:rPr>
                <w:sz w:val="28"/>
                <w:szCs w:val="28"/>
              </w:rPr>
              <w:t>Стоимость</w:t>
            </w:r>
          </w:p>
        </w:tc>
      </w:tr>
      <w:tr w:rsidR="005D19F7" w:rsidTr="00DC6DC4">
        <w:tc>
          <w:tcPr>
            <w:tcW w:w="1134" w:type="dxa"/>
          </w:tcPr>
          <w:p w:rsidR="005D19F7" w:rsidRPr="002F6D04" w:rsidRDefault="005D19F7" w:rsidP="00DC6DC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D19F7" w:rsidRPr="002F6D04" w:rsidRDefault="005D19F7" w:rsidP="00DC6DC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D19F7" w:rsidRPr="002F6D04" w:rsidRDefault="005D19F7" w:rsidP="00DC6DC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D19F7" w:rsidRDefault="005D19F7" w:rsidP="005D19F7">
      <w:pPr>
        <w:spacing w:line="360" w:lineRule="auto"/>
        <w:ind w:firstLine="709"/>
        <w:jc w:val="both"/>
        <w:rPr>
          <w:b/>
        </w:rPr>
      </w:pPr>
    </w:p>
    <w:p w:rsidR="005D19F7" w:rsidRPr="00BD0BD3" w:rsidRDefault="005D19F7" w:rsidP="005D19F7">
      <w:pPr>
        <w:spacing w:line="360" w:lineRule="auto"/>
        <w:ind w:firstLine="709"/>
        <w:jc w:val="both"/>
        <w:rPr>
          <w:b/>
          <w:i/>
        </w:rPr>
      </w:pPr>
      <w:r w:rsidRPr="00BD0BD3">
        <w:rPr>
          <w:b/>
        </w:rPr>
        <w:t>2.4 Рисунки</w:t>
      </w:r>
    </w:p>
    <w:p w:rsidR="005D19F7" w:rsidRPr="00BD0BD3" w:rsidRDefault="005D19F7" w:rsidP="005D19F7">
      <w:pPr>
        <w:ind w:firstLine="709"/>
        <w:jc w:val="both"/>
      </w:pPr>
      <w:r w:rsidRPr="00BD0BD3">
        <w:t>Графический материал располагают, возможно, ближе к тексту, в котором о нём упоминается.</w:t>
      </w:r>
    </w:p>
    <w:p w:rsidR="005D19F7" w:rsidRPr="00BD0BD3" w:rsidRDefault="005D19F7" w:rsidP="005D19F7">
      <w:pPr>
        <w:ind w:firstLine="709"/>
        <w:jc w:val="both"/>
      </w:pPr>
      <w:r w:rsidRPr="00BD0BD3">
        <w:t>Все рисунки нумеруются в пределах раздела и должны иметь наименование, Номер рисунка и его наименование располагают под рисунком следующим образом:</w:t>
      </w:r>
    </w:p>
    <w:p w:rsidR="005D19F7" w:rsidRDefault="005D19F7" w:rsidP="005D19F7">
      <w:pPr>
        <w:ind w:firstLine="709"/>
        <w:jc w:val="both"/>
      </w:pPr>
    </w:p>
    <w:p w:rsidR="005D19F7" w:rsidRDefault="005D19F7" w:rsidP="005D19F7">
      <w:pPr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3745865" cy="297434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F7" w:rsidRDefault="005D19F7" w:rsidP="005D19F7">
      <w:pPr>
        <w:pStyle w:val="af6"/>
        <w:shd w:val="clear" w:color="auto" w:fill="FFFFFF"/>
        <w:spacing w:before="0" w:beforeAutospacing="0" w:after="0" w:afterAutospacing="0"/>
        <w:jc w:val="center"/>
      </w:pPr>
    </w:p>
    <w:p w:rsidR="005D19F7" w:rsidRPr="007D4035" w:rsidRDefault="005D19F7" w:rsidP="005D19F7">
      <w:pPr>
        <w:pStyle w:val="af6"/>
        <w:shd w:val="clear" w:color="auto" w:fill="FFFFFF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  <w:r w:rsidRPr="007D4035">
        <w:rPr>
          <w:rFonts w:ascii="Times New Roman" w:hAnsi="Times New Roman" w:cs="Times New Roman"/>
          <w:sz w:val="24"/>
          <w:szCs w:val="24"/>
        </w:rPr>
        <w:t>.12 – Кривая коэффициента восприятия речи</w:t>
      </w:r>
    </w:p>
    <w:p w:rsidR="005D19F7" w:rsidRPr="00BD0BD3" w:rsidRDefault="005D19F7" w:rsidP="005D19F7">
      <w:pPr>
        <w:ind w:firstLine="709"/>
        <w:jc w:val="both"/>
      </w:pPr>
      <w:r w:rsidRPr="00BD0BD3">
        <w:t>Ссылка в тексте на рисунок: «…в соответствии с рисунком 4.3».</w:t>
      </w:r>
    </w:p>
    <w:p w:rsidR="005D19F7" w:rsidRDefault="005D19F7" w:rsidP="005D19F7">
      <w:pPr>
        <w:pStyle w:val="af6"/>
        <w:shd w:val="clear" w:color="auto" w:fill="FFFFFF"/>
        <w:spacing w:before="0" w:beforeAutospacing="0" w:after="0" w:afterAutospacing="0"/>
        <w:ind w:firstLine="709"/>
      </w:pPr>
      <w:r>
        <w:t xml:space="preserve">Если в разделе ВВЕДЕНИЕ есть рисунки, то они нумеруются </w:t>
      </w:r>
      <w:proofErr w:type="gramStart"/>
      <w:r>
        <w:t>как :</w:t>
      </w:r>
      <w:proofErr w:type="gramEnd"/>
    </w:p>
    <w:p w:rsidR="005D19F7" w:rsidRDefault="005D19F7" w:rsidP="005D19F7">
      <w:pPr>
        <w:pStyle w:val="af6"/>
        <w:shd w:val="clear" w:color="auto" w:fill="FFFFFF"/>
        <w:spacing w:before="0" w:beforeAutospacing="0" w:after="0" w:afterAutospacing="0"/>
        <w:ind w:firstLine="709"/>
        <w:jc w:val="center"/>
      </w:pPr>
      <w:r>
        <w:t>Рисунок В.1 – Название рисунка</w:t>
      </w:r>
    </w:p>
    <w:p w:rsidR="005D19F7" w:rsidRPr="00BD0BD3" w:rsidRDefault="005D19F7" w:rsidP="005D19F7">
      <w:pPr>
        <w:pStyle w:val="af6"/>
        <w:shd w:val="clear" w:color="auto" w:fill="FFFFFF"/>
        <w:spacing w:before="0" w:beforeAutospacing="0" w:after="0" w:afterAutospacing="0"/>
        <w:ind w:firstLine="709"/>
        <w:jc w:val="center"/>
      </w:pPr>
    </w:p>
    <w:p w:rsidR="005D19F7" w:rsidRPr="00BD0BD3" w:rsidRDefault="005D19F7" w:rsidP="005D19F7">
      <w:pPr>
        <w:spacing w:line="360" w:lineRule="auto"/>
        <w:ind w:firstLine="709"/>
        <w:jc w:val="both"/>
        <w:rPr>
          <w:b/>
        </w:rPr>
      </w:pPr>
      <w:r w:rsidRPr="005D19F7">
        <w:rPr>
          <w:b/>
        </w:rPr>
        <w:t>1</w:t>
      </w:r>
      <w:r w:rsidRPr="00BD0BD3">
        <w:rPr>
          <w:b/>
        </w:rPr>
        <w:t>.5 Список использованных источников</w:t>
      </w:r>
    </w:p>
    <w:p w:rsidR="005D19F7" w:rsidRPr="007D4035" w:rsidRDefault="005D19F7" w:rsidP="005D19F7">
      <w:pPr>
        <w:ind w:firstLine="709"/>
        <w:jc w:val="both"/>
      </w:pPr>
      <w:r w:rsidRPr="007D4035">
        <w:t>Список использованных источников приводится в конце пояснительной записки. Список использованных учебников, справочников, статей, стандартов и др. следует располагать в порядке появления ссылок на источники в тексте работы и нумеровать арабскими цифрами без точки, печатать с абзацного отступа.</w:t>
      </w:r>
    </w:p>
    <w:p w:rsidR="005D19F7" w:rsidRPr="007D4035" w:rsidRDefault="005D19F7" w:rsidP="005D19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Список литературы должен быть составлен в алфавитном порядке. Список адресов серверов </w:t>
      </w:r>
      <w:proofErr w:type="spellStart"/>
      <w:r w:rsidRPr="007D4035">
        <w:rPr>
          <w:rFonts w:eastAsia="Calibri"/>
          <w:color w:val="000000"/>
          <w:sz w:val="23"/>
          <w:szCs w:val="23"/>
          <w:lang w:eastAsia="en-US"/>
        </w:rPr>
        <w:t>Internet</w:t>
      </w:r>
      <w:proofErr w:type="spellEnd"/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 указывается после литературных источников. При указании веб-адреса рекомендуется давать заголовок данного ресурса (заголовок веб-страницы). </w:t>
      </w:r>
    </w:p>
    <w:p w:rsidR="005D19F7" w:rsidRPr="007D4035" w:rsidRDefault="005D19F7" w:rsidP="005D19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При составлении списка литературы в алфавитном порядке следует придерживаться следующих правил: </w:t>
      </w:r>
    </w:p>
    <w:p w:rsidR="005D19F7" w:rsidRPr="007D4035" w:rsidRDefault="005D19F7" w:rsidP="005D19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1) законодательные акты и постановления правительства РФ; </w:t>
      </w:r>
    </w:p>
    <w:p w:rsidR="005D19F7" w:rsidRPr="007D4035" w:rsidRDefault="005D19F7" w:rsidP="005D19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2) специальная научная литература; </w:t>
      </w:r>
    </w:p>
    <w:p w:rsidR="005D19F7" w:rsidRPr="007D4035" w:rsidRDefault="005D19F7" w:rsidP="005D19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3) методические, справочные и нормативные материалы, статьи периодической печати. </w:t>
      </w:r>
    </w:p>
    <w:p w:rsidR="005D19F7" w:rsidRPr="007D4035" w:rsidRDefault="005D19F7" w:rsidP="005D19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Для многотиражной литературы при составлении списка указываются: полное название источника, фамилия и инициалы автора, издательство и год выпуска (для статьи – название издания и его номер). Полное название литературного источника приводится в начале книги на 2-3 странице. </w:t>
      </w:r>
    </w:p>
    <w:p w:rsidR="005D19F7" w:rsidRPr="007D4035" w:rsidRDefault="005D19F7" w:rsidP="005D19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Для законодательных актов необходимо указывать их полное название, принявший орган и дату принятия. </w:t>
      </w:r>
    </w:p>
    <w:p w:rsidR="005D19F7" w:rsidRPr="007D4035" w:rsidRDefault="005D19F7" w:rsidP="005D19F7">
      <w:pPr>
        <w:ind w:firstLine="709"/>
        <w:jc w:val="both"/>
      </w:pPr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При указании адресов серверов </w:t>
      </w:r>
      <w:proofErr w:type="spellStart"/>
      <w:r w:rsidRPr="007D4035">
        <w:rPr>
          <w:rFonts w:eastAsia="Calibri"/>
          <w:color w:val="000000"/>
          <w:sz w:val="23"/>
          <w:szCs w:val="23"/>
          <w:lang w:eastAsia="en-US"/>
        </w:rPr>
        <w:t>Internet</w:t>
      </w:r>
      <w:proofErr w:type="spellEnd"/>
      <w:r w:rsidRPr="007D4035">
        <w:rPr>
          <w:rFonts w:eastAsia="Calibri"/>
          <w:color w:val="000000"/>
          <w:sz w:val="23"/>
          <w:szCs w:val="23"/>
          <w:lang w:eastAsia="en-US"/>
        </w:rPr>
        <w:t xml:space="preserve"> сначала указывается название организации, которой принадлежит сервер, а затем его полный адрес.</w:t>
      </w:r>
    </w:p>
    <w:p w:rsidR="005D19F7" w:rsidRPr="007D4035" w:rsidRDefault="005D19F7" w:rsidP="005D19F7">
      <w:pPr>
        <w:ind w:firstLine="709"/>
        <w:jc w:val="both"/>
      </w:pPr>
    </w:p>
    <w:p w:rsidR="005D19F7" w:rsidRPr="007D4035" w:rsidRDefault="005D19F7" w:rsidP="005D19F7">
      <w:pPr>
        <w:ind w:firstLine="709"/>
        <w:jc w:val="both"/>
      </w:pPr>
      <w:r w:rsidRPr="007D4035">
        <w:t>Примеры записей:</w:t>
      </w:r>
    </w:p>
    <w:p w:rsidR="005D19F7" w:rsidRPr="00F0101F" w:rsidRDefault="005D19F7" w:rsidP="005D19F7">
      <w:pPr>
        <w:ind w:firstLine="709"/>
        <w:jc w:val="both"/>
      </w:pPr>
      <w:r>
        <w:t xml:space="preserve">1 </w:t>
      </w:r>
      <w:r w:rsidRPr="00F0101F">
        <w:t xml:space="preserve">Глухов В. А. Исследование, разработка и построение системы электронной доставки документов в библиотеке: </w:t>
      </w:r>
      <w:proofErr w:type="spellStart"/>
      <w:r w:rsidRPr="00F0101F">
        <w:t>А</w:t>
      </w:r>
      <w:r>
        <w:t>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техн</w:t>
      </w:r>
      <w:proofErr w:type="spellEnd"/>
      <w:r>
        <w:t>. наук. –</w:t>
      </w:r>
      <w:r w:rsidRPr="00F0101F">
        <w:t xml:space="preserve"> Но</w:t>
      </w:r>
      <w:r>
        <w:t>восибирск, 2000. –</w:t>
      </w:r>
      <w:r w:rsidRPr="00F0101F">
        <w:t xml:space="preserve"> 18 с.</w:t>
      </w:r>
    </w:p>
    <w:p w:rsidR="005D19F7" w:rsidRPr="00F0101F" w:rsidRDefault="005D19F7" w:rsidP="005D19F7">
      <w:pPr>
        <w:ind w:firstLine="709"/>
        <w:jc w:val="both"/>
      </w:pPr>
      <w:r>
        <w:t xml:space="preserve">2 </w:t>
      </w:r>
      <w:r w:rsidRPr="00F0101F">
        <w:t xml:space="preserve">Экономика и политика России и государств ближнего </w:t>
      </w:r>
      <w:proofErr w:type="gramStart"/>
      <w:r w:rsidRPr="00F0101F">
        <w:t>зарубежья :</w:t>
      </w:r>
      <w:proofErr w:type="gramEnd"/>
      <w:r w:rsidRPr="00F0101F">
        <w:t xml:space="preserve"> </w:t>
      </w:r>
      <w:proofErr w:type="spellStart"/>
      <w:r w:rsidRPr="00F0101F">
        <w:t>аналит</w:t>
      </w:r>
      <w:proofErr w:type="spellEnd"/>
      <w:r w:rsidRPr="00F0101F">
        <w:t xml:space="preserve">. обзор, апр. 2007, Рос. акад. наук, Ин-т мировой экономики и </w:t>
      </w:r>
      <w:proofErr w:type="spellStart"/>
      <w:r w:rsidRPr="00F0101F">
        <w:t>муждунар</w:t>
      </w:r>
      <w:proofErr w:type="spellEnd"/>
      <w:r w:rsidRPr="00F0101F">
        <w:t>. от</w:t>
      </w:r>
      <w:r>
        <w:t xml:space="preserve">ношений. – </w:t>
      </w:r>
      <w:proofErr w:type="gramStart"/>
      <w:r>
        <w:t>М. :</w:t>
      </w:r>
      <w:proofErr w:type="gramEnd"/>
      <w:r>
        <w:t xml:space="preserve"> ИМЭМО, 2007. –</w:t>
      </w:r>
      <w:r w:rsidRPr="00F0101F">
        <w:t xml:space="preserve"> 39 с.</w:t>
      </w:r>
    </w:p>
    <w:p w:rsidR="005D19F7" w:rsidRPr="00F0101F" w:rsidRDefault="005D19F7" w:rsidP="005D19F7">
      <w:pPr>
        <w:ind w:firstLine="709"/>
        <w:jc w:val="both"/>
      </w:pPr>
      <w:r>
        <w:lastRenderedPageBreak/>
        <w:t xml:space="preserve">3 </w:t>
      </w:r>
      <w:proofErr w:type="spellStart"/>
      <w:r w:rsidRPr="00F0101F">
        <w:t>Фенухин</w:t>
      </w:r>
      <w:proofErr w:type="spellEnd"/>
      <w:r w:rsidRPr="00F0101F">
        <w:t xml:space="preserve"> В. И. Этнополитические конфликты в современной России: на примере Северо-</w:t>
      </w:r>
      <w:proofErr w:type="spellStart"/>
      <w:r w:rsidRPr="00F0101F">
        <w:t>Кавказкого</w:t>
      </w:r>
      <w:proofErr w:type="spellEnd"/>
      <w:r w:rsidRPr="00F0101F">
        <w:t xml:space="preserve"> </w:t>
      </w:r>
      <w:proofErr w:type="gramStart"/>
      <w:r w:rsidRPr="00F0101F">
        <w:t>регио</w:t>
      </w:r>
      <w:r>
        <w:t>на :</w:t>
      </w:r>
      <w:proofErr w:type="gramEnd"/>
      <w:r>
        <w:t xml:space="preserve"> </w:t>
      </w:r>
      <w:proofErr w:type="spellStart"/>
      <w:r>
        <w:t>дис</w:t>
      </w:r>
      <w:proofErr w:type="spellEnd"/>
      <w:r>
        <w:t>. … канд. полит. наук. – М., 2002. – с. 54–</w:t>
      </w:r>
      <w:r w:rsidRPr="00F0101F">
        <w:t>55.</w:t>
      </w:r>
    </w:p>
    <w:p w:rsidR="005D19F7" w:rsidRPr="00F0101F" w:rsidRDefault="005D19F7" w:rsidP="005D19F7">
      <w:pPr>
        <w:ind w:firstLine="709"/>
        <w:jc w:val="both"/>
      </w:pPr>
      <w:r>
        <w:t xml:space="preserve">4 </w:t>
      </w:r>
      <w:r w:rsidRPr="00F0101F">
        <w:t xml:space="preserve">Официальные периодические </w:t>
      </w:r>
      <w:proofErr w:type="gramStart"/>
      <w:r w:rsidRPr="00F0101F">
        <w:t>издания :</w:t>
      </w:r>
      <w:proofErr w:type="gramEnd"/>
      <w:r w:rsidRPr="00F0101F">
        <w:t xml:space="preserve"> электронный путеводитель / Рос. нац. б-ка, Центр правовой информации. [СПб], 200520076. URL: http://www.nlr.ru/lawcrnter/izd/index.html (дата обращения: 18.01.2007)</w:t>
      </w:r>
      <w:r>
        <w:t>.</w:t>
      </w:r>
    </w:p>
    <w:p w:rsidR="005D19F7" w:rsidRPr="00F0101F" w:rsidRDefault="005D19F7" w:rsidP="005D19F7">
      <w:pPr>
        <w:ind w:firstLine="709"/>
        <w:jc w:val="both"/>
      </w:pPr>
      <w:r>
        <w:t xml:space="preserve">5 </w:t>
      </w:r>
      <w:r w:rsidRPr="00F0101F">
        <w:t xml:space="preserve">Логинова Л. Г. Сущность результата дополнительного образования детей // Образование: исследовано в мире: </w:t>
      </w:r>
      <w:proofErr w:type="spellStart"/>
      <w:r w:rsidRPr="00F0101F">
        <w:t>междунар</w:t>
      </w:r>
      <w:proofErr w:type="spellEnd"/>
      <w:r w:rsidRPr="00F0101F">
        <w:t xml:space="preserve">. науч. </w:t>
      </w:r>
      <w:proofErr w:type="spellStart"/>
      <w:r w:rsidRPr="00F0101F">
        <w:t>пед</w:t>
      </w:r>
      <w:proofErr w:type="spellEnd"/>
      <w:r w:rsidRPr="00F0101F">
        <w:t>. интернет-журн. 21.10.03. URL: http://www.oim.ru/reader.asp?nomer=366 (дата обращения: 17.04.07)</w:t>
      </w:r>
      <w:r>
        <w:t>.</w:t>
      </w:r>
    </w:p>
    <w:p w:rsidR="005D19F7" w:rsidRPr="00F0101F" w:rsidRDefault="005D19F7" w:rsidP="005D19F7">
      <w:pPr>
        <w:ind w:firstLine="709"/>
        <w:jc w:val="both"/>
      </w:pPr>
      <w:r>
        <w:t xml:space="preserve">6 </w:t>
      </w:r>
      <w:r w:rsidRPr="00F0101F">
        <w:t>Рынок тренингов Новосибирска: своя игра [Электронный ресурс]. – Режим доступа: http://nsk.adme.ru/news/2006/07/03/2121.html (дата обращения: 17.10.08)</w:t>
      </w:r>
      <w:r>
        <w:t>.</w:t>
      </w:r>
    </w:p>
    <w:p w:rsidR="005D19F7" w:rsidRPr="007D4035" w:rsidRDefault="005D19F7" w:rsidP="005D19F7">
      <w:pPr>
        <w:ind w:firstLine="709"/>
        <w:jc w:val="both"/>
        <w:rPr>
          <w:b/>
        </w:rPr>
      </w:pPr>
    </w:p>
    <w:p w:rsidR="005D19F7" w:rsidRDefault="005D19F7" w:rsidP="005D19F7">
      <w:pPr>
        <w:ind w:firstLine="709"/>
        <w:jc w:val="both"/>
        <w:rPr>
          <w:b/>
        </w:rPr>
      </w:pPr>
    </w:p>
    <w:p w:rsidR="005D19F7" w:rsidRPr="00F736B5" w:rsidRDefault="005D19F7" w:rsidP="005D19F7">
      <w:pPr>
        <w:spacing w:after="200"/>
        <w:ind w:firstLine="709"/>
        <w:rPr>
          <w:b/>
        </w:rPr>
      </w:pPr>
      <w:r w:rsidRPr="005D19F7">
        <w:rPr>
          <w:b/>
        </w:rPr>
        <w:t xml:space="preserve">2 </w:t>
      </w:r>
      <w:r w:rsidRPr="00F736B5">
        <w:rPr>
          <w:b/>
        </w:rPr>
        <w:t>Оформление приложений</w:t>
      </w:r>
    </w:p>
    <w:p w:rsidR="005D19F7" w:rsidRPr="004B0514" w:rsidRDefault="005D19F7" w:rsidP="005D19F7">
      <w:pPr>
        <w:pStyle w:val="af"/>
        <w:ind w:left="0" w:firstLine="567"/>
      </w:pPr>
      <w:r>
        <w:t>Нумерация приложений осуществляется русскими буквами, кроме букв Ё, Й, Ъ, Ь, Ы, О.</w:t>
      </w:r>
    </w:p>
    <w:p w:rsidR="005D19F7" w:rsidRDefault="005D19F7" w:rsidP="005D19F7">
      <w:pPr>
        <w:pStyle w:val="af"/>
        <w:ind w:left="0" w:firstLine="567"/>
      </w:pPr>
      <w:r>
        <w:t>В разделе СОДЕРЖАНИЕ название приложения оформляется следующим образом:</w:t>
      </w:r>
    </w:p>
    <w:p w:rsidR="005D19F7" w:rsidRDefault="005D19F7" w:rsidP="005D19F7">
      <w:pPr>
        <w:pStyle w:val="af"/>
        <w:ind w:left="0" w:firstLine="567"/>
      </w:pPr>
    </w:p>
    <w:p w:rsidR="005D19F7" w:rsidRDefault="005D19F7" w:rsidP="005D19F7">
      <w:pPr>
        <w:pStyle w:val="af"/>
        <w:ind w:left="0" w:firstLine="567"/>
      </w:pPr>
      <w:r>
        <w:t>ПРИЛОЖЕНИЕ А – Диаграмма классов</w:t>
      </w:r>
    </w:p>
    <w:p w:rsidR="005D19F7" w:rsidRDefault="005D19F7" w:rsidP="005D19F7">
      <w:pPr>
        <w:pStyle w:val="af"/>
        <w:ind w:left="0" w:firstLine="567"/>
      </w:pPr>
    </w:p>
    <w:p w:rsidR="005D19F7" w:rsidRDefault="005D19F7" w:rsidP="005D19F7">
      <w:pPr>
        <w:pStyle w:val="af"/>
        <w:ind w:left="0" w:firstLine="567"/>
      </w:pPr>
      <w:r>
        <w:t xml:space="preserve">В самом приложении, слово </w:t>
      </w:r>
      <w:r w:rsidRPr="00FC61F2">
        <w:rPr>
          <w:b/>
        </w:rPr>
        <w:t>ПРИЛОЖЕНИЕ А</w:t>
      </w:r>
      <w:r>
        <w:rPr>
          <w:b/>
        </w:rPr>
        <w:t xml:space="preserve"> </w:t>
      </w:r>
      <w:r w:rsidRPr="00FC61F2">
        <w:t>пишется жирным шрифтом по центру</w:t>
      </w:r>
      <w:r>
        <w:t xml:space="preserve">, на следующей строке пишется название приложения, по центру жирным </w:t>
      </w:r>
      <w:r w:rsidRPr="00FC61F2">
        <w:t>шрифтом</w:t>
      </w:r>
      <w:r>
        <w:t>, например,</w:t>
      </w:r>
    </w:p>
    <w:p w:rsidR="005D19F7" w:rsidRDefault="005D19F7" w:rsidP="005D19F7">
      <w:pPr>
        <w:pStyle w:val="af"/>
        <w:ind w:left="0" w:firstLine="567"/>
        <w:jc w:val="center"/>
        <w:rPr>
          <w:b/>
        </w:rPr>
      </w:pPr>
    </w:p>
    <w:p w:rsidR="005D19F7" w:rsidRDefault="005D19F7" w:rsidP="005D19F7">
      <w:pPr>
        <w:pStyle w:val="af"/>
        <w:ind w:left="0" w:firstLine="567"/>
        <w:jc w:val="center"/>
        <w:rPr>
          <w:b/>
        </w:rPr>
      </w:pPr>
      <w:r w:rsidRPr="00FC61F2">
        <w:rPr>
          <w:b/>
        </w:rPr>
        <w:t>ПРИЛОЖЕНИЕ А</w:t>
      </w:r>
    </w:p>
    <w:p w:rsidR="005D19F7" w:rsidRPr="00FC61F2" w:rsidRDefault="005D19F7" w:rsidP="005D19F7">
      <w:pPr>
        <w:pStyle w:val="af"/>
        <w:ind w:left="0" w:firstLine="567"/>
        <w:jc w:val="center"/>
        <w:rPr>
          <w:b/>
        </w:rPr>
      </w:pPr>
      <w:r w:rsidRPr="00FC61F2">
        <w:rPr>
          <w:b/>
        </w:rPr>
        <w:t>Диаграмма классов</w:t>
      </w:r>
    </w:p>
    <w:p w:rsidR="005D19F7" w:rsidRDefault="005D19F7" w:rsidP="005D19F7">
      <w:pPr>
        <w:ind w:firstLine="709"/>
        <w:jc w:val="both"/>
        <w:rPr>
          <w:i/>
        </w:rPr>
      </w:pPr>
    </w:p>
    <w:p w:rsidR="005D19F7" w:rsidRDefault="005D19F7" w:rsidP="005D19F7">
      <w:pPr>
        <w:ind w:firstLine="709"/>
        <w:jc w:val="both"/>
        <w:rPr>
          <w:bCs/>
          <w:color w:val="000000"/>
          <w:kern w:val="32"/>
        </w:rPr>
      </w:pPr>
      <w:r>
        <w:rPr>
          <w:bCs/>
          <w:color w:val="000000"/>
          <w:kern w:val="32"/>
        </w:rPr>
        <w:t>Если приложение продолжается на следующей странице, то необходимо сверху по центру, нежирным шрифтом написать слова:</w:t>
      </w:r>
    </w:p>
    <w:p w:rsidR="005D19F7" w:rsidRDefault="005D19F7" w:rsidP="005D19F7">
      <w:pPr>
        <w:ind w:firstLine="709"/>
        <w:jc w:val="center"/>
        <w:rPr>
          <w:bCs/>
          <w:color w:val="000000"/>
          <w:kern w:val="32"/>
        </w:rPr>
      </w:pPr>
      <w:r>
        <w:rPr>
          <w:bCs/>
          <w:color w:val="000000"/>
          <w:kern w:val="32"/>
        </w:rPr>
        <w:t>Продолжение Приложения А</w:t>
      </w:r>
    </w:p>
    <w:p w:rsidR="005D19F7" w:rsidRDefault="005D19F7" w:rsidP="005D19F7">
      <w:pPr>
        <w:spacing w:after="200" w:line="276" w:lineRule="auto"/>
        <w:rPr>
          <w:rFonts w:cs="Arial"/>
          <w:b/>
          <w:bCs/>
          <w:kern w:val="28"/>
          <w:sz w:val="22"/>
          <w:szCs w:val="22"/>
          <w:lang w:eastAsia="zh-CN"/>
        </w:rPr>
      </w:pPr>
    </w:p>
    <w:p w:rsidR="005D19F7" w:rsidRDefault="005D19F7" w:rsidP="005D19F7">
      <w:pPr>
        <w:spacing w:after="200" w:line="276" w:lineRule="auto"/>
        <w:rPr>
          <w:rFonts w:cs="Arial"/>
          <w:b/>
          <w:bCs/>
          <w:kern w:val="28"/>
          <w:sz w:val="22"/>
          <w:szCs w:val="22"/>
          <w:lang w:eastAsia="zh-CN"/>
        </w:rPr>
      </w:pPr>
      <w:r>
        <w:rPr>
          <w:rFonts w:cs="Arial"/>
          <w:b/>
          <w:bCs/>
          <w:kern w:val="28"/>
          <w:sz w:val="22"/>
          <w:szCs w:val="22"/>
          <w:lang w:eastAsia="zh-CN"/>
        </w:rPr>
        <w:t xml:space="preserve">Если в приложении, например, в приложении </w:t>
      </w:r>
      <w:proofErr w:type="gramStart"/>
      <w:r>
        <w:rPr>
          <w:rFonts w:cs="Arial"/>
          <w:b/>
          <w:bCs/>
          <w:kern w:val="28"/>
          <w:sz w:val="22"/>
          <w:szCs w:val="22"/>
          <w:lang w:eastAsia="zh-CN"/>
        </w:rPr>
        <w:t>А  есть</w:t>
      </w:r>
      <w:proofErr w:type="gramEnd"/>
      <w:r>
        <w:rPr>
          <w:rFonts w:cs="Arial"/>
          <w:b/>
          <w:bCs/>
          <w:kern w:val="28"/>
          <w:sz w:val="22"/>
          <w:szCs w:val="22"/>
          <w:lang w:eastAsia="zh-CN"/>
        </w:rPr>
        <w:t xml:space="preserve"> таблицы, то они нумеруются как:</w:t>
      </w:r>
    </w:p>
    <w:p w:rsidR="005D19F7" w:rsidRDefault="005D19F7" w:rsidP="005D19F7">
      <w:pPr>
        <w:spacing w:after="200" w:line="276" w:lineRule="auto"/>
        <w:rPr>
          <w:rFonts w:cs="Arial"/>
          <w:bCs/>
          <w:kern w:val="28"/>
          <w:sz w:val="22"/>
          <w:szCs w:val="22"/>
          <w:lang w:eastAsia="zh-CN"/>
        </w:rPr>
      </w:pPr>
      <w:r w:rsidRPr="003E3B4B">
        <w:rPr>
          <w:rFonts w:cs="Arial"/>
          <w:bCs/>
          <w:kern w:val="28"/>
          <w:sz w:val="22"/>
          <w:szCs w:val="22"/>
          <w:lang w:eastAsia="zh-CN"/>
        </w:rPr>
        <w:t>Таблица</w:t>
      </w:r>
      <w:r>
        <w:rPr>
          <w:rFonts w:cs="Arial"/>
          <w:bCs/>
          <w:kern w:val="28"/>
          <w:sz w:val="22"/>
          <w:szCs w:val="22"/>
          <w:lang w:eastAsia="zh-CN"/>
        </w:rPr>
        <w:t xml:space="preserve"> А.</w:t>
      </w:r>
      <w:r w:rsidRPr="003E3B4B">
        <w:rPr>
          <w:rFonts w:cs="Arial"/>
          <w:bCs/>
          <w:kern w:val="28"/>
          <w:sz w:val="22"/>
          <w:szCs w:val="22"/>
          <w:lang w:eastAsia="zh-CN"/>
        </w:rPr>
        <w:t>1–</w:t>
      </w:r>
      <w:r>
        <w:rPr>
          <w:rFonts w:cs="Arial"/>
          <w:bCs/>
          <w:kern w:val="28"/>
          <w:sz w:val="22"/>
          <w:szCs w:val="22"/>
          <w:lang w:eastAsia="zh-CN"/>
        </w:rPr>
        <w:t xml:space="preserve"> Название таблицы</w:t>
      </w:r>
    </w:p>
    <w:p w:rsidR="005D19F7" w:rsidRDefault="005D19F7" w:rsidP="005D19F7">
      <w:pPr>
        <w:spacing w:after="200" w:line="276" w:lineRule="auto"/>
        <w:rPr>
          <w:rFonts w:cs="Arial"/>
          <w:bCs/>
          <w:kern w:val="28"/>
          <w:sz w:val="22"/>
          <w:szCs w:val="22"/>
          <w:lang w:eastAsia="zh-CN"/>
        </w:rPr>
      </w:pPr>
      <w:r>
        <w:rPr>
          <w:rFonts w:cs="Arial"/>
          <w:bCs/>
          <w:kern w:val="28"/>
          <w:sz w:val="22"/>
          <w:szCs w:val="22"/>
          <w:lang w:eastAsia="zh-CN"/>
        </w:rPr>
        <w:t xml:space="preserve">Если в приложении есть рисунки, </w:t>
      </w:r>
      <w:r w:rsidRPr="003E3B4B">
        <w:rPr>
          <w:rFonts w:cs="Arial"/>
          <w:bCs/>
          <w:kern w:val="28"/>
          <w:sz w:val="22"/>
          <w:szCs w:val="22"/>
          <w:lang w:eastAsia="zh-CN"/>
        </w:rPr>
        <w:t>например, в приложении А</w:t>
      </w:r>
      <w:r>
        <w:rPr>
          <w:rFonts w:cs="Arial"/>
          <w:bCs/>
          <w:kern w:val="28"/>
          <w:sz w:val="22"/>
          <w:szCs w:val="22"/>
          <w:lang w:eastAsia="zh-CN"/>
        </w:rPr>
        <w:t>,</w:t>
      </w:r>
      <w:r w:rsidRPr="003E3B4B">
        <w:rPr>
          <w:rFonts w:cs="Arial"/>
          <w:bCs/>
          <w:kern w:val="28"/>
          <w:sz w:val="22"/>
          <w:szCs w:val="22"/>
          <w:lang w:eastAsia="zh-CN"/>
        </w:rPr>
        <w:t xml:space="preserve"> </w:t>
      </w:r>
      <w:r>
        <w:rPr>
          <w:rFonts w:cs="Arial"/>
          <w:bCs/>
          <w:kern w:val="28"/>
          <w:sz w:val="22"/>
          <w:szCs w:val="22"/>
          <w:lang w:eastAsia="zh-CN"/>
        </w:rPr>
        <w:t>то они нумеруются как:</w:t>
      </w:r>
    </w:p>
    <w:p w:rsidR="005D19F7" w:rsidRDefault="005D19F7" w:rsidP="005D19F7">
      <w:pPr>
        <w:spacing w:after="200" w:line="276" w:lineRule="auto"/>
        <w:jc w:val="center"/>
        <w:rPr>
          <w:rFonts w:cs="Arial"/>
          <w:bCs/>
          <w:kern w:val="28"/>
          <w:sz w:val="22"/>
          <w:szCs w:val="22"/>
          <w:lang w:eastAsia="zh-CN"/>
        </w:rPr>
      </w:pPr>
      <w:r>
        <w:rPr>
          <w:rFonts w:cs="Arial"/>
          <w:bCs/>
          <w:kern w:val="28"/>
          <w:sz w:val="22"/>
          <w:szCs w:val="22"/>
          <w:lang w:eastAsia="zh-CN"/>
        </w:rPr>
        <w:t>Рисунок А.1 – Название рисунка</w:t>
      </w:r>
    </w:p>
    <w:p w:rsidR="005D19F7" w:rsidRPr="00F43726" w:rsidRDefault="005D19F7" w:rsidP="005D19F7">
      <w:pPr>
        <w:widowControl w:val="0"/>
        <w:ind w:firstLine="720"/>
        <w:rPr>
          <w:b/>
        </w:rPr>
      </w:pPr>
      <w:r w:rsidRPr="00F43726">
        <w:rPr>
          <w:b/>
        </w:rPr>
        <w:t>Критерии оценки</w:t>
      </w:r>
      <w:r>
        <w:rPr>
          <w:b/>
        </w:rPr>
        <w:t xml:space="preserve"> реферата</w:t>
      </w:r>
      <w:r w:rsidRPr="00F43726">
        <w:rPr>
          <w:b/>
        </w:rPr>
        <w:t xml:space="preserve">: </w:t>
      </w:r>
    </w:p>
    <w:p w:rsidR="005D19F7" w:rsidRPr="00F43726" w:rsidRDefault="005D19F7" w:rsidP="005D19F7">
      <w:pPr>
        <w:widowControl w:val="0"/>
        <w:tabs>
          <w:tab w:val="left" w:pos="2295"/>
        </w:tabs>
        <w:ind w:firstLine="400"/>
      </w:pPr>
    </w:p>
    <w:p w:rsidR="005D19F7" w:rsidRPr="00F43726" w:rsidRDefault="005D19F7" w:rsidP="005D19F7">
      <w:pPr>
        <w:pStyle w:val="a6"/>
        <w:suppressLineNumbers/>
        <w:tabs>
          <w:tab w:val="left" w:pos="1620"/>
        </w:tabs>
        <w:ind w:left="0" w:firstLine="720"/>
        <w:jc w:val="both"/>
      </w:pPr>
      <w:r w:rsidRPr="00F43726">
        <w:t xml:space="preserve">– оценка «отлично» выставляется обучающемуся, если </w:t>
      </w:r>
      <w:r w:rsidR="00B14177">
        <w:t>аспирант</w:t>
      </w:r>
      <w:r w:rsidRPr="00F43726">
        <w:rPr>
          <w:shd w:val="clear" w:color="auto" w:fill="FFFFFF"/>
        </w:rPr>
        <w:t xml:space="preserve"> представил реферат в соответствии с методическими указаниями, информация в реферате сформулирована обоснованно, логично и последовател</w:t>
      </w:r>
      <w:r>
        <w:rPr>
          <w:shd w:val="clear" w:color="auto" w:fill="FFFFFF"/>
        </w:rPr>
        <w:t>ьно, применен творческий подход</w:t>
      </w:r>
      <w:r w:rsidRPr="00F43726">
        <w:t>;</w:t>
      </w:r>
    </w:p>
    <w:p w:rsidR="005D19F7" w:rsidRPr="00F43726" w:rsidRDefault="005D19F7" w:rsidP="005D19F7">
      <w:pPr>
        <w:widowControl w:val="0"/>
        <w:spacing w:before="120" w:after="120"/>
        <w:ind w:firstLine="720"/>
        <w:jc w:val="both"/>
        <w:rPr>
          <w:shd w:val="clear" w:color="auto" w:fill="FFFFFF"/>
        </w:rPr>
      </w:pPr>
      <w:r w:rsidRPr="00F43726">
        <w:t xml:space="preserve">– оценка «хорошо» выставляется обучающемуся, если </w:t>
      </w:r>
      <w:r w:rsidR="00B14177">
        <w:t>аспирант</w:t>
      </w:r>
      <w:r w:rsidR="00B14177" w:rsidRPr="00F43726">
        <w:rPr>
          <w:shd w:val="clear" w:color="auto" w:fill="FFFFFF"/>
        </w:rPr>
        <w:t xml:space="preserve"> </w:t>
      </w:r>
      <w:r w:rsidRPr="00F43726">
        <w:rPr>
          <w:shd w:val="clear" w:color="auto" w:fill="FFFFFF"/>
        </w:rPr>
        <w:t xml:space="preserve">представил реферат в соответствии с методическими указаниями, информация в реферате сформулирована обоснованно, формулировки </w:t>
      </w:r>
      <w:proofErr w:type="gramStart"/>
      <w:r w:rsidRPr="00F43726">
        <w:rPr>
          <w:shd w:val="clear" w:color="auto" w:fill="FFFFFF"/>
        </w:rPr>
        <w:t>конкретные,  допущены</w:t>
      </w:r>
      <w:proofErr w:type="gramEnd"/>
      <w:r w:rsidRPr="00F43726">
        <w:rPr>
          <w:shd w:val="clear" w:color="auto" w:fill="FFFFFF"/>
        </w:rPr>
        <w:t xml:space="preserve"> некоторые неточности, имеется одна негрубая ошибка.</w:t>
      </w:r>
    </w:p>
    <w:p w:rsidR="005D19F7" w:rsidRPr="00F43726" w:rsidRDefault="005D19F7" w:rsidP="005D19F7">
      <w:pPr>
        <w:pStyle w:val="a6"/>
        <w:suppressLineNumbers/>
        <w:tabs>
          <w:tab w:val="left" w:pos="1620"/>
        </w:tabs>
        <w:ind w:left="0" w:firstLine="720"/>
        <w:jc w:val="both"/>
      </w:pPr>
      <w:r w:rsidRPr="00F43726">
        <w:t xml:space="preserve">– оценка «удовлетворительно» выставляется обучающемуся, если </w:t>
      </w:r>
      <w:r w:rsidR="00B14177">
        <w:t>аспирант</w:t>
      </w:r>
      <w:r w:rsidR="00B14177" w:rsidRPr="00F43726">
        <w:rPr>
          <w:shd w:val="clear" w:color="auto" w:fill="FFFFFF"/>
        </w:rPr>
        <w:t xml:space="preserve"> </w:t>
      </w:r>
      <w:r w:rsidRPr="00F43726">
        <w:rPr>
          <w:shd w:val="clear" w:color="auto" w:fill="FFFFFF"/>
        </w:rPr>
        <w:t>представил реферат в соответствии с методическими указаниями</w:t>
      </w:r>
      <w:r w:rsidRPr="00F43726">
        <w:t>, информация в реферате сформулирована с нарушением логики, не полная, формулировка общая или неполная, имеются одна или две негрубые ошибки;</w:t>
      </w:r>
    </w:p>
    <w:p w:rsidR="005D19F7" w:rsidRPr="00F43726" w:rsidRDefault="005D19F7" w:rsidP="005D19F7">
      <w:pPr>
        <w:pStyle w:val="a6"/>
        <w:suppressLineNumbers/>
        <w:tabs>
          <w:tab w:val="left" w:pos="1620"/>
        </w:tabs>
        <w:ind w:left="0" w:firstLine="720"/>
        <w:jc w:val="both"/>
      </w:pPr>
      <w:r w:rsidRPr="00F43726">
        <w:lastRenderedPageBreak/>
        <w:t xml:space="preserve">– оценка «неудовлетворительно» выставляется обучающемуся, если </w:t>
      </w:r>
      <w:r w:rsidR="00B14177">
        <w:t>аспирант</w:t>
      </w:r>
      <w:r w:rsidR="00B14177" w:rsidRPr="00F43726">
        <w:rPr>
          <w:shd w:val="clear" w:color="auto" w:fill="FFFFFF"/>
        </w:rPr>
        <w:t xml:space="preserve"> </w:t>
      </w:r>
      <w:r w:rsidRPr="00F43726">
        <w:t xml:space="preserve">не </w:t>
      </w:r>
      <w:r w:rsidRPr="00F43726">
        <w:rPr>
          <w:shd w:val="clear" w:color="auto" w:fill="FFFFFF"/>
        </w:rPr>
        <w:t xml:space="preserve">представил </w:t>
      </w:r>
      <w:r w:rsidRPr="00F43726">
        <w:t xml:space="preserve">реферат или выполнил ее неверно, без использования методических указаний, обоснования </w:t>
      </w:r>
      <w:r>
        <w:t>неверные, сделаны грубые ошибки</w:t>
      </w:r>
      <w:r w:rsidRPr="00F43726">
        <w:t>.</w:t>
      </w:r>
    </w:p>
    <w:p w:rsidR="00946C6D" w:rsidRDefault="00CA3695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="00AC281F" w:rsidRPr="00546EA8">
        <w:rPr>
          <w:b/>
          <w:bCs/>
        </w:rPr>
        <w:t xml:space="preserve">. </w:t>
      </w:r>
      <w:r w:rsidR="00524B9E" w:rsidRPr="00546EA8">
        <w:rPr>
          <w:b/>
          <w:bCs/>
        </w:rPr>
        <w:t xml:space="preserve">ОБРАЗОВАТЕЛЬНЫЕ </w:t>
      </w:r>
      <w:r w:rsidR="00524B9E">
        <w:rPr>
          <w:b/>
          <w:bCs/>
        </w:rPr>
        <w:t xml:space="preserve">И </w:t>
      </w:r>
      <w:r w:rsidR="00FE7B96" w:rsidRPr="00546EA8">
        <w:rPr>
          <w:b/>
          <w:bCs/>
        </w:rPr>
        <w:t>ИНФОРМ</w:t>
      </w:r>
      <w:r w:rsidR="00524B9E">
        <w:rPr>
          <w:b/>
          <w:bCs/>
        </w:rPr>
        <w:t>АЦИОННЫЕ</w:t>
      </w:r>
      <w:r w:rsidR="00207977">
        <w:rPr>
          <w:b/>
          <w:bCs/>
        </w:rPr>
        <w:t xml:space="preserve"> ТЕХНОЛОГИИ</w:t>
      </w:r>
    </w:p>
    <w:p w:rsidR="0032443D" w:rsidRDefault="0032443D" w:rsidP="0032443D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 w:rsidRPr="00C66D51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6C2C6E" w:rsidRPr="00C868F1" w:rsidRDefault="00135873" w:rsidP="00D86344">
      <w:pPr>
        <w:tabs>
          <w:tab w:val="right" w:leader="underscore" w:pos="9639"/>
        </w:tabs>
        <w:spacing w:before="240" w:after="120"/>
        <w:ind w:firstLine="851"/>
        <w:jc w:val="both"/>
        <w:outlineLvl w:val="1"/>
        <w:rPr>
          <w:bCs/>
        </w:rPr>
      </w:pPr>
      <w:r>
        <w:rPr>
          <w:bCs/>
        </w:rPr>
        <w:t>6</w:t>
      </w:r>
      <w:r w:rsidR="00C868F1" w:rsidRPr="00C868F1">
        <w:rPr>
          <w:bCs/>
        </w:rPr>
        <w:t xml:space="preserve">.1. </w:t>
      </w:r>
      <w:r w:rsidR="00C868F1">
        <w:rPr>
          <w:bCs/>
        </w:rPr>
        <w:t>Образовательные технологии</w:t>
      </w:r>
    </w:p>
    <w:p w:rsidR="0032443D" w:rsidRDefault="0032443D" w:rsidP="0032443D">
      <w:pPr>
        <w:tabs>
          <w:tab w:val="left" w:pos="708"/>
          <w:tab w:val="right" w:leader="underscore" w:pos="9639"/>
        </w:tabs>
        <w:suppressAutoHyphens/>
        <w:spacing w:after="240" w:line="276" w:lineRule="auto"/>
        <w:ind w:firstLine="567"/>
        <w:jc w:val="both"/>
      </w:pPr>
      <w:r w:rsidRPr="000D182B">
        <w:t>В соответствии с требованиями ФГОС ВО по направлению подготовки аспирантов в рамках изучения дисциплины «</w:t>
      </w:r>
      <w:r w:rsidRPr="00F419B1">
        <w:t>Методы обработки экспериментальных данных и интерпретация натурного эксперимента</w:t>
      </w:r>
      <w:r w:rsidRPr="000D182B">
        <w:t>» предусмотрено использование в учебном процессе следующих активных и интерактивных форм проведения занятий: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788"/>
        <w:gridCol w:w="5524"/>
      </w:tblGrid>
      <w:tr w:rsidR="0032443D" w:rsidRPr="00C66D51" w:rsidTr="007F71F2">
        <w:trPr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C66D51" w:rsidRDefault="0032443D" w:rsidP="007F71F2">
            <w:pPr>
              <w:suppressAutoHyphens/>
              <w:jc w:val="center"/>
            </w:pPr>
            <w:r w:rsidRPr="00C66D51">
              <w:t>Название образовательной технологии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C66D51" w:rsidRDefault="0032443D" w:rsidP="007F71F2">
            <w:pPr>
              <w:suppressAutoHyphens/>
              <w:jc w:val="center"/>
            </w:pPr>
            <w:r w:rsidRPr="00C66D51">
              <w:t>Темы, разделы дисциплины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C66D51" w:rsidRDefault="0032443D" w:rsidP="007F71F2">
            <w:pPr>
              <w:suppressAutoHyphens/>
              <w:jc w:val="center"/>
            </w:pPr>
            <w:r w:rsidRPr="00C66D51">
              <w:t>Краткое описание применяемой технологии</w:t>
            </w:r>
          </w:p>
        </w:tc>
      </w:tr>
      <w:tr w:rsidR="0032443D" w:rsidRPr="003257A4" w:rsidTr="007F71F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>Анализ проблемных ситуаций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D" w:rsidRPr="003257A4" w:rsidRDefault="0032443D" w:rsidP="007F71F2">
            <w:pPr>
              <w:suppressAutoHyphens/>
            </w:pPr>
            <w:r w:rsidRPr="003257A4">
              <w:t>Анализ проблемных ситуаций, выбор наиболее рациональных математических методов и моделей для обеспечения информационно-аналитической поддержки соответствующих решений, запись математических моделей на бумаге или в электронной форме, определение целесообразных численных методов для реализации разработанных математических моделей</w:t>
            </w:r>
          </w:p>
        </w:tc>
      </w:tr>
      <w:tr w:rsidR="0032443D" w:rsidRPr="003257A4" w:rsidTr="007F71F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 xml:space="preserve">Проведение сеансов видеоконференцсвязи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D" w:rsidRPr="003257A4" w:rsidRDefault="0032443D" w:rsidP="007F71F2">
            <w:pPr>
              <w:suppressAutoHyphens/>
            </w:pPr>
            <w:r w:rsidRPr="003257A4">
              <w:t>Использования сеансов видеоконференцсвязи для оперативного обсуждения с аспирантами вопросов, относящихся к теме курса</w:t>
            </w:r>
          </w:p>
        </w:tc>
      </w:tr>
      <w:tr w:rsidR="0032443D" w:rsidRPr="003257A4" w:rsidTr="007F71F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>Изучение «свежих» статей, публикуемых в научных журналах университета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D" w:rsidRPr="003257A4" w:rsidRDefault="0032443D" w:rsidP="007F71F2">
            <w:pPr>
              <w:suppressAutoHyphens/>
            </w:pPr>
            <w:r w:rsidRPr="003257A4">
              <w:t>Используются свежие статьи, опубликованные в журналах Астраханского государственного университета (с целью анализа содержащейся в них информации, изучения новых методов и подходов к анализу данных)</w:t>
            </w:r>
          </w:p>
        </w:tc>
      </w:tr>
      <w:tr w:rsidR="0032443D" w:rsidRPr="003257A4" w:rsidTr="007F71F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>Подготовка научных публикаций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D" w:rsidRPr="003257A4" w:rsidRDefault="0032443D" w:rsidP="007F71F2">
            <w:pPr>
              <w:suppressAutoHyphens/>
            </w:pPr>
            <w:r w:rsidRPr="003257A4">
              <w:t>С помощью преподавателя подготавливаются тексты научных публикаций, связанные с темой кандидатской диссертации</w:t>
            </w:r>
          </w:p>
        </w:tc>
      </w:tr>
      <w:tr w:rsidR="0032443D" w:rsidRPr="003257A4" w:rsidTr="007F71F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>Решение практических задач расчетного характера с использованием штатных средств электронных таблиц и разработки программ для ЭВМ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3D" w:rsidRPr="003257A4" w:rsidRDefault="0032443D" w:rsidP="007F71F2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D" w:rsidRPr="003257A4" w:rsidRDefault="0032443D" w:rsidP="007F71F2">
            <w:pPr>
              <w:suppressAutoHyphens/>
            </w:pPr>
            <w:r w:rsidRPr="003257A4">
              <w:t>Используются индивидуализированные постановки задач для решения на аудиторных занятиях</w:t>
            </w:r>
          </w:p>
        </w:tc>
      </w:tr>
    </w:tbl>
    <w:p w:rsidR="0032443D" w:rsidRPr="0062038D" w:rsidRDefault="0032443D" w:rsidP="0032443D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8C1DF6">
        <w:rPr>
          <w:bCs/>
        </w:rPr>
        <w:t>6.2. Информационные технологии</w:t>
      </w:r>
    </w:p>
    <w:p w:rsidR="0032443D" w:rsidRPr="00A55A82" w:rsidRDefault="0032443D" w:rsidP="0032443D">
      <w:pPr>
        <w:tabs>
          <w:tab w:val="right" w:leader="underscore" w:pos="9639"/>
        </w:tabs>
        <w:ind w:firstLine="400"/>
        <w:outlineLvl w:val="1"/>
        <w:rPr>
          <w:bCs/>
        </w:rPr>
      </w:pPr>
      <w:r>
        <w:rPr>
          <w:bCs/>
        </w:rPr>
        <w:t>И</w:t>
      </w:r>
      <w:r w:rsidRPr="00A55A82">
        <w:rPr>
          <w:bCs/>
        </w:rPr>
        <w:t>нформационные технологии, используемые при реализации различных видов учебной и внеучебной работы:</w:t>
      </w:r>
    </w:p>
    <w:p w:rsidR="0032443D" w:rsidRPr="00A55A82" w:rsidRDefault="0032443D" w:rsidP="0032443D">
      <w:pPr>
        <w:tabs>
          <w:tab w:val="right" w:leader="underscore" w:pos="9639"/>
        </w:tabs>
        <w:ind w:firstLine="400"/>
        <w:outlineLvl w:val="1"/>
        <w:rPr>
          <w:bCs/>
        </w:rPr>
      </w:pPr>
      <w:r w:rsidRPr="00A55A82">
        <w:rPr>
          <w:bCs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32443D" w:rsidRDefault="0032443D" w:rsidP="0032443D">
      <w:pPr>
        <w:tabs>
          <w:tab w:val="right" w:leader="underscore" w:pos="9639"/>
        </w:tabs>
        <w:ind w:firstLine="400"/>
        <w:outlineLvl w:val="1"/>
        <w:rPr>
          <w:bCs/>
        </w:rPr>
      </w:pPr>
      <w:r w:rsidRPr="00A55A82">
        <w:rPr>
          <w:bCs/>
        </w:rPr>
        <w:lastRenderedPageBreak/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процесс);</w:t>
      </w:r>
    </w:p>
    <w:p w:rsidR="0032443D" w:rsidRPr="00A55A82" w:rsidRDefault="0032443D" w:rsidP="0032443D">
      <w:pPr>
        <w:tabs>
          <w:tab w:val="right" w:leader="underscore" w:pos="9639"/>
        </w:tabs>
        <w:ind w:firstLine="400"/>
        <w:jc w:val="both"/>
        <w:outlineLvl w:val="1"/>
        <w:rPr>
          <w:bCs/>
        </w:rPr>
      </w:pPr>
      <w:r>
        <w:t>- и</w:t>
      </w:r>
      <w:r w:rsidRPr="003257A4">
        <w:t>спольз</w:t>
      </w:r>
      <w:r>
        <w:t>ование</w:t>
      </w:r>
      <w:r w:rsidRPr="003257A4">
        <w:t xml:space="preserve"> э</w:t>
      </w:r>
      <w:r>
        <w:t>лектронной почты преподавателя;</w:t>
      </w:r>
    </w:p>
    <w:p w:rsidR="0032443D" w:rsidRDefault="0032443D" w:rsidP="0032443D">
      <w:pPr>
        <w:tabs>
          <w:tab w:val="right" w:leader="underscore" w:pos="9639"/>
        </w:tabs>
        <w:ind w:firstLine="400"/>
        <w:outlineLvl w:val="1"/>
        <w:rPr>
          <w:bCs/>
        </w:rPr>
      </w:pPr>
      <w:r w:rsidRPr="00A55A82">
        <w:rPr>
          <w:bCs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A55A82">
        <w:rPr>
          <w:bCs/>
        </w:rPr>
        <w:t>Moodle</w:t>
      </w:r>
      <w:proofErr w:type="spellEnd"/>
      <w:r w:rsidRPr="00A55A82">
        <w:rPr>
          <w:bCs/>
        </w:rPr>
        <w:t xml:space="preserve">) или иных информационных </w:t>
      </w:r>
      <w:r>
        <w:rPr>
          <w:bCs/>
        </w:rPr>
        <w:t>систем, сервисов и мессенджеров.</w:t>
      </w:r>
    </w:p>
    <w:p w:rsidR="0032443D" w:rsidRPr="004358BF" w:rsidRDefault="0032443D" w:rsidP="0032443D">
      <w:pPr>
        <w:tabs>
          <w:tab w:val="right" w:leader="underscore" w:pos="9639"/>
        </w:tabs>
        <w:ind w:firstLine="400"/>
        <w:outlineLvl w:val="1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701"/>
        <w:gridCol w:w="4643"/>
      </w:tblGrid>
      <w:tr w:rsidR="0032443D" w:rsidRPr="00FF5B0E" w:rsidTr="007F71F2">
        <w:tc>
          <w:tcPr>
            <w:tcW w:w="3227" w:type="dxa"/>
          </w:tcPr>
          <w:p w:rsidR="0032443D" w:rsidRPr="00FF5B0E" w:rsidRDefault="0032443D" w:rsidP="007F71F2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Название информационной технологии</w:t>
            </w:r>
          </w:p>
        </w:tc>
        <w:tc>
          <w:tcPr>
            <w:tcW w:w="1701" w:type="dxa"/>
          </w:tcPr>
          <w:p w:rsidR="0032443D" w:rsidRPr="00FF5B0E" w:rsidRDefault="0032443D" w:rsidP="007F71F2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643" w:type="dxa"/>
          </w:tcPr>
          <w:p w:rsidR="0032443D" w:rsidRPr="00FF5B0E" w:rsidRDefault="0032443D" w:rsidP="007F71F2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 xml:space="preserve">Краткое описание </w:t>
            </w:r>
          </w:p>
          <w:p w:rsidR="0032443D" w:rsidRPr="00FF5B0E" w:rsidRDefault="0032443D" w:rsidP="007F71F2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применяемой технологии</w:t>
            </w:r>
          </w:p>
        </w:tc>
      </w:tr>
      <w:tr w:rsidR="0032443D" w:rsidRPr="00FF5B0E" w:rsidTr="007F71F2">
        <w:tc>
          <w:tcPr>
            <w:tcW w:w="3227" w:type="dxa"/>
          </w:tcPr>
          <w:p w:rsidR="0032443D" w:rsidRPr="00FF5B0E" w:rsidRDefault="0032443D" w:rsidP="007F71F2">
            <w:r w:rsidRPr="00FF5B0E">
              <w:t>Использование возможностей Интернета в учебном процессе</w:t>
            </w:r>
          </w:p>
        </w:tc>
        <w:tc>
          <w:tcPr>
            <w:tcW w:w="1701" w:type="dxa"/>
          </w:tcPr>
          <w:p w:rsidR="0032443D" w:rsidRPr="00FF5B0E" w:rsidRDefault="0032443D" w:rsidP="007F71F2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B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темам</w:t>
            </w:r>
          </w:p>
        </w:tc>
        <w:tc>
          <w:tcPr>
            <w:tcW w:w="4643" w:type="dxa"/>
          </w:tcPr>
          <w:p w:rsidR="0032443D" w:rsidRPr="00FF5B0E" w:rsidRDefault="0032443D" w:rsidP="007F71F2">
            <w:r w:rsidRPr="00FF5B0E">
              <w:t xml:space="preserve">Проведение входного, текущего и рейтингового контроля знаний учащихся (в системах </w:t>
            </w:r>
            <w:r>
              <w:t>электронного</w:t>
            </w:r>
            <w:r w:rsidRPr="00FF5B0E">
              <w:t xml:space="preserve"> обучения)</w:t>
            </w:r>
          </w:p>
        </w:tc>
      </w:tr>
      <w:tr w:rsidR="0032443D" w:rsidRPr="00FF5B0E" w:rsidTr="007F71F2">
        <w:tc>
          <w:tcPr>
            <w:tcW w:w="3227" w:type="dxa"/>
          </w:tcPr>
          <w:p w:rsidR="0032443D" w:rsidRPr="00FF5B0E" w:rsidRDefault="0032443D" w:rsidP="007F71F2">
            <w:r w:rsidRPr="00FF5B0E">
              <w:t>Использование средств представления учебной информации</w:t>
            </w:r>
          </w:p>
        </w:tc>
        <w:tc>
          <w:tcPr>
            <w:tcW w:w="1701" w:type="dxa"/>
          </w:tcPr>
          <w:p w:rsidR="0032443D" w:rsidRPr="00FF5B0E" w:rsidRDefault="0032443D" w:rsidP="007F71F2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B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темам</w:t>
            </w:r>
          </w:p>
        </w:tc>
        <w:tc>
          <w:tcPr>
            <w:tcW w:w="4643" w:type="dxa"/>
          </w:tcPr>
          <w:p w:rsidR="0032443D" w:rsidRPr="00FF5B0E" w:rsidRDefault="0032443D" w:rsidP="007F71F2">
            <w:r w:rsidRPr="00FF5B0E">
              <w:t>Использование мультимедийной презентации</w:t>
            </w:r>
          </w:p>
        </w:tc>
      </w:tr>
    </w:tbl>
    <w:p w:rsidR="0032443D" w:rsidRDefault="0032443D" w:rsidP="0032443D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32443D" w:rsidRDefault="0032443D" w:rsidP="0032443D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946C6D">
        <w:rPr>
          <w:bCs/>
        </w:rPr>
        <w:t xml:space="preserve">.3. Перечень программного обеспечения и информационных справочных </w:t>
      </w:r>
      <w:r w:rsidRPr="003B74EF">
        <w:rPr>
          <w:bCs/>
        </w:rPr>
        <w:t xml:space="preserve">систем </w:t>
      </w:r>
    </w:p>
    <w:p w:rsidR="0032443D" w:rsidRDefault="0032443D" w:rsidP="0032443D">
      <w:pPr>
        <w:ind w:firstLine="709"/>
        <w:rPr>
          <w:bCs/>
        </w:rPr>
      </w:pPr>
      <w:r w:rsidRPr="00D73F76">
        <w:rPr>
          <w:bCs/>
        </w:rPr>
        <w:t>а) Перечень лицензионного учебного программного обеспечения:</w:t>
      </w:r>
    </w:p>
    <w:p w:rsidR="0032443D" w:rsidRDefault="0032443D" w:rsidP="0032443D">
      <w:pPr>
        <w:ind w:firstLine="709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3604"/>
        <w:gridCol w:w="6307"/>
      </w:tblGrid>
      <w:tr w:rsidR="0032443D" w:rsidRPr="00D97FA3" w:rsidTr="007F71F2">
        <w:tc>
          <w:tcPr>
            <w:tcW w:w="1818" w:type="pct"/>
            <w:vAlign w:val="center"/>
          </w:tcPr>
          <w:p w:rsidR="0032443D" w:rsidRPr="00D97FA3" w:rsidRDefault="0032443D" w:rsidP="00D97FA3">
            <w:r w:rsidRPr="00D97FA3"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</w:tcPr>
          <w:p w:rsidR="0032443D" w:rsidRPr="00D97FA3" w:rsidRDefault="0032443D" w:rsidP="00D97FA3">
            <w:r w:rsidRPr="00D97FA3">
              <w:t>Назначение</w:t>
            </w:r>
          </w:p>
        </w:tc>
      </w:tr>
      <w:tr w:rsidR="0032443D" w:rsidRPr="00D97FA3" w:rsidTr="007F71F2">
        <w:tc>
          <w:tcPr>
            <w:tcW w:w="1818" w:type="pct"/>
          </w:tcPr>
          <w:p w:rsidR="0032443D" w:rsidRPr="00D97FA3" w:rsidRDefault="0032443D" w:rsidP="00D97FA3">
            <w:proofErr w:type="spellStart"/>
            <w:r w:rsidRPr="00D97FA3">
              <w:t>Adobe</w:t>
            </w:r>
            <w:proofErr w:type="spellEnd"/>
            <w:r w:rsidRPr="00D97FA3">
              <w:t xml:space="preserve"> </w:t>
            </w:r>
            <w:proofErr w:type="spellStart"/>
            <w:r w:rsidRPr="00D97FA3">
              <w:t>Reader</w:t>
            </w:r>
            <w:proofErr w:type="spellEnd"/>
          </w:p>
        </w:tc>
        <w:tc>
          <w:tcPr>
            <w:tcW w:w="3182" w:type="pct"/>
          </w:tcPr>
          <w:p w:rsidR="0032443D" w:rsidRPr="00D97FA3" w:rsidRDefault="0032443D" w:rsidP="00D97FA3">
            <w:r w:rsidRPr="00D97FA3">
              <w:t>Программа для просмотра электронных документов</w:t>
            </w:r>
          </w:p>
        </w:tc>
      </w:tr>
      <w:tr w:rsidR="0032443D" w:rsidRPr="00D97FA3" w:rsidTr="007F71F2">
        <w:tc>
          <w:tcPr>
            <w:tcW w:w="1818" w:type="pct"/>
          </w:tcPr>
          <w:p w:rsidR="0032443D" w:rsidRPr="00D97FA3" w:rsidRDefault="0032443D" w:rsidP="00D97FA3">
            <w:proofErr w:type="spellStart"/>
            <w:r w:rsidRPr="00D97FA3">
              <w:t>Mozilla</w:t>
            </w:r>
            <w:proofErr w:type="spellEnd"/>
            <w:r w:rsidRPr="00D97FA3">
              <w:t xml:space="preserve"> </w:t>
            </w:r>
            <w:proofErr w:type="spellStart"/>
            <w:r w:rsidRPr="00D97FA3">
              <w:t>FireFox</w:t>
            </w:r>
            <w:proofErr w:type="spellEnd"/>
          </w:p>
        </w:tc>
        <w:tc>
          <w:tcPr>
            <w:tcW w:w="3182" w:type="pct"/>
          </w:tcPr>
          <w:p w:rsidR="0032443D" w:rsidRPr="00D97FA3" w:rsidRDefault="0032443D" w:rsidP="00D97FA3">
            <w:r w:rsidRPr="00D97FA3">
              <w:t>Браузер</w:t>
            </w:r>
          </w:p>
        </w:tc>
      </w:tr>
      <w:tr w:rsidR="0032443D" w:rsidRPr="00D97FA3" w:rsidTr="007F71F2">
        <w:tc>
          <w:tcPr>
            <w:tcW w:w="1818" w:type="pct"/>
          </w:tcPr>
          <w:p w:rsidR="0032443D" w:rsidRPr="00511DA3" w:rsidRDefault="0032443D" w:rsidP="00D97FA3">
            <w:pPr>
              <w:rPr>
                <w:lang w:val="en-US"/>
              </w:rPr>
            </w:pPr>
            <w:r w:rsidRPr="00511DA3">
              <w:rPr>
                <w:lang w:val="en-US"/>
              </w:rPr>
              <w:t xml:space="preserve">Microsoft Office 2013, </w:t>
            </w:r>
          </w:p>
          <w:p w:rsidR="0032443D" w:rsidRPr="00511DA3" w:rsidRDefault="0032443D" w:rsidP="00D97FA3">
            <w:pPr>
              <w:rPr>
                <w:lang w:val="en-US"/>
              </w:rPr>
            </w:pPr>
            <w:r w:rsidRPr="00511DA3">
              <w:rPr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:rsidR="0032443D" w:rsidRPr="00D97FA3" w:rsidRDefault="00D97FA3" w:rsidP="00D97FA3">
            <w:r w:rsidRPr="00D97FA3">
              <w:t>Пакет офисных программ</w:t>
            </w:r>
          </w:p>
        </w:tc>
      </w:tr>
      <w:tr w:rsidR="0032443D" w:rsidRPr="00D97FA3" w:rsidTr="007F71F2">
        <w:tc>
          <w:tcPr>
            <w:tcW w:w="1818" w:type="pct"/>
          </w:tcPr>
          <w:p w:rsidR="0032443D" w:rsidRPr="00D97FA3" w:rsidRDefault="0032443D" w:rsidP="00D97FA3">
            <w:r w:rsidRPr="00D97FA3">
              <w:t>7-zip</w:t>
            </w:r>
          </w:p>
        </w:tc>
        <w:tc>
          <w:tcPr>
            <w:tcW w:w="3182" w:type="pct"/>
          </w:tcPr>
          <w:p w:rsidR="0032443D" w:rsidRPr="00D97FA3" w:rsidRDefault="0032443D" w:rsidP="00D97FA3">
            <w:r w:rsidRPr="00D97FA3">
              <w:t>Архиватор</w:t>
            </w:r>
          </w:p>
        </w:tc>
      </w:tr>
      <w:tr w:rsidR="0032443D" w:rsidRPr="00D97FA3" w:rsidTr="007F71F2">
        <w:tc>
          <w:tcPr>
            <w:tcW w:w="1818" w:type="pct"/>
          </w:tcPr>
          <w:p w:rsidR="0032443D" w:rsidRPr="00D97FA3" w:rsidRDefault="0032443D" w:rsidP="00D97FA3">
            <w:proofErr w:type="spellStart"/>
            <w:r w:rsidRPr="00D97FA3">
              <w:t>Microsoft</w:t>
            </w:r>
            <w:proofErr w:type="spellEnd"/>
            <w:r w:rsidRPr="00D97FA3">
              <w:t xml:space="preserve"> </w:t>
            </w:r>
            <w:proofErr w:type="spellStart"/>
            <w:r w:rsidRPr="00D97FA3">
              <w:t>Windows</w:t>
            </w:r>
            <w:proofErr w:type="spellEnd"/>
            <w:r w:rsidRPr="00D97FA3">
              <w:t xml:space="preserve"> 7 </w:t>
            </w:r>
            <w:proofErr w:type="spellStart"/>
            <w:r w:rsidRPr="00D97FA3">
              <w:t>Professional</w:t>
            </w:r>
            <w:proofErr w:type="spellEnd"/>
          </w:p>
        </w:tc>
        <w:tc>
          <w:tcPr>
            <w:tcW w:w="3182" w:type="pct"/>
          </w:tcPr>
          <w:p w:rsidR="0032443D" w:rsidRPr="00D97FA3" w:rsidRDefault="0032443D" w:rsidP="00D97FA3">
            <w:r w:rsidRPr="00D97FA3">
              <w:t>Операционная система</w:t>
            </w:r>
          </w:p>
        </w:tc>
      </w:tr>
      <w:tr w:rsidR="0032443D" w:rsidRPr="00D97FA3" w:rsidTr="007F71F2">
        <w:tc>
          <w:tcPr>
            <w:tcW w:w="1818" w:type="pct"/>
          </w:tcPr>
          <w:p w:rsidR="0032443D" w:rsidRPr="00D97FA3" w:rsidRDefault="0032443D" w:rsidP="00D97FA3">
            <w:proofErr w:type="spellStart"/>
            <w:r w:rsidRPr="00D97FA3">
              <w:t>Kaspersky</w:t>
            </w:r>
            <w:proofErr w:type="spellEnd"/>
            <w:r w:rsidRPr="00D97FA3">
              <w:t xml:space="preserve"> </w:t>
            </w:r>
            <w:proofErr w:type="spellStart"/>
            <w:r w:rsidRPr="00D97FA3">
              <w:t>Endpoint</w:t>
            </w:r>
            <w:proofErr w:type="spellEnd"/>
            <w:r w:rsidRPr="00D97FA3">
              <w:t xml:space="preserve"> </w:t>
            </w:r>
            <w:proofErr w:type="spellStart"/>
            <w:r w:rsidRPr="00D97FA3">
              <w:t>Security</w:t>
            </w:r>
            <w:proofErr w:type="spellEnd"/>
          </w:p>
        </w:tc>
        <w:tc>
          <w:tcPr>
            <w:tcW w:w="3182" w:type="pct"/>
          </w:tcPr>
          <w:p w:rsidR="0032443D" w:rsidRPr="00D97FA3" w:rsidRDefault="0032443D" w:rsidP="00D97FA3">
            <w:r w:rsidRPr="00D97FA3">
              <w:t>Средство антивирусной защиты</w:t>
            </w:r>
          </w:p>
        </w:tc>
      </w:tr>
      <w:tr w:rsidR="0032443D" w:rsidRPr="00D97FA3" w:rsidTr="007F71F2">
        <w:tblPrEx>
          <w:tblLook w:val="0420" w:firstRow="1" w:lastRow="0" w:firstColumn="0" w:lastColumn="0" w:noHBand="0" w:noVBand="1"/>
        </w:tblPrEx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3D" w:rsidRPr="00D97FA3" w:rsidRDefault="0032443D" w:rsidP="00D97FA3">
            <w:r w:rsidRPr="00D97FA3">
              <w:t xml:space="preserve">Платформа дистанционного обучения LМS </w:t>
            </w:r>
            <w:proofErr w:type="spellStart"/>
            <w:r w:rsidRPr="00D97FA3">
              <w:t>Moodle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3D" w:rsidRPr="00D97FA3" w:rsidRDefault="0032443D" w:rsidP="00D97FA3">
            <w:r w:rsidRPr="00D97FA3">
              <w:t xml:space="preserve">Виртуальная обучающая среда </w:t>
            </w:r>
          </w:p>
        </w:tc>
      </w:tr>
    </w:tbl>
    <w:p w:rsidR="0032443D" w:rsidRDefault="0032443D" w:rsidP="0032443D">
      <w:pPr>
        <w:ind w:firstLine="709"/>
        <w:rPr>
          <w:bCs/>
        </w:rPr>
      </w:pPr>
    </w:p>
    <w:p w:rsidR="0032443D" w:rsidRPr="00A343C0" w:rsidRDefault="0032443D" w:rsidP="0032443D">
      <w:pPr>
        <w:widowControl w:val="0"/>
        <w:ind w:firstLine="709"/>
      </w:pPr>
      <w:r>
        <w:rPr>
          <w:bCs/>
        </w:rPr>
        <w:t xml:space="preserve">б) </w:t>
      </w:r>
      <w:r w:rsidRPr="00A343C0">
        <w:rPr>
          <w:bCs/>
        </w:rPr>
        <w:t>Информационные справочные системы:</w:t>
      </w:r>
    </w:p>
    <w:p w:rsidR="0032443D" w:rsidRPr="00C12470" w:rsidRDefault="0032443D" w:rsidP="0032443D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Электронный каталог Научной библиотеки АГУ на базе </w:t>
      </w:r>
      <w:r w:rsidRPr="00C12470">
        <w:rPr>
          <w:lang w:val="en-US"/>
        </w:rPr>
        <w:t>MARK</w:t>
      </w:r>
      <w:r w:rsidRPr="00C12470">
        <w:t xml:space="preserve"> </w:t>
      </w:r>
      <w:r w:rsidRPr="00C12470">
        <w:rPr>
          <w:lang w:val="en-US"/>
        </w:rPr>
        <w:t>SQL</w:t>
      </w:r>
      <w:r w:rsidRPr="00C12470">
        <w:t xml:space="preserve"> НПО «</w:t>
      </w:r>
      <w:proofErr w:type="spellStart"/>
      <w:r w:rsidRPr="00C12470">
        <w:t>Информ</w:t>
      </w:r>
      <w:proofErr w:type="spellEnd"/>
      <w:r w:rsidRPr="00C12470">
        <w:t xml:space="preserve">-систем»: </w:t>
      </w:r>
      <w:hyperlink r:id="rId11" w:history="1">
        <w:r w:rsidRPr="00C12470">
          <w:rPr>
            <w:color w:val="0000FF"/>
            <w:u w:val="single"/>
            <w:lang w:val="en-US"/>
          </w:rPr>
          <w:t>https</w:t>
        </w:r>
        <w:r w:rsidRPr="00C12470">
          <w:rPr>
            <w:color w:val="0000FF"/>
            <w:u w:val="single"/>
          </w:rPr>
          <w:t>://</w:t>
        </w:r>
        <w:r w:rsidRPr="00C12470">
          <w:rPr>
            <w:color w:val="0000FF"/>
            <w:u w:val="single"/>
            <w:lang w:val="en-US"/>
          </w:rPr>
          <w:t>library</w:t>
        </w:r>
        <w:r w:rsidRPr="00C12470">
          <w:rPr>
            <w:color w:val="0000FF"/>
            <w:u w:val="single"/>
          </w:rPr>
          <w:t>.</w:t>
        </w:r>
        <w:proofErr w:type="spellStart"/>
        <w:r w:rsidRPr="00C12470">
          <w:rPr>
            <w:color w:val="0000FF"/>
            <w:u w:val="single"/>
            <w:lang w:val="en-US"/>
          </w:rPr>
          <w:t>asu</w:t>
        </w:r>
        <w:proofErr w:type="spellEnd"/>
        <w:r w:rsidRPr="00C12470">
          <w:rPr>
            <w:color w:val="0000FF"/>
            <w:u w:val="single"/>
          </w:rPr>
          <w:t>.</w:t>
        </w:r>
        <w:proofErr w:type="spellStart"/>
        <w:r w:rsidRPr="00C12470">
          <w:rPr>
            <w:color w:val="0000FF"/>
            <w:u w:val="single"/>
            <w:lang w:val="en-US"/>
          </w:rPr>
          <w:t>edu</w:t>
        </w:r>
        <w:proofErr w:type="spellEnd"/>
        <w:r w:rsidRPr="00C12470">
          <w:rPr>
            <w:color w:val="0000FF"/>
            <w:u w:val="single"/>
          </w:rPr>
          <w:t>.</w:t>
        </w:r>
        <w:proofErr w:type="spellStart"/>
        <w:r w:rsidRPr="00C12470">
          <w:rPr>
            <w:color w:val="0000FF"/>
            <w:u w:val="single"/>
            <w:lang w:val="en-US"/>
          </w:rPr>
          <w:t>ru</w:t>
        </w:r>
        <w:proofErr w:type="spellEnd"/>
      </w:hyperlink>
      <w:r w:rsidRPr="00C12470">
        <w:rPr>
          <w:color w:val="0000FF"/>
          <w:u w:val="single"/>
        </w:rPr>
        <w:t>.</w:t>
      </w:r>
    </w:p>
    <w:p w:rsidR="0032443D" w:rsidRPr="00C12470" w:rsidRDefault="0032443D" w:rsidP="0032443D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Электронный каталог «Научные журналы АГУ»: </w:t>
      </w:r>
      <w:hyperlink r:id="rId12" w:history="1">
        <w:r w:rsidRPr="00C12470">
          <w:rPr>
            <w:rStyle w:val="afa"/>
          </w:rPr>
          <w:t>http://journal.asu.edu.ru/</w:t>
        </w:r>
      </w:hyperlink>
      <w:r w:rsidRPr="00C12470">
        <w:t xml:space="preserve">. </w:t>
      </w:r>
    </w:p>
    <w:p w:rsidR="0032443D" w:rsidRPr="00C12470" w:rsidRDefault="0032443D" w:rsidP="0032443D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Универсальная справочно-информационная полнотекстовая база данных периодических изданий ООО «ИВИС»: </w:t>
      </w:r>
      <w:hyperlink r:id="rId13" w:tgtFrame="_blank" w:history="1">
        <w:r w:rsidRPr="00C12470">
          <w:rPr>
            <w:color w:val="0000FF"/>
            <w:u w:val="single"/>
            <w:shd w:val="clear" w:color="auto" w:fill="FFFFFF"/>
          </w:rPr>
          <w:t>http://dlib.eastview.com/</w:t>
        </w:r>
      </w:hyperlink>
    </w:p>
    <w:p w:rsidR="0032443D" w:rsidRDefault="0032443D" w:rsidP="0032443D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Электронно-библиотечная система </w:t>
      </w:r>
      <w:proofErr w:type="spellStart"/>
      <w:r w:rsidRPr="00C12470">
        <w:rPr>
          <w:lang w:val="en-US"/>
        </w:rPr>
        <w:t>elibrary</w:t>
      </w:r>
      <w:proofErr w:type="spellEnd"/>
      <w:r w:rsidRPr="00C12470">
        <w:t xml:space="preserve">. </w:t>
      </w:r>
      <w:hyperlink r:id="rId14" w:history="1">
        <w:r w:rsidRPr="00C12470">
          <w:rPr>
            <w:color w:val="0563C1"/>
            <w:u w:val="single"/>
          </w:rPr>
          <w:t>http://</w:t>
        </w:r>
        <w:proofErr w:type="spellStart"/>
        <w:r w:rsidRPr="00C12470">
          <w:rPr>
            <w:color w:val="0563C1"/>
            <w:u w:val="single"/>
            <w:lang w:val="en-US"/>
          </w:rPr>
          <w:t>elibrary</w:t>
        </w:r>
        <w:proofErr w:type="spellEnd"/>
        <w:r w:rsidRPr="00C12470">
          <w:rPr>
            <w:color w:val="0563C1"/>
            <w:u w:val="single"/>
          </w:rPr>
          <w:t>.</w:t>
        </w:r>
        <w:proofErr w:type="spellStart"/>
        <w:r w:rsidRPr="00C12470">
          <w:rPr>
            <w:color w:val="0563C1"/>
            <w:u w:val="single"/>
            <w:lang w:val="en-US"/>
          </w:rPr>
          <w:t>ru</w:t>
        </w:r>
        <w:proofErr w:type="spellEnd"/>
      </w:hyperlink>
      <w:r w:rsidRPr="00C12470">
        <w:t xml:space="preserve"> </w:t>
      </w:r>
    </w:p>
    <w:p w:rsidR="0032443D" w:rsidRPr="003C612E" w:rsidRDefault="0032443D" w:rsidP="0032443D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73ED6">
        <w:t>Корпоративный проект Ассоциации региональных библиотечных консорциумов (АРБИКОН) «Межрегиональная аналитическая роспись статей» (МАРС)</w:t>
      </w:r>
      <w:r>
        <w:t xml:space="preserve"> </w:t>
      </w:r>
      <w:hyperlink r:id="rId15" w:history="1">
        <w:r w:rsidRPr="00D73ED6">
          <w:rPr>
            <w:color w:val="0000FF"/>
            <w:sz w:val="20"/>
            <w:szCs w:val="20"/>
            <w:u w:val="single"/>
            <w:lang w:val="en-US"/>
          </w:rPr>
          <w:t>http</w:t>
        </w:r>
        <w:r w:rsidRPr="00D73ED6">
          <w:rPr>
            <w:color w:val="0000FF"/>
            <w:sz w:val="20"/>
            <w:szCs w:val="20"/>
            <w:u w:val="single"/>
          </w:rPr>
          <w:t>://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mars</w:t>
        </w:r>
        <w:r w:rsidRPr="00D73ED6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D73ED6">
          <w:rPr>
            <w:color w:val="0000FF"/>
            <w:sz w:val="20"/>
            <w:szCs w:val="20"/>
            <w:u w:val="single"/>
            <w:lang w:val="en-US"/>
          </w:rPr>
          <w:t>arbicon</w:t>
        </w:r>
        <w:proofErr w:type="spellEnd"/>
        <w:r w:rsidRPr="00D73ED6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D73ED6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32443D" w:rsidRPr="00C12470" w:rsidRDefault="0032443D" w:rsidP="0032443D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Электронные версии периодических изданий, размещенные на сайте информационных ресурсов</w:t>
      </w:r>
      <w:r w:rsidRPr="00CF3235">
        <w:t xml:space="preserve"> </w:t>
      </w:r>
      <w:hyperlink r:id="rId16" w:history="1">
        <w:r w:rsidRPr="005B7980">
          <w:rPr>
            <w:rStyle w:val="afa"/>
            <w:lang w:val="en-US"/>
          </w:rPr>
          <w:t>www</w:t>
        </w:r>
        <w:r w:rsidRPr="00CF3235">
          <w:rPr>
            <w:rStyle w:val="afa"/>
          </w:rPr>
          <w:t>.</w:t>
        </w:r>
        <w:proofErr w:type="spellStart"/>
        <w:r w:rsidRPr="005B7980">
          <w:rPr>
            <w:rStyle w:val="afa"/>
            <w:lang w:val="en-US"/>
          </w:rPr>
          <w:t>polpred</w:t>
        </w:r>
        <w:proofErr w:type="spellEnd"/>
        <w:r w:rsidRPr="00CF3235">
          <w:rPr>
            <w:rStyle w:val="afa"/>
          </w:rPr>
          <w:t>.</w:t>
        </w:r>
        <w:r w:rsidRPr="005B7980">
          <w:rPr>
            <w:rStyle w:val="afa"/>
            <w:lang w:val="en-US"/>
          </w:rPr>
          <w:t>com</w:t>
        </w:r>
      </w:hyperlink>
    </w:p>
    <w:p w:rsidR="0032443D" w:rsidRPr="00C12470" w:rsidRDefault="0032443D" w:rsidP="0032443D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Справочная правовая система КонсультантПлюс: </w:t>
      </w:r>
      <w:hyperlink r:id="rId17" w:history="1">
        <w:r w:rsidRPr="00C12470">
          <w:rPr>
            <w:color w:val="0000FF"/>
            <w:u w:val="single"/>
          </w:rPr>
          <w:t>http://www.consultant.ru</w:t>
        </w:r>
      </w:hyperlink>
    </w:p>
    <w:p w:rsidR="0032443D" w:rsidRDefault="0032443D" w:rsidP="0032443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color w:val="0000FF"/>
          <w:u w:val="single"/>
        </w:rPr>
      </w:pPr>
      <w:r w:rsidRPr="00C12470">
        <w:t xml:space="preserve">Информационно-правовое обеспечение «Система ГАРАНТ»: </w:t>
      </w:r>
      <w:hyperlink r:id="rId18" w:history="1">
        <w:r w:rsidRPr="00C12470">
          <w:rPr>
            <w:color w:val="0000FF"/>
            <w:u w:val="single"/>
          </w:rPr>
          <w:t>http://garant-astrakhan.ru</w:t>
        </w:r>
      </w:hyperlink>
    </w:p>
    <w:p w:rsidR="00247FB8" w:rsidRPr="00946C6D" w:rsidRDefault="00135873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</w:t>
      </w:r>
      <w:r w:rsidR="00247FB8" w:rsidRPr="00946C6D">
        <w:rPr>
          <w:b/>
          <w:bCs/>
        </w:rPr>
        <w:t xml:space="preserve">. </w:t>
      </w:r>
      <w:r w:rsidR="00BE3596" w:rsidRPr="00946C6D">
        <w:rPr>
          <w:b/>
          <w:bCs/>
        </w:rPr>
        <w:t xml:space="preserve">ФОНД </w:t>
      </w:r>
      <w:r w:rsidR="00247FB8" w:rsidRPr="00946C6D">
        <w:rPr>
          <w:b/>
          <w:bCs/>
        </w:rPr>
        <w:t>ОЦЕНОЧНЫ</w:t>
      </w:r>
      <w:r w:rsidR="00BE3596" w:rsidRPr="00946C6D">
        <w:rPr>
          <w:b/>
          <w:bCs/>
        </w:rPr>
        <w:t>Х</w:t>
      </w:r>
      <w:r w:rsidR="00247FB8" w:rsidRPr="00946C6D">
        <w:rPr>
          <w:b/>
          <w:bCs/>
        </w:rPr>
        <w:t xml:space="preserve"> СРЕДСТВ ДЛЯ ТЕКУЩЕГО КОНТРОЛЯ И </w:t>
      </w:r>
      <w:r w:rsidR="00B9444C" w:rsidRPr="00946C6D">
        <w:rPr>
          <w:b/>
          <w:bCs/>
        </w:rPr>
        <w:br/>
      </w:r>
      <w:r w:rsidR="00247FB8" w:rsidRPr="00946C6D">
        <w:rPr>
          <w:b/>
          <w:bCs/>
        </w:rPr>
        <w:t>ПРОМЕЖУТОЧНОЙ АТТЕСТАЦИИ</w:t>
      </w:r>
    </w:p>
    <w:p w:rsidR="005300F4" w:rsidRDefault="00135873" w:rsidP="005300F4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rPr>
          <w:bCs/>
        </w:rPr>
        <w:t>7</w:t>
      </w:r>
      <w:r w:rsidR="006720DC" w:rsidRPr="00946C6D">
        <w:rPr>
          <w:bCs/>
        </w:rPr>
        <w:t>.1.</w:t>
      </w:r>
      <w:r w:rsidR="005300F4" w:rsidRPr="00D94761">
        <w:rPr>
          <w:bCs/>
        </w:rPr>
        <w:t xml:space="preserve"> </w:t>
      </w:r>
      <w:r w:rsidR="005300F4" w:rsidRPr="00FA262F">
        <w:rPr>
          <w:bCs/>
        </w:rPr>
        <w:t>Паспорт фонда оценочных средств.</w:t>
      </w:r>
    </w:p>
    <w:p w:rsidR="0032443D" w:rsidRPr="00F75FBD" w:rsidRDefault="0032443D" w:rsidP="00F75FBD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lastRenderedPageBreak/>
        <w:t>При проведении текущего контроля и промежуточной аттестации по дисциплине (модулю) «</w:t>
      </w:r>
      <w:r w:rsidRPr="00F419B1">
        <w:t>Методы обработки экспериментальных данных и интерпретация натурного эксперимента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135873" w:rsidRPr="00CA3695" w:rsidRDefault="00135873" w:rsidP="005300F4">
      <w:pPr>
        <w:tabs>
          <w:tab w:val="right" w:leader="underscore" w:pos="9639"/>
        </w:tabs>
        <w:spacing w:before="240" w:after="120"/>
        <w:jc w:val="right"/>
        <w:outlineLvl w:val="1"/>
        <w:rPr>
          <w:b/>
        </w:rPr>
      </w:pPr>
      <w:r w:rsidRPr="00CA3695">
        <w:rPr>
          <w:b/>
        </w:rPr>
        <w:t xml:space="preserve">Таблица </w:t>
      </w:r>
      <w:r w:rsidR="00207977">
        <w:rPr>
          <w:b/>
        </w:rPr>
        <w:t>5</w:t>
      </w:r>
      <w:r w:rsidRPr="00CA3695">
        <w:rPr>
          <w:b/>
        </w:rPr>
        <w:t xml:space="preserve">. </w:t>
      </w:r>
      <w:r>
        <w:rPr>
          <w:b/>
        </w:rPr>
        <w:t xml:space="preserve">Соответствие изучаемых разделов, </w:t>
      </w:r>
      <w:r>
        <w:rPr>
          <w:b/>
        </w:rPr>
        <w:br/>
        <w:t>результатов обучения и оценочных средств</w:t>
      </w:r>
    </w:p>
    <w:tbl>
      <w:tblPr>
        <w:tblW w:w="99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60"/>
        <w:gridCol w:w="2340"/>
      </w:tblGrid>
      <w:tr w:rsidR="0062038D" w:rsidRPr="00F75FBD" w:rsidTr="00311E6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38D" w:rsidRPr="00F75FBD" w:rsidRDefault="0062038D" w:rsidP="00815AD2">
            <w:pPr>
              <w:pStyle w:val="Default"/>
              <w:jc w:val="center"/>
              <w:rPr>
                <w:color w:val="auto"/>
              </w:rPr>
            </w:pPr>
            <w:r w:rsidRPr="00F75FBD">
              <w:rPr>
                <w:color w:val="auto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38D" w:rsidRPr="00F75FBD" w:rsidRDefault="0062038D" w:rsidP="00815AD2">
            <w:pPr>
              <w:pStyle w:val="Default"/>
              <w:jc w:val="center"/>
              <w:rPr>
                <w:color w:val="auto"/>
              </w:rPr>
            </w:pPr>
            <w:r w:rsidRPr="00F75FBD">
              <w:rPr>
                <w:color w:val="auto"/>
              </w:rPr>
              <w:t xml:space="preserve">Контролируемые </w:t>
            </w:r>
            <w:proofErr w:type="gramStart"/>
            <w:r w:rsidRPr="00F75FBD">
              <w:rPr>
                <w:color w:val="auto"/>
              </w:rPr>
              <w:t>разделы  дисциплины</w:t>
            </w:r>
            <w:proofErr w:type="gramEnd"/>
            <w:r w:rsidRPr="00F75FBD">
              <w:rPr>
                <w:color w:val="auto"/>
              </w:rPr>
              <w:t xml:space="preserve">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38D" w:rsidRPr="00F75FBD" w:rsidRDefault="0062038D" w:rsidP="00135873">
            <w:pPr>
              <w:pStyle w:val="Default"/>
              <w:jc w:val="center"/>
              <w:rPr>
                <w:color w:val="auto"/>
              </w:rPr>
            </w:pPr>
            <w:r w:rsidRPr="00F75FBD">
              <w:rPr>
                <w:color w:val="auto"/>
              </w:rPr>
              <w:t xml:space="preserve">Код контролируемой </w:t>
            </w:r>
            <w:proofErr w:type="gramStart"/>
            <w:r w:rsidRPr="00F75FBD">
              <w:rPr>
                <w:color w:val="auto"/>
              </w:rPr>
              <w:t>компетенции  (</w:t>
            </w:r>
            <w:proofErr w:type="gramEnd"/>
            <w:r w:rsidRPr="00F75FBD">
              <w:rPr>
                <w:color w:val="auto"/>
              </w:rPr>
              <w:t xml:space="preserve">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2038D" w:rsidRPr="00F75FBD" w:rsidRDefault="0062038D" w:rsidP="00815AD2">
            <w:pPr>
              <w:pStyle w:val="Default"/>
              <w:jc w:val="center"/>
              <w:rPr>
                <w:color w:val="auto"/>
              </w:rPr>
            </w:pPr>
            <w:r w:rsidRPr="00F75FBD">
              <w:rPr>
                <w:color w:val="auto"/>
              </w:rPr>
              <w:t xml:space="preserve">Наименование </w:t>
            </w:r>
            <w:r w:rsidRPr="00F75FBD">
              <w:rPr>
                <w:color w:val="auto"/>
              </w:rPr>
              <w:br/>
              <w:t>оценочного средства</w:t>
            </w:r>
          </w:p>
        </w:tc>
      </w:tr>
      <w:tr w:rsidR="00951789" w:rsidRPr="00415998" w:rsidTr="0032443D">
        <w:trPr>
          <w:trHeight w:val="661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D94761" w:rsidRDefault="00951789" w:rsidP="00D86344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61"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1267FA" w:rsidRDefault="00951789" w:rsidP="007F71F2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  <w:r w:rsidRPr="001267FA">
              <w:rPr>
                <w:spacing w:val="-2"/>
              </w:rPr>
              <w:t>Основные этапы обработки информации.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214993" w:rsidRDefault="00951789" w:rsidP="00214993"/>
          <w:p w:rsidR="00951789" w:rsidRPr="00214993" w:rsidRDefault="00951789" w:rsidP="00214993">
            <w:r>
              <w:t>ПК 2, ПК 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1789" w:rsidRPr="00C55B72" w:rsidRDefault="00951789" w:rsidP="007F71F2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</w:tc>
      </w:tr>
      <w:tr w:rsidR="00951789" w:rsidRPr="00415998" w:rsidTr="007F71F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D94761" w:rsidRDefault="00951789" w:rsidP="00214993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61"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32443D" w:rsidRDefault="00951789" w:rsidP="007F71F2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Планирование эксперимента.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214993" w:rsidRDefault="00951789" w:rsidP="00214993">
            <w:r>
              <w:t>ПК 2, ПК 3</w:t>
            </w:r>
          </w:p>
          <w:p w:rsidR="00951789" w:rsidRPr="00214993" w:rsidRDefault="00951789" w:rsidP="00214993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1789" w:rsidRPr="00C55B72" w:rsidRDefault="00951789" w:rsidP="007F71F2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</w:tc>
      </w:tr>
      <w:tr w:rsidR="00951789" w:rsidRPr="00415998" w:rsidTr="007F71F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D94761" w:rsidRDefault="00951789" w:rsidP="00214993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61"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32443D" w:rsidRDefault="00951789" w:rsidP="007F71F2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Обработка результатов эксперимента.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214993" w:rsidRDefault="00951789" w:rsidP="00F75FBD">
            <w:r>
              <w:t>ПК 2, ПК 3</w:t>
            </w:r>
          </w:p>
          <w:p w:rsidR="00951789" w:rsidRPr="00214993" w:rsidRDefault="00951789" w:rsidP="00214993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1789" w:rsidRPr="00C55B72" w:rsidRDefault="00951789" w:rsidP="007F71F2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</w:tc>
      </w:tr>
      <w:tr w:rsidR="00951789" w:rsidRPr="00415998" w:rsidTr="007F71F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D94761" w:rsidRDefault="00951789" w:rsidP="00214993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32443D" w:rsidRDefault="00951789" w:rsidP="007F71F2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Методы анализа и обработки экспериментальных данных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214993" w:rsidRDefault="00951789" w:rsidP="00F75FBD">
            <w:r>
              <w:t>ПК 2, ПК 3</w:t>
            </w:r>
          </w:p>
          <w:p w:rsidR="00951789" w:rsidRDefault="00951789" w:rsidP="00214993"/>
          <w:p w:rsidR="00951789" w:rsidRPr="00214993" w:rsidRDefault="00951789" w:rsidP="00214993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1789" w:rsidRPr="00C55B72" w:rsidRDefault="00951789" w:rsidP="007F71F2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  <w:r w:rsidR="003061CA">
              <w:rPr>
                <w:color w:val="auto"/>
              </w:rPr>
              <w:t>. Упражнения.</w:t>
            </w:r>
          </w:p>
        </w:tc>
      </w:tr>
      <w:tr w:rsidR="00951789" w:rsidRPr="00415998" w:rsidTr="007F71F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Default="00951789" w:rsidP="00214993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32443D" w:rsidRDefault="00951789" w:rsidP="007F71F2">
            <w:pPr>
              <w:pStyle w:val="21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1267FA">
              <w:rPr>
                <w:bCs/>
                <w:color w:val="000000" w:themeColor="text1"/>
                <w:lang w:eastAsia="ar-SA"/>
              </w:rPr>
              <w:t>Идентификация статических моделей объектов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789" w:rsidRPr="00214993" w:rsidRDefault="00951789" w:rsidP="00F75FBD">
            <w:r>
              <w:t>ПК 2, ПК 3</w:t>
            </w:r>
          </w:p>
          <w:p w:rsidR="00951789" w:rsidRDefault="00951789" w:rsidP="00F75FBD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1789" w:rsidRPr="00C55B72" w:rsidRDefault="00951789" w:rsidP="00F75FBD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 xml:space="preserve">Вопросы для обсуждения. </w:t>
            </w:r>
            <w:r w:rsidR="005D19F7">
              <w:rPr>
                <w:color w:val="auto"/>
              </w:rPr>
              <w:t xml:space="preserve">Темы реферата. Упражнения. </w:t>
            </w:r>
            <w:r w:rsidRPr="00C55B72">
              <w:rPr>
                <w:color w:val="auto"/>
              </w:rPr>
              <w:t>Вопросы к зачету</w:t>
            </w:r>
          </w:p>
        </w:tc>
      </w:tr>
    </w:tbl>
    <w:p w:rsidR="006720DC" w:rsidRPr="009121D6" w:rsidRDefault="00135873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9121D6">
        <w:rPr>
          <w:bCs/>
        </w:rPr>
        <w:t>7</w:t>
      </w:r>
      <w:r w:rsidR="006720DC" w:rsidRPr="009121D6">
        <w:rPr>
          <w:bCs/>
        </w:rPr>
        <w:t>.2. Описание показателей и к</w:t>
      </w:r>
      <w:r w:rsidR="00742889" w:rsidRPr="009121D6">
        <w:rPr>
          <w:bCs/>
        </w:rPr>
        <w:t xml:space="preserve">ритериев оценивания компетенций, </w:t>
      </w:r>
      <w:r w:rsidR="006720DC" w:rsidRPr="009121D6">
        <w:rPr>
          <w:bCs/>
        </w:rPr>
        <w:t>описание шкал оценивания</w:t>
      </w:r>
    </w:p>
    <w:p w:rsidR="00BD60F3" w:rsidRPr="009121D6" w:rsidRDefault="00135873" w:rsidP="00D97FA3">
      <w:pPr>
        <w:tabs>
          <w:tab w:val="right" w:leader="underscore" w:pos="9639"/>
        </w:tabs>
        <w:jc w:val="right"/>
        <w:rPr>
          <w:b/>
          <w:bCs/>
        </w:rPr>
      </w:pPr>
      <w:r w:rsidRPr="009121D6">
        <w:rPr>
          <w:b/>
        </w:rPr>
        <w:t xml:space="preserve">Таблица </w:t>
      </w:r>
      <w:r w:rsidR="00207977" w:rsidRPr="009121D6">
        <w:rPr>
          <w:b/>
        </w:rPr>
        <w:t>6</w:t>
      </w:r>
      <w:r w:rsidRPr="009121D6">
        <w:rPr>
          <w:b/>
        </w:rPr>
        <w:t xml:space="preserve">. </w:t>
      </w:r>
    </w:p>
    <w:p w:rsidR="00BD60F3" w:rsidRPr="009121D6" w:rsidRDefault="00BD60F3" w:rsidP="00BD60F3">
      <w:pPr>
        <w:tabs>
          <w:tab w:val="right" w:leader="underscore" w:pos="9639"/>
        </w:tabs>
        <w:ind w:firstLine="567"/>
        <w:jc w:val="right"/>
        <w:outlineLvl w:val="1"/>
        <w:rPr>
          <w:b/>
        </w:rPr>
      </w:pPr>
      <w:r w:rsidRPr="009121D6">
        <w:rPr>
          <w:b/>
        </w:rPr>
        <w:t>Показатели оценивания результатов обучения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2551"/>
      </w:tblGrid>
      <w:tr w:rsidR="00194C3F" w:rsidRPr="009121D6" w:rsidTr="00194C3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9121D6" w:rsidRDefault="00194C3F">
            <w:pPr>
              <w:pStyle w:val="af"/>
              <w:tabs>
                <w:tab w:val="left" w:pos="1276"/>
                <w:tab w:val="left" w:pos="1843"/>
              </w:tabs>
              <w:ind w:left="0"/>
              <w:jc w:val="center"/>
              <w:rPr>
                <w:b/>
              </w:rPr>
            </w:pPr>
            <w:r w:rsidRPr="009121D6">
              <w:rPr>
                <w:b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9121D6" w:rsidRDefault="00194C3F">
            <w:pPr>
              <w:pStyle w:val="af"/>
              <w:tabs>
                <w:tab w:val="left" w:pos="1276"/>
                <w:tab w:val="left" w:pos="1843"/>
              </w:tabs>
              <w:ind w:left="0"/>
              <w:jc w:val="center"/>
              <w:rPr>
                <w:b/>
              </w:rPr>
            </w:pPr>
            <w:r w:rsidRPr="009121D6">
              <w:rPr>
                <w:b/>
              </w:rPr>
              <w:t>Оценка</w:t>
            </w:r>
          </w:p>
        </w:tc>
      </w:tr>
      <w:tr w:rsidR="00194C3F" w:rsidRPr="00194C3F" w:rsidTr="00194C3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9121D6" w:rsidRDefault="00194C3F">
            <w:pPr>
              <w:pStyle w:val="Default"/>
              <w:jc w:val="both"/>
            </w:pPr>
            <w:proofErr w:type="gramStart"/>
            <w:r w:rsidRPr="009121D6">
              <w:t>Аспирант  владеет</w:t>
            </w:r>
            <w:proofErr w:type="gramEnd"/>
            <w:r w:rsidRPr="009121D6">
              <w:t xml:space="preserve"> освоенными в процессе прохождения практики компетенциями в полном объеме, может доступно излагать материал отчета, приводит примеры по объекту практики. Отчет раскрывает основные критические пункты программы практики и индивидуального задания. </w:t>
            </w:r>
          </w:p>
          <w:p w:rsidR="00194C3F" w:rsidRPr="009121D6" w:rsidRDefault="00194C3F">
            <w:pPr>
              <w:pStyle w:val="Default"/>
              <w:jc w:val="both"/>
            </w:pPr>
            <w:r w:rsidRPr="009121D6">
              <w:t xml:space="preserve">Электронная презентация визуально оформлена интересно, с использованием доступных грамотных схем. Текст доступен для восприятия слушателем. </w:t>
            </w:r>
          </w:p>
          <w:p w:rsidR="00194C3F" w:rsidRPr="009121D6" w:rsidRDefault="00194C3F">
            <w:pPr>
              <w:pStyle w:val="af"/>
              <w:tabs>
                <w:tab w:val="left" w:pos="1276"/>
                <w:tab w:val="left" w:pos="1843"/>
              </w:tabs>
              <w:ind w:left="0"/>
              <w:jc w:val="both"/>
              <w:rPr>
                <w:b/>
              </w:rPr>
            </w:pPr>
            <w:proofErr w:type="gramStart"/>
            <w:r w:rsidRPr="009121D6">
              <w:t>Аспирант  ответил</w:t>
            </w:r>
            <w:proofErr w:type="gramEnd"/>
            <w:r w:rsidRPr="009121D6">
              <w:t xml:space="preserve"> на все вопросы, допустил не более 1 ошибки в ответе.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194C3F" w:rsidRDefault="00194C3F">
            <w:pPr>
              <w:pStyle w:val="af"/>
              <w:tabs>
                <w:tab w:val="left" w:pos="1276"/>
                <w:tab w:val="left" w:pos="1843"/>
              </w:tabs>
              <w:ind w:left="0"/>
              <w:jc w:val="both"/>
            </w:pPr>
            <w:r w:rsidRPr="009121D6">
              <w:t>отлично</w:t>
            </w:r>
          </w:p>
        </w:tc>
      </w:tr>
      <w:tr w:rsidR="00194C3F" w:rsidRPr="00194C3F" w:rsidTr="00194C3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194C3F" w:rsidRDefault="00194C3F">
            <w:pPr>
              <w:pStyle w:val="Default"/>
              <w:jc w:val="both"/>
            </w:pPr>
            <w:proofErr w:type="gramStart"/>
            <w:r w:rsidRPr="00194C3F">
              <w:t>Аспирант  владеет</w:t>
            </w:r>
            <w:proofErr w:type="gramEnd"/>
            <w:r w:rsidRPr="00194C3F">
              <w:t xml:space="preserve"> основными освоенными в процессе прохождения практики компетенциями, может доступно излагать материал отчета, примеры по объекту практики отсутствуют. Отчет раскрывает основные критические пункты программы практики и индивидуального задания не в полном объеме. </w:t>
            </w:r>
          </w:p>
          <w:p w:rsidR="00194C3F" w:rsidRPr="00194C3F" w:rsidRDefault="00194C3F">
            <w:pPr>
              <w:pStyle w:val="Default"/>
              <w:jc w:val="both"/>
            </w:pPr>
            <w:r w:rsidRPr="00194C3F">
              <w:t xml:space="preserve">Электронная презентация визуально оформлена в основном в форме текста, без графического и табличного представления. Текст доступен для восприятия слушателем. </w:t>
            </w:r>
          </w:p>
          <w:p w:rsidR="00194C3F" w:rsidRPr="00194C3F" w:rsidRDefault="00194C3F">
            <w:pPr>
              <w:pStyle w:val="Default"/>
              <w:jc w:val="both"/>
            </w:pPr>
            <w:proofErr w:type="gramStart"/>
            <w:r w:rsidRPr="00194C3F">
              <w:lastRenderedPageBreak/>
              <w:t>Аспирант  ответил</w:t>
            </w:r>
            <w:proofErr w:type="gramEnd"/>
            <w:r w:rsidRPr="00194C3F">
              <w:t xml:space="preserve"> на все вопросы, допустил более 1, но менее 3 ошибок.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194C3F" w:rsidRDefault="00194C3F">
            <w:pPr>
              <w:pStyle w:val="af"/>
              <w:tabs>
                <w:tab w:val="left" w:pos="1276"/>
                <w:tab w:val="left" w:pos="1843"/>
              </w:tabs>
              <w:ind w:left="0"/>
              <w:jc w:val="both"/>
            </w:pPr>
            <w:r w:rsidRPr="00194C3F">
              <w:lastRenderedPageBreak/>
              <w:t>хорошо</w:t>
            </w:r>
          </w:p>
        </w:tc>
      </w:tr>
      <w:tr w:rsidR="00194C3F" w:rsidRPr="00194C3F" w:rsidTr="00194C3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194C3F" w:rsidRDefault="00194C3F">
            <w:pPr>
              <w:pStyle w:val="Default"/>
              <w:jc w:val="both"/>
            </w:pPr>
            <w:proofErr w:type="gramStart"/>
            <w:r w:rsidRPr="00194C3F">
              <w:t>Аспирант  слабо</w:t>
            </w:r>
            <w:proofErr w:type="gramEnd"/>
            <w:r w:rsidRPr="00194C3F">
              <w:t xml:space="preserve"> освоил необходимые компетенции, материал отчета изложен не логично, примеры по объекту практики отсутствуют. Отчет не раскрывает основные критические пункты программы практики и индивидуального задания. </w:t>
            </w:r>
          </w:p>
          <w:p w:rsidR="00194C3F" w:rsidRPr="00194C3F" w:rsidRDefault="00194C3F">
            <w:pPr>
              <w:pStyle w:val="Default"/>
              <w:jc w:val="both"/>
            </w:pPr>
            <w:r w:rsidRPr="00194C3F">
              <w:t xml:space="preserve">Электронная презентация визуально оформлена в основном в форме текста, без графического и табличного представления. Текст плохо доступен для восприятия слушателем. </w:t>
            </w:r>
          </w:p>
          <w:p w:rsidR="00194C3F" w:rsidRPr="00194C3F" w:rsidRDefault="00194C3F">
            <w:pPr>
              <w:pStyle w:val="Default"/>
              <w:jc w:val="both"/>
            </w:pPr>
            <w:proofErr w:type="gramStart"/>
            <w:r w:rsidRPr="00194C3F">
              <w:t>Аспирант  ответил</w:t>
            </w:r>
            <w:proofErr w:type="gramEnd"/>
            <w:r w:rsidRPr="00194C3F">
              <w:t xml:space="preserve"> не на все вопросы, но в тех, на которые дал ответ, не допустил ошибки.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194C3F" w:rsidRDefault="00194C3F">
            <w:pPr>
              <w:pStyle w:val="af"/>
              <w:tabs>
                <w:tab w:val="left" w:pos="1276"/>
                <w:tab w:val="left" w:pos="1843"/>
              </w:tabs>
              <w:ind w:left="0"/>
              <w:jc w:val="both"/>
            </w:pPr>
            <w:r w:rsidRPr="00194C3F">
              <w:t>удовлетворительно</w:t>
            </w:r>
          </w:p>
        </w:tc>
      </w:tr>
      <w:tr w:rsidR="00194C3F" w:rsidTr="00194C3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194C3F" w:rsidRDefault="00194C3F">
            <w:pPr>
              <w:pStyle w:val="Default"/>
              <w:jc w:val="both"/>
            </w:pPr>
            <w:proofErr w:type="gramStart"/>
            <w:r w:rsidRPr="00194C3F">
              <w:t>Аспирант  не</w:t>
            </w:r>
            <w:proofErr w:type="gramEnd"/>
            <w:r w:rsidRPr="00194C3F">
              <w:t xml:space="preserve"> освоил необходимые компетенции, материал отчета изложен не логично, примеры по объекту практики отсутствуют. Отчет не раскрывает критические пункты программы практики, оформлен не в соответствии с требованиями. </w:t>
            </w:r>
          </w:p>
          <w:p w:rsidR="00194C3F" w:rsidRPr="00194C3F" w:rsidRDefault="00194C3F">
            <w:pPr>
              <w:pStyle w:val="Default"/>
              <w:jc w:val="both"/>
            </w:pPr>
            <w:r w:rsidRPr="00194C3F">
              <w:t xml:space="preserve">Электронная презентация визуально оформлена не интересно, в основном в форме текста и не соответствует программы практики и индивидуальному заданию. Текст презентации плохо доступен для восприятия слушателем. </w:t>
            </w:r>
          </w:p>
          <w:p w:rsidR="00194C3F" w:rsidRPr="00194C3F" w:rsidRDefault="00194C3F">
            <w:pPr>
              <w:pStyle w:val="Default"/>
              <w:jc w:val="both"/>
            </w:pPr>
            <w:proofErr w:type="gramStart"/>
            <w:r w:rsidRPr="00194C3F">
              <w:t>Аспирант  ответил</w:t>
            </w:r>
            <w:proofErr w:type="gramEnd"/>
            <w:r w:rsidRPr="00194C3F">
              <w:t xml:space="preserve"> не на все вопросы, допустил более 5 ошибок.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F" w:rsidRPr="00194C3F" w:rsidRDefault="00194C3F">
            <w:pPr>
              <w:pStyle w:val="af"/>
              <w:tabs>
                <w:tab w:val="left" w:pos="1276"/>
                <w:tab w:val="left" w:pos="1843"/>
              </w:tabs>
              <w:ind w:left="0"/>
              <w:jc w:val="both"/>
            </w:pPr>
            <w:r w:rsidRPr="00194C3F">
              <w:t>Неудовлетворительно</w:t>
            </w:r>
          </w:p>
        </w:tc>
      </w:tr>
    </w:tbl>
    <w:p w:rsidR="00194C3F" w:rsidRPr="00511DA3" w:rsidRDefault="00194C3F" w:rsidP="00BD60F3">
      <w:pPr>
        <w:tabs>
          <w:tab w:val="right" w:leader="underscore" w:pos="9639"/>
        </w:tabs>
        <w:ind w:firstLine="567"/>
        <w:jc w:val="right"/>
        <w:outlineLvl w:val="1"/>
        <w:rPr>
          <w:b/>
          <w:bCs/>
          <w:highlight w:val="yellow"/>
        </w:rPr>
      </w:pPr>
    </w:p>
    <w:p w:rsidR="006720DC" w:rsidRPr="00F873E0" w:rsidRDefault="00135873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F873E0">
        <w:rPr>
          <w:bCs/>
        </w:rPr>
        <w:t>7</w:t>
      </w:r>
      <w:r w:rsidR="006720DC" w:rsidRPr="00F873E0">
        <w:rPr>
          <w:bCs/>
        </w:rPr>
        <w:t>.3. Типовые контрольные задания или иные материалы, необходимые для оценки знаний, умений, навыков и (или) опыта деятельности</w:t>
      </w:r>
    </w:p>
    <w:p w:rsidR="00F75FBD" w:rsidRPr="00482C1C" w:rsidRDefault="00F75FBD" w:rsidP="00F75FBD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  <w:r w:rsidRPr="00482C1C">
        <w:rPr>
          <w:b/>
          <w:bCs/>
          <w:color w:val="000000" w:themeColor="text1"/>
          <w:lang w:eastAsia="ar-SA"/>
        </w:rPr>
        <w:t>Основные этапы обработки информации.</w:t>
      </w:r>
    </w:p>
    <w:p w:rsidR="00F75FBD" w:rsidRPr="00DC6363" w:rsidRDefault="00F75FBD" w:rsidP="00F75FBD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951789" w:rsidRDefault="00F75FBD" w:rsidP="00951789">
      <w:pPr>
        <w:pStyle w:val="21"/>
        <w:numPr>
          <w:ilvl w:val="0"/>
          <w:numId w:val="32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Основные этапы обработки информации. </w:t>
      </w:r>
    </w:p>
    <w:p w:rsidR="00F75FBD" w:rsidRDefault="00F75FBD" w:rsidP="00951789">
      <w:pPr>
        <w:pStyle w:val="21"/>
        <w:numPr>
          <w:ilvl w:val="0"/>
          <w:numId w:val="32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Основные статистические характеристики.</w:t>
      </w:r>
      <w:r>
        <w:rPr>
          <w:bCs/>
          <w:color w:val="000000" w:themeColor="text1"/>
          <w:lang w:eastAsia="ar-SA"/>
        </w:rPr>
        <w:t xml:space="preserve"> </w:t>
      </w:r>
    </w:p>
    <w:p w:rsidR="00F75FBD" w:rsidRDefault="00F75FBD" w:rsidP="00F75FBD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</w:p>
    <w:p w:rsidR="00F75FBD" w:rsidRDefault="00F75FBD" w:rsidP="00F75FBD">
      <w:pPr>
        <w:pStyle w:val="21"/>
        <w:spacing w:after="0" w:line="240" w:lineRule="auto"/>
        <w:ind w:firstLine="709"/>
        <w:jc w:val="both"/>
        <w:rPr>
          <w:bCs/>
          <w:color w:val="000000" w:themeColor="text1"/>
          <w:lang w:eastAsia="ar-SA"/>
        </w:rPr>
      </w:pPr>
      <w:r w:rsidRPr="00482C1C">
        <w:rPr>
          <w:b/>
          <w:bCs/>
          <w:color w:val="000000" w:themeColor="text1"/>
          <w:lang w:eastAsia="ar-SA"/>
        </w:rPr>
        <w:t>Планирование эксперимента.</w:t>
      </w:r>
    </w:p>
    <w:p w:rsidR="00F75FBD" w:rsidRPr="00DC6363" w:rsidRDefault="00F75FBD" w:rsidP="00F75FBD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E559E2">
        <w:rPr>
          <w:bCs/>
          <w:color w:val="000000" w:themeColor="text1"/>
          <w:lang w:eastAsia="ar-SA"/>
        </w:rPr>
        <w:t xml:space="preserve"> </w:t>
      </w:r>
      <w:r w:rsidRPr="00DC6363">
        <w:rPr>
          <w:b/>
          <w:i/>
        </w:rPr>
        <w:t>1. Вопросы для обсуждения</w:t>
      </w:r>
    </w:p>
    <w:p w:rsidR="00951789" w:rsidRDefault="00F75FBD" w:rsidP="00951789">
      <w:pPr>
        <w:pStyle w:val="21"/>
        <w:numPr>
          <w:ilvl w:val="0"/>
          <w:numId w:val="33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Планирование эксперимента при построении линейной статической модели объекта. </w:t>
      </w:r>
    </w:p>
    <w:p w:rsidR="00951789" w:rsidRDefault="00F75FBD" w:rsidP="00951789">
      <w:pPr>
        <w:pStyle w:val="21"/>
        <w:numPr>
          <w:ilvl w:val="0"/>
          <w:numId w:val="33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Полный факторный эксперимент. </w:t>
      </w:r>
    </w:p>
    <w:p w:rsidR="007F71F2" w:rsidRPr="007F71F2" w:rsidRDefault="00F75FBD" w:rsidP="007F71F2">
      <w:pPr>
        <w:pStyle w:val="21"/>
        <w:numPr>
          <w:ilvl w:val="0"/>
          <w:numId w:val="33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7F71F2">
        <w:rPr>
          <w:bCs/>
          <w:color w:val="000000" w:themeColor="text1"/>
          <w:lang w:eastAsia="ar-SA"/>
        </w:rPr>
        <w:t xml:space="preserve">Дробные реплики. </w:t>
      </w:r>
      <w:r w:rsidR="007F71F2" w:rsidRPr="007F71F2">
        <w:rPr>
          <w:bCs/>
          <w:color w:val="000000" w:themeColor="text1"/>
          <w:lang w:eastAsia="ar-SA"/>
        </w:rPr>
        <w:t>Для чего необходимо использование дробных реплик? Как выполняется минимизация числа опытов?</w:t>
      </w:r>
      <w:r w:rsidR="007F71F2">
        <w:rPr>
          <w:bCs/>
          <w:color w:val="000000" w:themeColor="text1"/>
          <w:lang w:eastAsia="ar-SA"/>
        </w:rPr>
        <w:t xml:space="preserve"> </w:t>
      </w:r>
    </w:p>
    <w:p w:rsidR="00F75FBD" w:rsidRDefault="007F71F2" w:rsidP="007F71F2">
      <w:pPr>
        <w:pStyle w:val="21"/>
        <w:numPr>
          <w:ilvl w:val="0"/>
          <w:numId w:val="33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7F71F2">
        <w:rPr>
          <w:bCs/>
          <w:color w:val="000000" w:themeColor="text1"/>
          <w:lang w:eastAsia="ar-SA"/>
        </w:rPr>
        <w:t>Дайте определение генерирующим соотношениям и определяющим контрастам.</w:t>
      </w:r>
    </w:p>
    <w:p w:rsidR="00F75FBD" w:rsidRDefault="00F75FBD" w:rsidP="00F75FBD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</w:p>
    <w:p w:rsidR="00F75FBD" w:rsidRDefault="00F75FBD" w:rsidP="00F75FBD">
      <w:pPr>
        <w:pStyle w:val="21"/>
        <w:spacing w:after="0" w:line="240" w:lineRule="auto"/>
        <w:ind w:firstLine="709"/>
        <w:jc w:val="both"/>
        <w:rPr>
          <w:bCs/>
          <w:color w:val="000000" w:themeColor="text1"/>
          <w:lang w:eastAsia="ar-SA"/>
        </w:rPr>
      </w:pPr>
      <w:r w:rsidRPr="00482C1C">
        <w:rPr>
          <w:b/>
          <w:bCs/>
          <w:color w:val="000000" w:themeColor="text1"/>
          <w:lang w:eastAsia="ar-SA"/>
        </w:rPr>
        <w:t>Обработка результатов эксперимента.</w:t>
      </w:r>
    </w:p>
    <w:p w:rsidR="00F75FBD" w:rsidRPr="00DC6363" w:rsidRDefault="00F75FBD" w:rsidP="00F75FBD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951789" w:rsidRDefault="00F75FBD" w:rsidP="00951789">
      <w:pPr>
        <w:pStyle w:val="21"/>
        <w:numPr>
          <w:ilvl w:val="0"/>
          <w:numId w:val="34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Ортогональное планирование второго порядка.</w:t>
      </w:r>
      <w:r>
        <w:rPr>
          <w:bCs/>
          <w:color w:val="000000" w:themeColor="text1"/>
          <w:lang w:eastAsia="ar-SA"/>
        </w:rPr>
        <w:t xml:space="preserve"> </w:t>
      </w:r>
    </w:p>
    <w:p w:rsidR="00951789" w:rsidRDefault="00F75FBD" w:rsidP="00951789">
      <w:pPr>
        <w:pStyle w:val="21"/>
        <w:numPr>
          <w:ilvl w:val="0"/>
          <w:numId w:val="34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Методы непараметрической обработки информации.</w:t>
      </w:r>
    </w:p>
    <w:p w:rsidR="00951789" w:rsidRDefault="00F75FBD" w:rsidP="00951789">
      <w:pPr>
        <w:pStyle w:val="21"/>
        <w:numPr>
          <w:ilvl w:val="0"/>
          <w:numId w:val="34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Оценивание функционалов. </w:t>
      </w:r>
    </w:p>
    <w:p w:rsidR="00951789" w:rsidRDefault="00F75FBD" w:rsidP="00951789">
      <w:pPr>
        <w:pStyle w:val="21"/>
        <w:numPr>
          <w:ilvl w:val="0"/>
          <w:numId w:val="34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Простейшие оценки функции и плотности распределения вероятности. </w:t>
      </w:r>
    </w:p>
    <w:p w:rsidR="00951789" w:rsidRDefault="00F75FBD" w:rsidP="00951789">
      <w:pPr>
        <w:pStyle w:val="21"/>
        <w:numPr>
          <w:ilvl w:val="0"/>
          <w:numId w:val="34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Оценка </w:t>
      </w:r>
      <w:proofErr w:type="spellStart"/>
      <w:r w:rsidRPr="00E559E2">
        <w:rPr>
          <w:bCs/>
          <w:color w:val="000000" w:themeColor="text1"/>
          <w:lang w:eastAsia="ar-SA"/>
        </w:rPr>
        <w:t>Розенблатта-Парзена</w:t>
      </w:r>
      <w:proofErr w:type="spellEnd"/>
      <w:r w:rsidRPr="00E559E2">
        <w:rPr>
          <w:bCs/>
          <w:color w:val="000000" w:themeColor="text1"/>
          <w:lang w:eastAsia="ar-SA"/>
        </w:rPr>
        <w:t xml:space="preserve">. </w:t>
      </w:r>
    </w:p>
    <w:p w:rsidR="00951789" w:rsidRDefault="00F75FBD" w:rsidP="00951789">
      <w:pPr>
        <w:pStyle w:val="21"/>
        <w:numPr>
          <w:ilvl w:val="0"/>
          <w:numId w:val="34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Оценивание условной плотности вероятности. </w:t>
      </w:r>
    </w:p>
    <w:p w:rsidR="00951789" w:rsidRDefault="00F75FBD" w:rsidP="00951789">
      <w:pPr>
        <w:pStyle w:val="21"/>
        <w:numPr>
          <w:ilvl w:val="0"/>
          <w:numId w:val="34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Оценка регрессии. </w:t>
      </w:r>
    </w:p>
    <w:p w:rsidR="00F75FBD" w:rsidRDefault="00F75FBD" w:rsidP="00951789">
      <w:pPr>
        <w:pStyle w:val="21"/>
        <w:numPr>
          <w:ilvl w:val="0"/>
          <w:numId w:val="34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Адаптивное управление при априорной неопределенности.</w:t>
      </w:r>
      <w:r>
        <w:rPr>
          <w:bCs/>
          <w:color w:val="000000" w:themeColor="text1"/>
          <w:lang w:eastAsia="ar-SA"/>
        </w:rPr>
        <w:t xml:space="preserve"> </w:t>
      </w:r>
    </w:p>
    <w:p w:rsidR="00F75FBD" w:rsidRDefault="00F75FBD" w:rsidP="00F75FBD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</w:p>
    <w:p w:rsidR="00F75FBD" w:rsidRPr="00A845F9" w:rsidRDefault="00F75FBD" w:rsidP="00F75FBD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  <w:r w:rsidRPr="00A845F9">
        <w:rPr>
          <w:b/>
          <w:bCs/>
          <w:color w:val="000000" w:themeColor="text1"/>
          <w:lang w:eastAsia="ar-SA"/>
        </w:rPr>
        <w:t>Методы анализа и обработки экспериментальных данных</w:t>
      </w:r>
    </w:p>
    <w:p w:rsidR="00F75FBD" w:rsidRPr="00DC6363" w:rsidRDefault="00F75FBD" w:rsidP="00F75FBD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951789" w:rsidRDefault="00F75FBD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A845F9">
        <w:rPr>
          <w:bCs/>
          <w:color w:val="000000" w:themeColor="text1"/>
          <w:lang w:eastAsia="ar-SA"/>
        </w:rPr>
        <w:t xml:space="preserve">Дисперсионный анализ. </w:t>
      </w:r>
    </w:p>
    <w:p w:rsidR="00951789" w:rsidRDefault="00F75FBD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lastRenderedPageBreak/>
        <w:t xml:space="preserve">Многофакторный дисперсионный анализ. </w:t>
      </w:r>
    </w:p>
    <w:p w:rsidR="00951789" w:rsidRDefault="00F75FBD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Ковариационный анализ.</w:t>
      </w:r>
      <w:r>
        <w:rPr>
          <w:bCs/>
          <w:color w:val="000000" w:themeColor="text1"/>
          <w:lang w:eastAsia="ar-SA"/>
        </w:rPr>
        <w:t xml:space="preserve"> </w:t>
      </w:r>
    </w:p>
    <w:p w:rsidR="00951789" w:rsidRDefault="00F75FBD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Временные ряды. </w:t>
      </w:r>
    </w:p>
    <w:p w:rsidR="00951789" w:rsidRDefault="00F75FBD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Анализ трендов и сезонности. </w:t>
      </w:r>
    </w:p>
    <w:p w:rsidR="00F75FBD" w:rsidRDefault="00F75FBD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ARIMA процессы.</w:t>
      </w:r>
      <w:r>
        <w:rPr>
          <w:bCs/>
          <w:color w:val="000000" w:themeColor="text1"/>
          <w:lang w:eastAsia="ar-SA"/>
        </w:rPr>
        <w:t xml:space="preserve"> </w:t>
      </w:r>
    </w:p>
    <w:p w:rsidR="00B8585B" w:rsidRPr="00B8585B" w:rsidRDefault="00B8585B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>
        <w:t xml:space="preserve">В чем заключается основная идея дисперсионного анализа? </w:t>
      </w:r>
    </w:p>
    <w:p w:rsidR="00B8585B" w:rsidRPr="00B8585B" w:rsidRDefault="00B8585B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>
        <w:t xml:space="preserve">Как оценивается межгрупповая вариация? </w:t>
      </w:r>
    </w:p>
    <w:p w:rsidR="00B8585B" w:rsidRPr="00B8585B" w:rsidRDefault="00B8585B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>
        <w:t xml:space="preserve">Как оценивается внутригрупповая вариация? </w:t>
      </w:r>
    </w:p>
    <w:p w:rsidR="00B8585B" w:rsidRPr="00B8585B" w:rsidRDefault="00B8585B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>
        <w:t xml:space="preserve">На какие компоненты разлагается общая дисперсия при однофакторном анализе? </w:t>
      </w:r>
    </w:p>
    <w:p w:rsidR="00B8585B" w:rsidRPr="00B8585B" w:rsidRDefault="00B8585B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>
        <w:t xml:space="preserve">На какие компоненты разлагается дисперсия при двухфакторном анализе? </w:t>
      </w:r>
    </w:p>
    <w:p w:rsidR="00B8585B" w:rsidRPr="00B8585B" w:rsidRDefault="00B8585B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>
        <w:t xml:space="preserve">Что характеризует остаточная дисперсия? </w:t>
      </w:r>
    </w:p>
    <w:p w:rsidR="00B8585B" w:rsidRPr="00B8585B" w:rsidRDefault="00B8585B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>
        <w:t>Приведите процедуру проверки нулевой гипотезы о влиянии фактора на результативный признак при однофакторном дисперсионном анализе.</w:t>
      </w:r>
    </w:p>
    <w:p w:rsidR="00B8585B" w:rsidRDefault="00B8585B" w:rsidP="00951789">
      <w:pPr>
        <w:pStyle w:val="21"/>
        <w:numPr>
          <w:ilvl w:val="0"/>
          <w:numId w:val="35"/>
        </w:numPr>
        <w:spacing w:after="0" w:line="240" w:lineRule="auto"/>
        <w:jc w:val="both"/>
        <w:rPr>
          <w:bCs/>
          <w:color w:val="000000" w:themeColor="text1"/>
          <w:lang w:eastAsia="ar-SA"/>
        </w:rPr>
      </w:pPr>
      <w:r>
        <w:t>Приведите процедуру проверки нулевой гипотезы о влиянии факторов на результативный признак при двухфакторном дисперсионном анализе.</w:t>
      </w:r>
    </w:p>
    <w:p w:rsidR="00CF21D6" w:rsidRPr="00CF21D6" w:rsidRDefault="00CF21D6" w:rsidP="00CF21D6">
      <w:pPr>
        <w:pStyle w:val="21"/>
        <w:spacing w:after="0" w:line="240" w:lineRule="auto"/>
        <w:ind w:firstLine="709"/>
        <w:jc w:val="both"/>
        <w:rPr>
          <w:b/>
          <w:bCs/>
          <w:i/>
          <w:color w:val="000000" w:themeColor="text1"/>
          <w:lang w:eastAsia="ar-SA"/>
        </w:rPr>
      </w:pPr>
      <w:r w:rsidRPr="00CF21D6">
        <w:rPr>
          <w:b/>
          <w:bCs/>
          <w:i/>
          <w:color w:val="000000" w:themeColor="text1"/>
          <w:lang w:eastAsia="ar-SA"/>
        </w:rPr>
        <w:t>2. Упражнения:</w:t>
      </w:r>
    </w:p>
    <w:p w:rsidR="00CF21D6" w:rsidRDefault="00CF21D6" w:rsidP="00CF21D6">
      <w:pPr>
        <w:pStyle w:val="21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color w:val="000000" w:themeColor="text1"/>
          <w:lang w:eastAsia="ar-SA"/>
        </w:rPr>
      </w:pPr>
      <w:r w:rsidRPr="00CF21D6">
        <w:rPr>
          <w:bCs/>
          <w:color w:val="000000" w:themeColor="text1"/>
          <w:lang w:eastAsia="ar-SA"/>
        </w:rPr>
        <w:t>При уровне значимости α=0,05 методом дисперсионного анализа проверить нулевую гипотезу о влиянии фактора на качество объекта на основании пяти измерений для трех уровней фактора Ф1 – Ф3.</w:t>
      </w:r>
    </w:p>
    <w:p w:rsidR="00CF21D6" w:rsidRDefault="00CF21D6" w:rsidP="00CF21D6">
      <w:pPr>
        <w:pStyle w:val="21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color w:val="000000" w:themeColor="text1"/>
          <w:lang w:eastAsia="ar-SA"/>
        </w:rPr>
      </w:pPr>
      <w:r w:rsidRPr="00CF21D6">
        <w:rPr>
          <w:bCs/>
          <w:color w:val="000000" w:themeColor="text1"/>
          <w:lang w:eastAsia="ar-SA"/>
        </w:rPr>
        <w:t>Используя анализ однофакторной модели, проверить гипотезу о влиянии методик на оценку качества признака.</w:t>
      </w:r>
    </w:p>
    <w:p w:rsidR="00F75FBD" w:rsidRDefault="00F75FBD" w:rsidP="00F75FBD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</w:p>
    <w:p w:rsidR="00F75FBD" w:rsidRPr="00A845F9" w:rsidRDefault="00F75FBD" w:rsidP="00F75FBD">
      <w:pPr>
        <w:pStyle w:val="21"/>
        <w:spacing w:after="0" w:line="240" w:lineRule="auto"/>
        <w:ind w:firstLine="709"/>
        <w:jc w:val="both"/>
        <w:rPr>
          <w:b/>
          <w:bCs/>
          <w:color w:val="000000" w:themeColor="text1"/>
          <w:lang w:eastAsia="ar-SA"/>
        </w:rPr>
      </w:pPr>
      <w:r w:rsidRPr="00A845F9">
        <w:rPr>
          <w:b/>
          <w:bCs/>
          <w:color w:val="000000" w:themeColor="text1"/>
          <w:lang w:eastAsia="ar-SA"/>
        </w:rPr>
        <w:t>Идентификация статических моделей объектов</w:t>
      </w:r>
    </w:p>
    <w:p w:rsidR="00F75FBD" w:rsidRPr="00DC6363" w:rsidRDefault="00F75FBD" w:rsidP="00F75FBD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951789" w:rsidRPr="00951789" w:rsidRDefault="00F75FBD" w:rsidP="00951789">
      <w:pPr>
        <w:pStyle w:val="21"/>
        <w:numPr>
          <w:ilvl w:val="0"/>
          <w:numId w:val="36"/>
        </w:numPr>
        <w:spacing w:after="0" w:line="240" w:lineRule="auto"/>
        <w:jc w:val="both"/>
        <w:rPr>
          <w:b/>
          <w:spacing w:val="-2"/>
          <w:sz w:val="20"/>
          <w:szCs w:val="21"/>
        </w:rPr>
      </w:pPr>
      <w:r w:rsidRPr="00E559E2">
        <w:rPr>
          <w:bCs/>
          <w:color w:val="000000" w:themeColor="text1"/>
          <w:lang w:eastAsia="ar-SA"/>
        </w:rPr>
        <w:t xml:space="preserve">Идентификация статических моделей объектов. </w:t>
      </w:r>
    </w:p>
    <w:p w:rsidR="00951789" w:rsidRPr="00951789" w:rsidRDefault="00F75FBD" w:rsidP="00951789">
      <w:pPr>
        <w:pStyle w:val="21"/>
        <w:numPr>
          <w:ilvl w:val="0"/>
          <w:numId w:val="36"/>
        </w:numPr>
        <w:spacing w:after="0" w:line="240" w:lineRule="auto"/>
        <w:jc w:val="both"/>
        <w:rPr>
          <w:b/>
          <w:spacing w:val="-2"/>
          <w:sz w:val="20"/>
          <w:szCs w:val="21"/>
        </w:rPr>
      </w:pPr>
      <w:r w:rsidRPr="00E559E2">
        <w:rPr>
          <w:bCs/>
          <w:color w:val="000000" w:themeColor="text1"/>
          <w:lang w:eastAsia="ar-SA"/>
        </w:rPr>
        <w:t xml:space="preserve">Критерий наименьших квадратов. </w:t>
      </w:r>
    </w:p>
    <w:p w:rsidR="00951789" w:rsidRPr="00951789" w:rsidRDefault="00F75FBD" w:rsidP="00951789">
      <w:pPr>
        <w:pStyle w:val="21"/>
        <w:numPr>
          <w:ilvl w:val="0"/>
          <w:numId w:val="36"/>
        </w:numPr>
        <w:spacing w:after="0" w:line="240" w:lineRule="auto"/>
        <w:jc w:val="both"/>
        <w:rPr>
          <w:b/>
          <w:spacing w:val="-2"/>
          <w:sz w:val="20"/>
          <w:szCs w:val="21"/>
        </w:rPr>
      </w:pPr>
      <w:r w:rsidRPr="00E559E2">
        <w:rPr>
          <w:bCs/>
          <w:color w:val="000000" w:themeColor="text1"/>
          <w:lang w:eastAsia="ar-SA"/>
        </w:rPr>
        <w:t xml:space="preserve">Адаптивные алгоритмы метода наименьших квадратов. </w:t>
      </w:r>
    </w:p>
    <w:p w:rsidR="00F75FBD" w:rsidRDefault="00F75FBD" w:rsidP="00951789">
      <w:pPr>
        <w:pStyle w:val="21"/>
        <w:numPr>
          <w:ilvl w:val="0"/>
          <w:numId w:val="36"/>
        </w:numPr>
        <w:spacing w:after="0" w:line="240" w:lineRule="auto"/>
        <w:jc w:val="both"/>
        <w:rPr>
          <w:b/>
          <w:spacing w:val="-2"/>
          <w:sz w:val="20"/>
          <w:szCs w:val="21"/>
        </w:rPr>
      </w:pPr>
      <w:r w:rsidRPr="00E559E2">
        <w:rPr>
          <w:bCs/>
          <w:color w:val="000000" w:themeColor="text1"/>
          <w:lang w:eastAsia="ar-SA"/>
        </w:rPr>
        <w:t>Простейший адаптивный алгоритм подстройки параметров.</w:t>
      </w:r>
    </w:p>
    <w:p w:rsidR="005D19F7" w:rsidRPr="005D19F7" w:rsidRDefault="005D19F7" w:rsidP="00F75FBD">
      <w:pPr>
        <w:pStyle w:val="24"/>
        <w:suppressAutoHyphens/>
        <w:spacing w:line="276" w:lineRule="auto"/>
        <w:jc w:val="both"/>
        <w:rPr>
          <w:b/>
          <w:i/>
        </w:rPr>
      </w:pPr>
      <w:r w:rsidRPr="005D19F7">
        <w:rPr>
          <w:b/>
          <w:i/>
        </w:rPr>
        <w:t>2. Реферат</w:t>
      </w:r>
    </w:p>
    <w:p w:rsidR="00F75FBD" w:rsidRDefault="005D19F7" w:rsidP="00F75FBD">
      <w:pPr>
        <w:pStyle w:val="24"/>
        <w:suppressAutoHyphens/>
        <w:spacing w:line="276" w:lineRule="auto"/>
        <w:jc w:val="both"/>
        <w:rPr>
          <w:b/>
        </w:rPr>
      </w:pPr>
      <w:r>
        <w:rPr>
          <w:b/>
        </w:rPr>
        <w:t>Темы рефератов:</w:t>
      </w:r>
    </w:p>
    <w:p w:rsidR="007F71F2" w:rsidRDefault="007F71F2" w:rsidP="00F75FBD">
      <w:pPr>
        <w:pStyle w:val="24"/>
        <w:suppressAutoHyphens/>
        <w:spacing w:line="276" w:lineRule="auto"/>
        <w:jc w:val="both"/>
      </w:pPr>
      <w:r>
        <w:t xml:space="preserve">1. Постановка задачи подстройки параметров нелинейных моделей. </w:t>
      </w:r>
    </w:p>
    <w:p w:rsidR="007F71F2" w:rsidRDefault="007F71F2" w:rsidP="00F75FBD">
      <w:pPr>
        <w:pStyle w:val="24"/>
        <w:suppressAutoHyphens/>
        <w:spacing w:line="276" w:lineRule="auto"/>
        <w:jc w:val="both"/>
      </w:pPr>
      <w:r>
        <w:t xml:space="preserve">2. Критерий наименьших квадратов. </w:t>
      </w:r>
    </w:p>
    <w:p w:rsidR="007F71F2" w:rsidRDefault="007F71F2" w:rsidP="00F75FBD">
      <w:pPr>
        <w:pStyle w:val="24"/>
        <w:suppressAutoHyphens/>
        <w:spacing w:line="276" w:lineRule="auto"/>
        <w:jc w:val="both"/>
      </w:pPr>
      <w:r>
        <w:t xml:space="preserve">3. Метод наименьших квадратов при линейной параметризации модели. </w:t>
      </w:r>
    </w:p>
    <w:p w:rsidR="007F71F2" w:rsidRDefault="007F71F2" w:rsidP="00F75FBD">
      <w:pPr>
        <w:pStyle w:val="24"/>
        <w:suppressAutoHyphens/>
        <w:spacing w:line="276" w:lineRule="auto"/>
        <w:jc w:val="both"/>
      </w:pPr>
      <w:r>
        <w:t xml:space="preserve">4. Метод последовательной линеаризации при подстройке параметров на основе критерия наименьших квадратов. </w:t>
      </w:r>
    </w:p>
    <w:p w:rsidR="007F71F2" w:rsidRDefault="007F71F2" w:rsidP="00F75FBD">
      <w:pPr>
        <w:pStyle w:val="24"/>
        <w:suppressAutoHyphens/>
        <w:spacing w:line="276" w:lineRule="auto"/>
        <w:jc w:val="both"/>
      </w:pPr>
      <w:r>
        <w:t xml:space="preserve">5. Робастные оценки параметров статических моделей объектов (ретроспективная идентификация). </w:t>
      </w:r>
    </w:p>
    <w:p w:rsidR="007F71F2" w:rsidRDefault="007F71F2" w:rsidP="00F75FBD">
      <w:pPr>
        <w:pStyle w:val="24"/>
        <w:suppressAutoHyphens/>
        <w:spacing w:line="276" w:lineRule="auto"/>
        <w:jc w:val="both"/>
      </w:pPr>
      <w:r>
        <w:t xml:space="preserve">6. Адаптивные алгоритмы метода наименьших квадратов (подстройка параметров статических моделей объектов). </w:t>
      </w:r>
    </w:p>
    <w:p w:rsidR="007F71F2" w:rsidRDefault="007F71F2" w:rsidP="00F75FBD">
      <w:pPr>
        <w:pStyle w:val="24"/>
        <w:suppressAutoHyphens/>
        <w:spacing w:line="276" w:lineRule="auto"/>
        <w:jc w:val="both"/>
      </w:pPr>
      <w:r>
        <w:t xml:space="preserve">7. Адаптивные алгоритмы подстройки робастных параметров статических моделей объектов </w:t>
      </w:r>
    </w:p>
    <w:p w:rsidR="007F71F2" w:rsidRDefault="007F71F2" w:rsidP="00F75FBD">
      <w:pPr>
        <w:pStyle w:val="24"/>
        <w:suppressAutoHyphens/>
        <w:spacing w:line="276" w:lineRule="auto"/>
        <w:jc w:val="both"/>
      </w:pPr>
      <w:r>
        <w:t xml:space="preserve">8. Простейший адаптивный алгоритм подстройки параметров линейных статических моделей объектов </w:t>
      </w:r>
    </w:p>
    <w:p w:rsidR="007F71F2" w:rsidRDefault="007F71F2" w:rsidP="00F75FBD">
      <w:pPr>
        <w:pStyle w:val="24"/>
        <w:suppressAutoHyphens/>
        <w:spacing w:line="276" w:lineRule="auto"/>
        <w:jc w:val="both"/>
      </w:pPr>
      <w:r>
        <w:t xml:space="preserve">9. Простейший адаптивный алгоритм подстройки параметров нелинейных статических моделей объектов </w:t>
      </w:r>
    </w:p>
    <w:p w:rsidR="007F71F2" w:rsidRDefault="007F71F2" w:rsidP="00F75FBD">
      <w:pPr>
        <w:pStyle w:val="24"/>
        <w:suppressAutoHyphens/>
        <w:spacing w:line="276" w:lineRule="auto"/>
        <w:jc w:val="both"/>
        <w:rPr>
          <w:b/>
        </w:rPr>
      </w:pPr>
      <w:r>
        <w:t>10. Многоэтапный метод селекции при построении моделей сложных объектов.</w:t>
      </w:r>
    </w:p>
    <w:p w:rsidR="005D19F7" w:rsidRPr="005D19F7" w:rsidRDefault="005D19F7" w:rsidP="005D19F7">
      <w:pPr>
        <w:pStyle w:val="21"/>
        <w:spacing w:after="0" w:line="240" w:lineRule="auto"/>
        <w:ind w:firstLine="709"/>
        <w:jc w:val="both"/>
        <w:rPr>
          <w:b/>
          <w:i/>
        </w:rPr>
      </w:pPr>
      <w:r w:rsidRPr="005D19F7">
        <w:rPr>
          <w:b/>
          <w:i/>
        </w:rPr>
        <w:t>3. Упражнения:</w:t>
      </w:r>
    </w:p>
    <w:p w:rsidR="005D19F7" w:rsidRDefault="005D19F7" w:rsidP="005D19F7">
      <w:pPr>
        <w:pStyle w:val="21"/>
        <w:spacing w:after="0" w:line="240" w:lineRule="auto"/>
        <w:ind w:firstLine="709"/>
        <w:jc w:val="both"/>
      </w:pPr>
      <w:r>
        <w:lastRenderedPageBreak/>
        <w:t xml:space="preserve"> 1. Для модели </w:t>
      </w:r>
      <w:r>
        <w:rPr>
          <w:noProof/>
        </w:rPr>
        <w:drawing>
          <wp:inline distT="0" distB="0" distL="0" distR="0" wp14:anchorId="782F196E" wp14:editId="41EF8E8A">
            <wp:extent cx="837565" cy="2641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найти параметр </w:t>
      </w:r>
      <w:r>
        <w:sym w:font="Symbol" w:char="F061"/>
      </w:r>
      <w:r>
        <w:t xml:space="preserve"> из критерия наименьших квадратов при: а) некоррелированных равноточных измерениях, б) некоррелированных неравноточных измерениях,</w:t>
      </w:r>
      <w:r w:rsidRPr="00A845F9">
        <w:t xml:space="preserve"> </w:t>
      </w:r>
      <w:r>
        <w:t>в) коррелированных измерениях.</w:t>
      </w:r>
    </w:p>
    <w:p w:rsidR="005D19F7" w:rsidRDefault="005D19F7" w:rsidP="005D19F7">
      <w:pPr>
        <w:pStyle w:val="21"/>
        <w:spacing w:after="0" w:line="240" w:lineRule="auto"/>
        <w:ind w:firstLine="709"/>
        <w:jc w:val="both"/>
      </w:pPr>
    </w:p>
    <w:p w:rsidR="005D19F7" w:rsidRDefault="005D19F7" w:rsidP="005D19F7">
      <w:pPr>
        <w:pStyle w:val="21"/>
        <w:spacing w:after="0" w:line="240" w:lineRule="auto"/>
        <w:ind w:firstLine="709"/>
        <w:jc w:val="both"/>
      </w:pPr>
      <w:r>
        <w:t xml:space="preserve">2. Вычислить параметры линейной модели </w:t>
      </w:r>
      <w:r>
        <w:rPr>
          <w:noProof/>
        </w:rPr>
        <w:drawing>
          <wp:inline distT="0" distB="0" distL="0" distR="0" wp14:anchorId="0250F553" wp14:editId="76E01B55">
            <wp:extent cx="1365885" cy="23114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основе критерия наименьших квадратов при: а) некоррелированных равноточных измерениях, б) некоррелированных неравноточных измерениях, в) коррелированных измерениях.</w:t>
      </w:r>
    </w:p>
    <w:p w:rsidR="007F71F2" w:rsidRDefault="007F71F2" w:rsidP="00F75FBD">
      <w:pPr>
        <w:pStyle w:val="24"/>
        <w:suppressAutoHyphens/>
        <w:spacing w:line="276" w:lineRule="auto"/>
        <w:jc w:val="both"/>
        <w:rPr>
          <w:b/>
        </w:rPr>
      </w:pPr>
    </w:p>
    <w:p w:rsidR="00F75FBD" w:rsidRPr="002078C8" w:rsidRDefault="00F75FBD" w:rsidP="00F75FBD">
      <w:pPr>
        <w:pStyle w:val="24"/>
        <w:suppressAutoHyphens/>
        <w:spacing w:line="276" w:lineRule="auto"/>
        <w:jc w:val="both"/>
        <w:rPr>
          <w:b/>
        </w:rPr>
      </w:pPr>
      <w:r w:rsidRPr="002078C8">
        <w:rPr>
          <w:b/>
        </w:rPr>
        <w:t>Вопросы для зачета:</w:t>
      </w:r>
    </w:p>
    <w:p w:rsidR="00951789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Основные этапы обработки информации. </w:t>
      </w:r>
    </w:p>
    <w:p w:rsidR="00F75FBD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Основные статистические характеристики.</w:t>
      </w:r>
      <w:r>
        <w:rPr>
          <w:bCs/>
          <w:color w:val="000000" w:themeColor="text1"/>
          <w:lang w:eastAsia="ar-SA"/>
        </w:rPr>
        <w:t xml:space="preserve"> </w:t>
      </w:r>
    </w:p>
    <w:p w:rsidR="00951789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Планирование эксперимента при построении линейной статической модели объекта. </w:t>
      </w:r>
    </w:p>
    <w:p w:rsidR="00951789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Полный факторный эксперимент. </w:t>
      </w:r>
    </w:p>
    <w:p w:rsidR="00F75FBD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Дробные реплики. </w:t>
      </w:r>
    </w:p>
    <w:p w:rsidR="00F75FBD" w:rsidRPr="00F75FBD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F75FBD">
        <w:rPr>
          <w:bCs/>
          <w:color w:val="000000" w:themeColor="text1"/>
          <w:lang w:eastAsia="ar-SA"/>
        </w:rPr>
        <w:t>Обработка результатов эксперимента.</w:t>
      </w:r>
    </w:p>
    <w:p w:rsidR="00951789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Ортогональное планирование второго порядка.</w:t>
      </w:r>
      <w:r>
        <w:rPr>
          <w:bCs/>
          <w:color w:val="000000" w:themeColor="text1"/>
          <w:lang w:eastAsia="ar-SA"/>
        </w:rPr>
        <w:t xml:space="preserve">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Методы непараметрической обработки информации.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Оценивание функционалов.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Простейшие оценки функции и плотности распределения вероятности.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Оценка </w:t>
      </w:r>
      <w:proofErr w:type="spellStart"/>
      <w:r w:rsidRPr="00E559E2">
        <w:rPr>
          <w:bCs/>
          <w:color w:val="000000" w:themeColor="text1"/>
          <w:lang w:eastAsia="ar-SA"/>
        </w:rPr>
        <w:t>Розенблатта-Парзена</w:t>
      </w:r>
      <w:proofErr w:type="spellEnd"/>
      <w:r w:rsidRPr="00E559E2">
        <w:rPr>
          <w:bCs/>
          <w:color w:val="000000" w:themeColor="text1"/>
          <w:lang w:eastAsia="ar-SA"/>
        </w:rPr>
        <w:t xml:space="preserve">.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Оценивание условной плотности вероятности.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Оценка регрессии. </w:t>
      </w:r>
    </w:p>
    <w:p w:rsidR="00F75FBD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Адаптивное управление при априорной неопределенности.</w:t>
      </w:r>
      <w:r>
        <w:rPr>
          <w:bCs/>
          <w:color w:val="000000" w:themeColor="text1"/>
          <w:lang w:eastAsia="ar-SA"/>
        </w:rPr>
        <w:t xml:space="preserve">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A845F9">
        <w:rPr>
          <w:bCs/>
          <w:color w:val="000000" w:themeColor="text1"/>
          <w:lang w:eastAsia="ar-SA"/>
        </w:rPr>
        <w:t xml:space="preserve">Дисперсионный анализ.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Многофакторный дисперсионный анализ.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Ковариационный анализ.</w:t>
      </w:r>
      <w:r>
        <w:rPr>
          <w:bCs/>
          <w:color w:val="000000" w:themeColor="text1"/>
          <w:lang w:eastAsia="ar-SA"/>
        </w:rPr>
        <w:t xml:space="preserve">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Временные ряды. </w:t>
      </w:r>
    </w:p>
    <w:p w:rsid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 xml:space="preserve">Анализ трендов и сезонности. </w:t>
      </w:r>
    </w:p>
    <w:p w:rsidR="00F75FBD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Cs/>
          <w:color w:val="000000" w:themeColor="text1"/>
          <w:lang w:eastAsia="ar-SA"/>
        </w:rPr>
      </w:pPr>
      <w:r w:rsidRPr="00E559E2">
        <w:rPr>
          <w:bCs/>
          <w:color w:val="000000" w:themeColor="text1"/>
          <w:lang w:eastAsia="ar-SA"/>
        </w:rPr>
        <w:t>ARIMA процессы.</w:t>
      </w:r>
      <w:r>
        <w:rPr>
          <w:bCs/>
          <w:color w:val="000000" w:themeColor="text1"/>
          <w:lang w:eastAsia="ar-SA"/>
        </w:rPr>
        <w:t xml:space="preserve"> </w:t>
      </w:r>
    </w:p>
    <w:p w:rsidR="005D3DFA" w:rsidRP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/>
          <w:spacing w:val="-2"/>
          <w:sz w:val="20"/>
          <w:szCs w:val="21"/>
        </w:rPr>
      </w:pPr>
      <w:r w:rsidRPr="00E559E2">
        <w:rPr>
          <w:bCs/>
          <w:color w:val="000000" w:themeColor="text1"/>
          <w:lang w:eastAsia="ar-SA"/>
        </w:rPr>
        <w:t xml:space="preserve">Идентификация статических моделей объектов. </w:t>
      </w:r>
    </w:p>
    <w:p w:rsidR="005D3DFA" w:rsidRP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/>
          <w:spacing w:val="-2"/>
          <w:sz w:val="20"/>
          <w:szCs w:val="21"/>
        </w:rPr>
      </w:pPr>
      <w:r w:rsidRPr="00E559E2">
        <w:rPr>
          <w:bCs/>
          <w:color w:val="000000" w:themeColor="text1"/>
          <w:lang w:eastAsia="ar-SA"/>
        </w:rPr>
        <w:t xml:space="preserve">Критерий наименьших квадратов. </w:t>
      </w:r>
    </w:p>
    <w:p w:rsidR="005D3DFA" w:rsidRPr="005D3DFA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/>
          <w:spacing w:val="-2"/>
          <w:sz w:val="20"/>
          <w:szCs w:val="21"/>
        </w:rPr>
      </w:pPr>
      <w:r w:rsidRPr="00E559E2">
        <w:rPr>
          <w:bCs/>
          <w:color w:val="000000" w:themeColor="text1"/>
          <w:lang w:eastAsia="ar-SA"/>
        </w:rPr>
        <w:t xml:space="preserve">Адаптивные алгоритмы метода наименьших квадратов. </w:t>
      </w:r>
    </w:p>
    <w:p w:rsidR="00F75FBD" w:rsidRDefault="00F75FBD" w:rsidP="00F75FBD">
      <w:pPr>
        <w:pStyle w:val="21"/>
        <w:numPr>
          <w:ilvl w:val="0"/>
          <w:numId w:val="31"/>
        </w:numPr>
        <w:spacing w:after="0" w:line="240" w:lineRule="auto"/>
        <w:ind w:left="709"/>
        <w:jc w:val="both"/>
        <w:rPr>
          <w:b/>
          <w:spacing w:val="-2"/>
          <w:sz w:val="20"/>
          <w:szCs w:val="21"/>
        </w:rPr>
      </w:pPr>
      <w:r w:rsidRPr="00E559E2">
        <w:rPr>
          <w:bCs/>
          <w:color w:val="000000" w:themeColor="text1"/>
          <w:lang w:eastAsia="ar-SA"/>
        </w:rPr>
        <w:t>Простейший адаптивный алгоритм подстройки параметров.</w:t>
      </w:r>
    </w:p>
    <w:p w:rsidR="00F75FBD" w:rsidRDefault="00F75FBD" w:rsidP="00F75FBD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6720DC" w:rsidRPr="00946C6D" w:rsidRDefault="00135873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F17633">
        <w:rPr>
          <w:bCs/>
        </w:rPr>
        <w:t>7</w:t>
      </w:r>
      <w:r w:rsidR="006720DC" w:rsidRPr="00F17633">
        <w:rPr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F75FBD" w:rsidRPr="00F43726" w:rsidRDefault="00F75FBD" w:rsidP="00F75FBD">
      <w:pPr>
        <w:widowControl w:val="0"/>
        <w:ind w:firstLine="400"/>
        <w:jc w:val="both"/>
        <w:rPr>
          <w:b/>
          <w:szCs w:val="28"/>
        </w:rPr>
      </w:pPr>
    </w:p>
    <w:p w:rsidR="00F75FBD" w:rsidRPr="00176295" w:rsidRDefault="00F75FBD" w:rsidP="00F75FBD">
      <w:pPr>
        <w:tabs>
          <w:tab w:val="left" w:pos="708"/>
          <w:tab w:val="right" w:leader="underscore" w:pos="9639"/>
        </w:tabs>
        <w:suppressAutoHyphens/>
        <w:spacing w:line="276" w:lineRule="auto"/>
        <w:ind w:firstLine="567"/>
        <w:jc w:val="both"/>
      </w:pPr>
      <w:r w:rsidRPr="00176295">
        <w:t xml:space="preserve">Оценивание аспирантов осуществляется в соответствие с требованиями и критериями 100-балльной шкалы. Зачет основан на итоговой оценке, включающий в себя следующее: суммы баллов по результатам текущего контроля (устные опросы, контрольные задания, комплексное задание творческого (проблемного) характера; результаты работы на занятиях в процессе обучения (инициативность, качество выполнения текущих заданий и пр.); результаты итогового тестирования; количества пропусков занятий; публикационная активность по теме учебного курса. </w:t>
      </w:r>
    </w:p>
    <w:p w:rsidR="00F75FBD" w:rsidRPr="00DB09F8" w:rsidRDefault="00F75FBD" w:rsidP="00F75FBD">
      <w:pPr>
        <w:shd w:val="clear" w:color="auto" w:fill="FFFFFF"/>
        <w:tabs>
          <w:tab w:val="left" w:pos="1134"/>
        </w:tabs>
        <w:ind w:firstLine="709"/>
        <w:jc w:val="both"/>
      </w:pPr>
      <w:r w:rsidRPr="00716046">
        <w:t xml:space="preserve">Преподаватель, реализующий дисциплину, в зависимости от уровня </w:t>
      </w:r>
      <w:r w:rsidRPr="00DB09F8">
        <w:t>подготовленности</w:t>
      </w:r>
      <w:r w:rsidRPr="00716046">
        <w:t>,</w:t>
      </w:r>
      <w:r>
        <w:t xml:space="preserve"> </w:t>
      </w:r>
      <w:r w:rsidRPr="00716046">
        <w:t>обучающихся может использовать иные формы, методы контроля и оценочные средства, исходя из конкретной ситуации.</w:t>
      </w:r>
    </w:p>
    <w:p w:rsidR="0094119E" w:rsidRPr="00F419B1" w:rsidRDefault="00135873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F419B1">
        <w:rPr>
          <w:b/>
          <w:bCs/>
        </w:rPr>
        <w:lastRenderedPageBreak/>
        <w:t>8</w:t>
      </w:r>
      <w:r w:rsidR="00247FB8" w:rsidRPr="00F419B1">
        <w:rPr>
          <w:b/>
          <w:bCs/>
        </w:rPr>
        <w:t xml:space="preserve">. </w:t>
      </w:r>
      <w:r w:rsidR="0094119E" w:rsidRPr="00F419B1">
        <w:rPr>
          <w:b/>
          <w:bCs/>
        </w:rPr>
        <w:t xml:space="preserve">УЧЕБНО-МЕТОДИЧЕСКОЕ И ИНФОРМАЦИОННОЕ ОБЕСПЕЧЕНИЕ </w:t>
      </w:r>
      <w:r w:rsidR="00B9444C" w:rsidRPr="00F419B1">
        <w:rPr>
          <w:b/>
          <w:bCs/>
        </w:rPr>
        <w:br/>
      </w:r>
      <w:r w:rsidR="0094119E" w:rsidRPr="00F419B1">
        <w:rPr>
          <w:b/>
          <w:bCs/>
        </w:rPr>
        <w:t>ДИСЦИПЛИНЫ (МОДУЛЯ)</w:t>
      </w:r>
    </w:p>
    <w:p w:rsidR="005746A1" w:rsidRDefault="00B9444C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6C3B1E">
        <w:rPr>
          <w:bCs/>
        </w:rPr>
        <w:t xml:space="preserve">а) </w:t>
      </w:r>
      <w:r w:rsidR="00425812" w:rsidRPr="006C3B1E">
        <w:rPr>
          <w:bCs/>
        </w:rPr>
        <w:t>О</w:t>
      </w:r>
      <w:r w:rsidR="0094119E" w:rsidRPr="006C3B1E">
        <w:rPr>
          <w:bCs/>
        </w:rPr>
        <w:t xml:space="preserve">сновная литература: </w:t>
      </w:r>
    </w:p>
    <w:p w:rsidR="00057441" w:rsidRDefault="00057441" w:rsidP="00057441">
      <w:pPr>
        <w:pStyle w:val="21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r w:rsidRPr="00057441">
        <w:rPr>
          <w:spacing w:val="2"/>
        </w:rPr>
        <w:t xml:space="preserve">Гребенникова, И. В. Методы математической обработки экспериментальных </w:t>
      </w:r>
      <w:proofErr w:type="gramStart"/>
      <w:r w:rsidRPr="00057441">
        <w:rPr>
          <w:spacing w:val="2"/>
        </w:rPr>
        <w:t>данных :</w:t>
      </w:r>
      <w:proofErr w:type="gramEnd"/>
      <w:r w:rsidRPr="00057441">
        <w:rPr>
          <w:spacing w:val="2"/>
        </w:rPr>
        <w:t xml:space="preserve"> учебно-методическое пособие / И. В. Гребенникова. — </w:t>
      </w:r>
      <w:proofErr w:type="gramStart"/>
      <w:r w:rsidRPr="00057441">
        <w:rPr>
          <w:spacing w:val="2"/>
        </w:rPr>
        <w:t>Екатеринбург :</w:t>
      </w:r>
      <w:proofErr w:type="gramEnd"/>
      <w:r w:rsidRPr="00057441">
        <w:rPr>
          <w:spacing w:val="2"/>
        </w:rPr>
        <w:t xml:space="preserve"> Уральский федеральный университет, ЭБС АСВ, 2015. — 124 c. — ISBN 978-5-7996-1456-0. — </w:t>
      </w:r>
      <w:proofErr w:type="gramStart"/>
      <w:r w:rsidRPr="00057441">
        <w:rPr>
          <w:spacing w:val="2"/>
        </w:rPr>
        <w:t>Текст :</w:t>
      </w:r>
      <w:proofErr w:type="gramEnd"/>
      <w:r w:rsidRPr="00057441">
        <w:rPr>
          <w:spacing w:val="2"/>
        </w:rPr>
        <w:t xml:space="preserve"> электронный // Электронно-библиотечная система IPR BOOKS : [сайт]. — URL: </w:t>
      </w:r>
      <w:hyperlink r:id="rId21" w:history="1">
        <w:r w:rsidR="00D97FA3" w:rsidRPr="009C4208">
          <w:rPr>
            <w:rStyle w:val="afa"/>
            <w:spacing w:val="2"/>
          </w:rPr>
          <w:t>http://www.iprbookshop.ru/66551.html</w:t>
        </w:r>
      </w:hyperlink>
      <w:r w:rsidR="00D97FA3">
        <w:rPr>
          <w:spacing w:val="2"/>
        </w:rPr>
        <w:t xml:space="preserve"> (</w:t>
      </w:r>
      <w:r w:rsidR="00D97FA3" w:rsidRPr="00057441">
        <w:rPr>
          <w:spacing w:val="2"/>
        </w:rPr>
        <w:t>Электронно-библиотечная система IPR BOOKS</w:t>
      </w:r>
      <w:r w:rsidR="00D97FA3">
        <w:rPr>
          <w:spacing w:val="2"/>
        </w:rPr>
        <w:t>)</w:t>
      </w:r>
    </w:p>
    <w:p w:rsidR="00B041B2" w:rsidRDefault="00BD60F3" w:rsidP="00B8585B">
      <w:pPr>
        <w:pStyle w:val="21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proofErr w:type="spellStart"/>
      <w:r w:rsidRPr="00BD60F3">
        <w:rPr>
          <w:spacing w:val="2"/>
        </w:rPr>
        <w:t>Секацкий</w:t>
      </w:r>
      <w:proofErr w:type="spellEnd"/>
      <w:r w:rsidRPr="00BD60F3">
        <w:rPr>
          <w:spacing w:val="2"/>
        </w:rPr>
        <w:t xml:space="preserve"> В.С., Методы и средства измерений и </w:t>
      </w:r>
      <w:proofErr w:type="gramStart"/>
      <w:r w:rsidRPr="00BD60F3">
        <w:rPr>
          <w:spacing w:val="2"/>
        </w:rPr>
        <w:t>контроля :</w:t>
      </w:r>
      <w:proofErr w:type="gramEnd"/>
      <w:r w:rsidRPr="00BD60F3">
        <w:rPr>
          <w:spacing w:val="2"/>
        </w:rPr>
        <w:t xml:space="preserve"> учеб. пособие / </w:t>
      </w:r>
      <w:proofErr w:type="spellStart"/>
      <w:r w:rsidRPr="00BD60F3">
        <w:rPr>
          <w:spacing w:val="2"/>
        </w:rPr>
        <w:t>Секацкий</w:t>
      </w:r>
      <w:proofErr w:type="spellEnd"/>
      <w:r w:rsidRPr="00BD60F3">
        <w:rPr>
          <w:spacing w:val="2"/>
        </w:rPr>
        <w:t xml:space="preserve"> В.С. - Красноярск : СФУ, 2017. - 316 с. - ISBN 978-5-7638-3612-7 - </w:t>
      </w:r>
      <w:proofErr w:type="gramStart"/>
      <w:r w:rsidRPr="00BD60F3">
        <w:rPr>
          <w:spacing w:val="2"/>
        </w:rPr>
        <w:t>Текст :</w:t>
      </w:r>
      <w:proofErr w:type="gramEnd"/>
      <w:r w:rsidRPr="00BD60F3">
        <w:rPr>
          <w:spacing w:val="2"/>
        </w:rPr>
        <w:t xml:space="preserve"> электронный // ЭБС "Консультант студента" : [сайт]. - </w:t>
      </w:r>
      <w:proofErr w:type="gramStart"/>
      <w:r w:rsidRPr="00BD60F3">
        <w:rPr>
          <w:spacing w:val="2"/>
        </w:rPr>
        <w:t>URL :</w:t>
      </w:r>
      <w:proofErr w:type="gramEnd"/>
      <w:r w:rsidRPr="00BD60F3">
        <w:rPr>
          <w:spacing w:val="2"/>
        </w:rPr>
        <w:t xml:space="preserve"> http://www.studentlibrary.ru/book/ISBN9785763836127.html </w:t>
      </w:r>
    </w:p>
    <w:p w:rsidR="00BD60F3" w:rsidRDefault="00BD60F3" w:rsidP="00B8585B">
      <w:pPr>
        <w:pStyle w:val="21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r w:rsidRPr="00BD60F3">
        <w:rPr>
          <w:spacing w:val="2"/>
        </w:rPr>
        <w:t xml:space="preserve">Шибаев С.С., Методы и средства акустооптических </w:t>
      </w:r>
      <w:proofErr w:type="gramStart"/>
      <w:r w:rsidRPr="00BD60F3">
        <w:rPr>
          <w:spacing w:val="2"/>
        </w:rPr>
        <w:t>измерений :</w:t>
      </w:r>
      <w:proofErr w:type="gramEnd"/>
      <w:r w:rsidRPr="00BD60F3">
        <w:rPr>
          <w:spacing w:val="2"/>
        </w:rPr>
        <w:t xml:space="preserve"> учебное пособие / Шибаев С. С. - </w:t>
      </w:r>
      <w:proofErr w:type="spellStart"/>
      <w:r w:rsidRPr="00BD60F3">
        <w:rPr>
          <w:spacing w:val="2"/>
        </w:rPr>
        <w:t>Ростов</w:t>
      </w:r>
      <w:proofErr w:type="spellEnd"/>
      <w:r w:rsidRPr="00BD60F3">
        <w:rPr>
          <w:spacing w:val="2"/>
        </w:rPr>
        <w:t xml:space="preserve"> н/Д : Изд-во ЮФУ, 2018. - 112 с. - ISBN 978-5-9275-2727-4 - </w:t>
      </w:r>
      <w:proofErr w:type="gramStart"/>
      <w:r w:rsidRPr="00BD60F3">
        <w:rPr>
          <w:spacing w:val="2"/>
        </w:rPr>
        <w:t>Текст :</w:t>
      </w:r>
      <w:proofErr w:type="gramEnd"/>
      <w:r w:rsidRPr="00BD60F3">
        <w:rPr>
          <w:spacing w:val="2"/>
        </w:rPr>
        <w:t xml:space="preserve"> электронный // ЭБС "Консультант студента" : [сайт]. - </w:t>
      </w:r>
      <w:proofErr w:type="gramStart"/>
      <w:r w:rsidRPr="00BD60F3">
        <w:rPr>
          <w:spacing w:val="2"/>
        </w:rPr>
        <w:t>URL :</w:t>
      </w:r>
      <w:proofErr w:type="gramEnd"/>
      <w:r w:rsidRPr="00BD60F3">
        <w:rPr>
          <w:spacing w:val="2"/>
        </w:rPr>
        <w:t xml:space="preserve"> http://www.studentlibrary.ru/book/ISBN9785927527274.html </w:t>
      </w:r>
      <w:r w:rsidR="00D97FA3">
        <w:rPr>
          <w:spacing w:val="2"/>
        </w:rPr>
        <w:t xml:space="preserve"> (</w:t>
      </w:r>
      <w:r w:rsidR="00D97FA3" w:rsidRPr="00BD60F3">
        <w:rPr>
          <w:spacing w:val="2"/>
        </w:rPr>
        <w:t>ЭБС "Консультант студента"</w:t>
      </w:r>
      <w:r w:rsidR="00D97FA3">
        <w:rPr>
          <w:spacing w:val="2"/>
        </w:rPr>
        <w:t>)</w:t>
      </w:r>
    </w:p>
    <w:p w:rsidR="00BD60F3" w:rsidRDefault="00BD60F3" w:rsidP="00B8585B">
      <w:pPr>
        <w:pStyle w:val="21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r w:rsidRPr="00BD60F3">
        <w:rPr>
          <w:spacing w:val="2"/>
        </w:rPr>
        <w:t xml:space="preserve">Попов Г.В., Методы и средства измерений и контроля. Лабораторный </w:t>
      </w:r>
      <w:proofErr w:type="gramStart"/>
      <w:r w:rsidRPr="00BD60F3">
        <w:rPr>
          <w:spacing w:val="2"/>
        </w:rPr>
        <w:t>практикум :</w:t>
      </w:r>
      <w:proofErr w:type="gramEnd"/>
      <w:r w:rsidRPr="00BD60F3">
        <w:rPr>
          <w:spacing w:val="2"/>
        </w:rPr>
        <w:t xml:space="preserve"> учеб. пособие / Г.В. Попов, Н.Л. Клейменова, И.С. Косенко, А.А. </w:t>
      </w:r>
      <w:proofErr w:type="spellStart"/>
      <w:r w:rsidRPr="00BD60F3">
        <w:rPr>
          <w:spacing w:val="2"/>
        </w:rPr>
        <w:t>Жашков</w:t>
      </w:r>
      <w:proofErr w:type="spellEnd"/>
      <w:r w:rsidRPr="00BD60F3">
        <w:rPr>
          <w:spacing w:val="2"/>
        </w:rPr>
        <w:t xml:space="preserve"> - Воронеж : ВГУИТ, 2015. - 75 с. - ISBN 978-5-00032-150-8 - </w:t>
      </w:r>
      <w:proofErr w:type="gramStart"/>
      <w:r w:rsidRPr="00BD60F3">
        <w:rPr>
          <w:spacing w:val="2"/>
        </w:rPr>
        <w:t>Текст :</w:t>
      </w:r>
      <w:proofErr w:type="gramEnd"/>
      <w:r w:rsidRPr="00BD60F3">
        <w:rPr>
          <w:spacing w:val="2"/>
        </w:rPr>
        <w:t xml:space="preserve"> электронный // ЭБС "Консультант студента" : [сайт]. - </w:t>
      </w:r>
      <w:proofErr w:type="gramStart"/>
      <w:r w:rsidRPr="00BD60F3">
        <w:rPr>
          <w:spacing w:val="2"/>
        </w:rPr>
        <w:t>URL :</w:t>
      </w:r>
      <w:proofErr w:type="gramEnd"/>
      <w:r w:rsidRPr="00BD60F3">
        <w:rPr>
          <w:spacing w:val="2"/>
        </w:rPr>
        <w:t xml:space="preserve"> http://www.studentlibrary.ru/book/ISBN9785000321508.html </w:t>
      </w:r>
      <w:r w:rsidR="00D97FA3">
        <w:rPr>
          <w:spacing w:val="2"/>
        </w:rPr>
        <w:t xml:space="preserve"> (</w:t>
      </w:r>
      <w:r w:rsidR="00D97FA3" w:rsidRPr="00BD60F3">
        <w:rPr>
          <w:spacing w:val="2"/>
        </w:rPr>
        <w:t>ЭБС "Консультант студента"</w:t>
      </w:r>
      <w:r w:rsidR="00D97FA3">
        <w:rPr>
          <w:spacing w:val="2"/>
        </w:rPr>
        <w:t>)</w:t>
      </w:r>
    </w:p>
    <w:p w:rsidR="00AF7E39" w:rsidRDefault="00AF7E39" w:rsidP="00AF7E39">
      <w:pPr>
        <w:pStyle w:val="21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proofErr w:type="spellStart"/>
      <w:r w:rsidRPr="00AF7E39">
        <w:rPr>
          <w:spacing w:val="2"/>
        </w:rPr>
        <w:t>Мойзес</w:t>
      </w:r>
      <w:proofErr w:type="spellEnd"/>
      <w:r w:rsidRPr="00AF7E39">
        <w:rPr>
          <w:spacing w:val="2"/>
        </w:rPr>
        <w:t xml:space="preserve">, Б. Б. Статистические методы контроля качества и обработка экспериментальных </w:t>
      </w:r>
      <w:proofErr w:type="gramStart"/>
      <w:r w:rsidRPr="00AF7E39">
        <w:rPr>
          <w:spacing w:val="2"/>
        </w:rPr>
        <w:t>данных :</w:t>
      </w:r>
      <w:proofErr w:type="gramEnd"/>
      <w:r w:rsidRPr="00AF7E39">
        <w:rPr>
          <w:spacing w:val="2"/>
        </w:rPr>
        <w:t xml:space="preserve"> учебное пособие / Б. Б. </w:t>
      </w:r>
      <w:proofErr w:type="spellStart"/>
      <w:r w:rsidRPr="00AF7E39">
        <w:rPr>
          <w:spacing w:val="2"/>
        </w:rPr>
        <w:t>Мойзес</w:t>
      </w:r>
      <w:proofErr w:type="spellEnd"/>
      <w:r w:rsidRPr="00AF7E39">
        <w:rPr>
          <w:spacing w:val="2"/>
        </w:rPr>
        <w:t xml:space="preserve">, И. В. Плотникова, Л. А. Редько. — </w:t>
      </w:r>
      <w:proofErr w:type="gramStart"/>
      <w:r w:rsidRPr="00AF7E39">
        <w:rPr>
          <w:spacing w:val="2"/>
        </w:rPr>
        <w:t>Томск :</w:t>
      </w:r>
      <w:proofErr w:type="gramEnd"/>
      <w:r w:rsidRPr="00AF7E39">
        <w:rPr>
          <w:spacing w:val="2"/>
        </w:rPr>
        <w:t xml:space="preserve"> Томский политехнический университет, 2016. — 119 c. — ISBN 978-5-4387-0700-4. — </w:t>
      </w:r>
      <w:proofErr w:type="gramStart"/>
      <w:r w:rsidRPr="00AF7E39">
        <w:rPr>
          <w:spacing w:val="2"/>
        </w:rPr>
        <w:t>Текст :</w:t>
      </w:r>
      <w:proofErr w:type="gramEnd"/>
      <w:r w:rsidRPr="00AF7E39">
        <w:rPr>
          <w:spacing w:val="2"/>
        </w:rPr>
        <w:t xml:space="preserve"> электронный // Электронно-библиотечная система IPR BOOKS : [сайт]. — URL: </w:t>
      </w:r>
      <w:hyperlink r:id="rId22" w:history="1">
        <w:r w:rsidR="00D97FA3" w:rsidRPr="009C4208">
          <w:rPr>
            <w:rStyle w:val="afa"/>
            <w:spacing w:val="2"/>
          </w:rPr>
          <w:t>http://www.iprbookshop.ru/83986.html</w:t>
        </w:r>
      </w:hyperlink>
      <w:r w:rsidR="00D97FA3">
        <w:rPr>
          <w:spacing w:val="2"/>
        </w:rPr>
        <w:t xml:space="preserve"> (</w:t>
      </w:r>
      <w:r w:rsidR="00D97FA3" w:rsidRPr="00057441">
        <w:rPr>
          <w:spacing w:val="2"/>
        </w:rPr>
        <w:t>Электронно-библиотечная система IPR BOOKS</w:t>
      </w:r>
      <w:r w:rsidR="00D97FA3">
        <w:rPr>
          <w:spacing w:val="2"/>
        </w:rPr>
        <w:t>)</w:t>
      </w:r>
    </w:p>
    <w:p w:rsidR="00BD60F3" w:rsidRDefault="00BD60F3" w:rsidP="00252D69">
      <w:pPr>
        <w:pStyle w:val="21"/>
        <w:spacing w:after="0" w:line="240" w:lineRule="auto"/>
        <w:jc w:val="both"/>
        <w:rPr>
          <w:spacing w:val="2"/>
        </w:rPr>
      </w:pPr>
    </w:p>
    <w:p w:rsidR="00252D69" w:rsidRPr="00252D69" w:rsidRDefault="00252D69" w:rsidP="00252D69">
      <w:pPr>
        <w:pStyle w:val="21"/>
        <w:spacing w:after="0" w:line="240" w:lineRule="auto"/>
        <w:jc w:val="both"/>
        <w:rPr>
          <w:spacing w:val="2"/>
        </w:rPr>
      </w:pPr>
      <w:r w:rsidRPr="00252D69">
        <w:rPr>
          <w:spacing w:val="2"/>
        </w:rPr>
        <w:t>б) Дополнительная литература</w:t>
      </w:r>
      <w:r w:rsidR="006C3B1E" w:rsidRPr="00252D69">
        <w:rPr>
          <w:spacing w:val="2"/>
        </w:rPr>
        <w:t xml:space="preserve"> </w:t>
      </w:r>
      <w:r w:rsidR="006C3B1E" w:rsidRPr="00252D69">
        <w:rPr>
          <w:spacing w:val="2"/>
        </w:rPr>
        <w:tab/>
      </w:r>
    </w:p>
    <w:p w:rsidR="007F71F2" w:rsidRDefault="007F71F2" w:rsidP="00B8585B">
      <w:pPr>
        <w:pStyle w:val="21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r w:rsidRPr="00BD60F3">
        <w:rPr>
          <w:spacing w:val="2"/>
        </w:rPr>
        <w:t xml:space="preserve">Субботин Е.А., Методы и средства измерения параметров оптических телекоммуникационных </w:t>
      </w:r>
      <w:proofErr w:type="gramStart"/>
      <w:r w:rsidRPr="00BD60F3">
        <w:rPr>
          <w:spacing w:val="2"/>
        </w:rPr>
        <w:t>систем :</w:t>
      </w:r>
      <w:proofErr w:type="gramEnd"/>
      <w:r w:rsidRPr="00BD60F3">
        <w:rPr>
          <w:spacing w:val="2"/>
        </w:rPr>
        <w:t xml:space="preserve"> Учебное пособие для вузов / Субботин Е.А. - М. : Горячая линия - Телеком, 2013. - 224 с. - ISBN 978-5-9912-0304-3 - </w:t>
      </w:r>
      <w:proofErr w:type="gramStart"/>
      <w:r w:rsidRPr="00BD60F3">
        <w:rPr>
          <w:spacing w:val="2"/>
        </w:rPr>
        <w:t>Текст :</w:t>
      </w:r>
      <w:proofErr w:type="gramEnd"/>
      <w:r w:rsidRPr="00BD60F3">
        <w:rPr>
          <w:spacing w:val="2"/>
        </w:rPr>
        <w:t xml:space="preserve"> электронный // ЭБС "Консультант студента" : [сайт]. - </w:t>
      </w:r>
      <w:proofErr w:type="gramStart"/>
      <w:r w:rsidRPr="00BD60F3">
        <w:rPr>
          <w:spacing w:val="2"/>
        </w:rPr>
        <w:t>URL :</w:t>
      </w:r>
      <w:proofErr w:type="gramEnd"/>
      <w:r w:rsidRPr="00BD60F3">
        <w:rPr>
          <w:spacing w:val="2"/>
        </w:rPr>
        <w:t xml:space="preserve"> http://www.studentlibrary.ru/book/ISBN9785991203043.html </w:t>
      </w:r>
      <w:r w:rsidR="00D97FA3">
        <w:rPr>
          <w:spacing w:val="2"/>
        </w:rPr>
        <w:t xml:space="preserve"> (</w:t>
      </w:r>
      <w:r w:rsidR="00D97FA3" w:rsidRPr="00BD60F3">
        <w:rPr>
          <w:spacing w:val="2"/>
        </w:rPr>
        <w:t>ЭБС "Консультант студента"</w:t>
      </w:r>
      <w:r w:rsidR="00D97FA3">
        <w:rPr>
          <w:spacing w:val="2"/>
        </w:rPr>
        <w:t>)</w:t>
      </w:r>
    </w:p>
    <w:p w:rsidR="00B8585B" w:rsidRDefault="00B8585B" w:rsidP="00B8585B">
      <w:pPr>
        <w:pStyle w:val="21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r w:rsidRPr="00B8585B">
        <w:rPr>
          <w:spacing w:val="2"/>
        </w:rPr>
        <w:t xml:space="preserve">Косарев Е.Л., Методы обработки экспериментальных данных / Косарев Е.Л. - 2-е изд., </w:t>
      </w:r>
      <w:proofErr w:type="spellStart"/>
      <w:r w:rsidRPr="00B8585B">
        <w:rPr>
          <w:spacing w:val="2"/>
        </w:rPr>
        <w:t>перераб</w:t>
      </w:r>
      <w:proofErr w:type="spellEnd"/>
      <w:r w:rsidRPr="00B8585B">
        <w:rPr>
          <w:spacing w:val="2"/>
        </w:rPr>
        <w:t xml:space="preserve">. - </w:t>
      </w:r>
      <w:proofErr w:type="gramStart"/>
      <w:r w:rsidRPr="00B8585B">
        <w:rPr>
          <w:spacing w:val="2"/>
        </w:rPr>
        <w:t>М. :</w:t>
      </w:r>
      <w:proofErr w:type="gramEnd"/>
      <w:r w:rsidRPr="00B8585B">
        <w:rPr>
          <w:spacing w:val="2"/>
        </w:rPr>
        <w:t xml:space="preserve"> ФИЗМАТЛИТ, 2008. - 208 с. - ISBN 978-5-9221-0608-5 - </w:t>
      </w:r>
      <w:proofErr w:type="gramStart"/>
      <w:r w:rsidRPr="00B8585B">
        <w:rPr>
          <w:spacing w:val="2"/>
        </w:rPr>
        <w:t>Текст :</w:t>
      </w:r>
      <w:proofErr w:type="gramEnd"/>
      <w:r w:rsidRPr="00B8585B">
        <w:rPr>
          <w:spacing w:val="2"/>
        </w:rPr>
        <w:t xml:space="preserve"> электронный // ЭБС "Консультант студента" : [сайт]. - </w:t>
      </w:r>
      <w:proofErr w:type="gramStart"/>
      <w:r w:rsidRPr="00B8585B">
        <w:rPr>
          <w:spacing w:val="2"/>
        </w:rPr>
        <w:t>URL :</w:t>
      </w:r>
      <w:proofErr w:type="gramEnd"/>
      <w:r w:rsidRPr="00B8585B">
        <w:rPr>
          <w:spacing w:val="2"/>
        </w:rPr>
        <w:t xml:space="preserve"> </w:t>
      </w:r>
      <w:hyperlink r:id="rId23" w:history="1">
        <w:r w:rsidRPr="00DC11A2">
          <w:rPr>
            <w:rStyle w:val="afa"/>
            <w:spacing w:val="2"/>
          </w:rPr>
          <w:t>https://www.studentlibrary.ru/book/ISBN9785922106085.html</w:t>
        </w:r>
      </w:hyperlink>
      <w:r w:rsidR="00D97FA3">
        <w:rPr>
          <w:rStyle w:val="afa"/>
          <w:spacing w:val="2"/>
        </w:rPr>
        <w:t xml:space="preserve"> (</w:t>
      </w:r>
      <w:r w:rsidR="00D97FA3" w:rsidRPr="00BD60F3">
        <w:rPr>
          <w:spacing w:val="2"/>
        </w:rPr>
        <w:t>ЭБС "Консультант студента"</w:t>
      </w:r>
      <w:r w:rsidR="00D97FA3">
        <w:rPr>
          <w:spacing w:val="2"/>
        </w:rPr>
        <w:t>)</w:t>
      </w:r>
    </w:p>
    <w:p w:rsidR="00B8585B" w:rsidRDefault="00B8585B" w:rsidP="00B8585B">
      <w:pPr>
        <w:pStyle w:val="21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proofErr w:type="spellStart"/>
      <w:r w:rsidRPr="00B8585B">
        <w:rPr>
          <w:spacing w:val="2"/>
        </w:rPr>
        <w:t>Пытьев</w:t>
      </w:r>
      <w:proofErr w:type="spellEnd"/>
      <w:r w:rsidRPr="00B8585B">
        <w:rPr>
          <w:spacing w:val="2"/>
        </w:rPr>
        <w:t xml:space="preserve"> Ю.П., Методы математического моделирования измерительно-вычислительных систем / </w:t>
      </w:r>
      <w:proofErr w:type="spellStart"/>
      <w:r w:rsidRPr="00B8585B">
        <w:rPr>
          <w:spacing w:val="2"/>
        </w:rPr>
        <w:t>Пытьев</w:t>
      </w:r>
      <w:proofErr w:type="spellEnd"/>
      <w:r w:rsidRPr="00B8585B">
        <w:rPr>
          <w:spacing w:val="2"/>
        </w:rPr>
        <w:t xml:space="preserve"> Ю.П. - 3-е изд., </w:t>
      </w:r>
      <w:proofErr w:type="spellStart"/>
      <w:r w:rsidRPr="00B8585B">
        <w:rPr>
          <w:spacing w:val="2"/>
        </w:rPr>
        <w:t>перераб</w:t>
      </w:r>
      <w:proofErr w:type="spellEnd"/>
      <w:r w:rsidRPr="00B8585B">
        <w:rPr>
          <w:spacing w:val="2"/>
        </w:rPr>
        <w:t xml:space="preserve">. и доп. - </w:t>
      </w:r>
      <w:proofErr w:type="gramStart"/>
      <w:r w:rsidRPr="00B8585B">
        <w:rPr>
          <w:spacing w:val="2"/>
        </w:rPr>
        <w:t>М. :</w:t>
      </w:r>
      <w:proofErr w:type="gramEnd"/>
      <w:r w:rsidRPr="00B8585B">
        <w:rPr>
          <w:spacing w:val="2"/>
        </w:rPr>
        <w:t xml:space="preserve"> ФИЗМАТЛИТ, 2012. - 428 с. - ISBN 978-5-9221-1276-5 - </w:t>
      </w:r>
      <w:proofErr w:type="gramStart"/>
      <w:r w:rsidRPr="00B8585B">
        <w:rPr>
          <w:spacing w:val="2"/>
        </w:rPr>
        <w:t>Текст :</w:t>
      </w:r>
      <w:proofErr w:type="gramEnd"/>
      <w:r w:rsidRPr="00B8585B">
        <w:rPr>
          <w:spacing w:val="2"/>
        </w:rPr>
        <w:t xml:space="preserve"> электронный // ЭБС "Консультант студента" : [сайт]. - </w:t>
      </w:r>
      <w:proofErr w:type="gramStart"/>
      <w:r w:rsidRPr="00B8585B">
        <w:rPr>
          <w:spacing w:val="2"/>
        </w:rPr>
        <w:t>URL :</w:t>
      </w:r>
      <w:proofErr w:type="gramEnd"/>
      <w:r w:rsidRPr="00B8585B">
        <w:rPr>
          <w:spacing w:val="2"/>
        </w:rPr>
        <w:t xml:space="preserve"> </w:t>
      </w:r>
      <w:hyperlink r:id="rId24" w:history="1">
        <w:r w:rsidR="00AF7E39" w:rsidRPr="00DC11A2">
          <w:rPr>
            <w:rStyle w:val="afa"/>
            <w:spacing w:val="2"/>
          </w:rPr>
          <w:t>https://www.studentlibrary.ru/book/ISBN9785922112765.html</w:t>
        </w:r>
      </w:hyperlink>
      <w:r w:rsidR="00D97FA3">
        <w:rPr>
          <w:rStyle w:val="afa"/>
          <w:spacing w:val="2"/>
        </w:rPr>
        <w:t xml:space="preserve"> (</w:t>
      </w:r>
      <w:r w:rsidR="00D97FA3" w:rsidRPr="00BD60F3">
        <w:rPr>
          <w:spacing w:val="2"/>
        </w:rPr>
        <w:t>ЭБС "Консультант студента"</w:t>
      </w:r>
      <w:r w:rsidR="00D97FA3">
        <w:rPr>
          <w:spacing w:val="2"/>
        </w:rPr>
        <w:t>)</w:t>
      </w:r>
    </w:p>
    <w:p w:rsidR="00AF7E39" w:rsidRDefault="00AF7E39" w:rsidP="00AF7E39">
      <w:pPr>
        <w:pStyle w:val="21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r w:rsidRPr="00B8585B">
        <w:rPr>
          <w:spacing w:val="2"/>
        </w:rPr>
        <w:t xml:space="preserve">Метод и искусство математического моделирования [Электронный ресурс] / </w:t>
      </w:r>
      <w:proofErr w:type="spellStart"/>
      <w:r w:rsidRPr="00B8585B">
        <w:rPr>
          <w:spacing w:val="2"/>
        </w:rPr>
        <w:t>Плохотников</w:t>
      </w:r>
      <w:proofErr w:type="spellEnd"/>
      <w:r w:rsidRPr="00B8585B">
        <w:rPr>
          <w:spacing w:val="2"/>
        </w:rPr>
        <w:t xml:space="preserve"> К.Э. - </w:t>
      </w:r>
      <w:proofErr w:type="gramStart"/>
      <w:r w:rsidRPr="00B8585B">
        <w:rPr>
          <w:spacing w:val="2"/>
        </w:rPr>
        <w:t>М. :</w:t>
      </w:r>
      <w:proofErr w:type="gramEnd"/>
      <w:r w:rsidRPr="00B8585B">
        <w:rPr>
          <w:spacing w:val="2"/>
        </w:rPr>
        <w:t xml:space="preserve"> ФЛИНТА, 2017. - </w:t>
      </w:r>
      <w:hyperlink r:id="rId25" w:history="1">
        <w:r w:rsidRPr="00DC11A2">
          <w:rPr>
            <w:rStyle w:val="afa"/>
            <w:spacing w:val="2"/>
          </w:rPr>
          <w:t>http://www.studentlibrary.ru/book/ISBN9785976515413.html</w:t>
        </w:r>
      </w:hyperlink>
      <w:r w:rsidR="00D97FA3">
        <w:rPr>
          <w:rStyle w:val="afa"/>
          <w:spacing w:val="2"/>
        </w:rPr>
        <w:t xml:space="preserve"> (</w:t>
      </w:r>
      <w:r w:rsidR="00D97FA3" w:rsidRPr="00BD60F3">
        <w:rPr>
          <w:spacing w:val="2"/>
        </w:rPr>
        <w:t>ЭБС "Консультант студента"</w:t>
      </w:r>
      <w:r w:rsidR="00D97FA3">
        <w:rPr>
          <w:spacing w:val="2"/>
        </w:rPr>
        <w:t>)</w:t>
      </w:r>
    </w:p>
    <w:p w:rsidR="00AF7E39" w:rsidRDefault="00AF7E39" w:rsidP="00AF7E39">
      <w:pPr>
        <w:pStyle w:val="21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</w:rPr>
      </w:pPr>
      <w:r w:rsidRPr="00057441">
        <w:rPr>
          <w:spacing w:val="2"/>
        </w:rPr>
        <w:t xml:space="preserve">Вероятность, возможность и субъективное моделирование в научных исследованиях. Математические и эмпирические основы, приложения [Электронный ресурс] / Ю.П. </w:t>
      </w:r>
      <w:proofErr w:type="spellStart"/>
      <w:r w:rsidRPr="00057441">
        <w:rPr>
          <w:spacing w:val="2"/>
        </w:rPr>
        <w:t>Пытьев</w:t>
      </w:r>
      <w:proofErr w:type="spellEnd"/>
      <w:r w:rsidRPr="00057441">
        <w:rPr>
          <w:spacing w:val="2"/>
        </w:rPr>
        <w:t xml:space="preserve"> - </w:t>
      </w:r>
      <w:proofErr w:type="gramStart"/>
      <w:r w:rsidRPr="00057441">
        <w:rPr>
          <w:spacing w:val="2"/>
        </w:rPr>
        <w:t>М. :</w:t>
      </w:r>
      <w:proofErr w:type="gramEnd"/>
      <w:r w:rsidRPr="00057441">
        <w:rPr>
          <w:spacing w:val="2"/>
        </w:rPr>
        <w:t xml:space="preserve"> ФИЗМАТЛИТ, 2017. - </w:t>
      </w:r>
      <w:hyperlink r:id="rId26" w:history="1">
        <w:r w:rsidRPr="00DC11A2">
          <w:rPr>
            <w:rStyle w:val="afa"/>
            <w:spacing w:val="2"/>
          </w:rPr>
          <w:t>http://www.studentlibrary.ru/book/ISBN9785922117661.html</w:t>
        </w:r>
      </w:hyperlink>
      <w:r w:rsidR="00D97FA3">
        <w:rPr>
          <w:rStyle w:val="afa"/>
          <w:spacing w:val="2"/>
        </w:rPr>
        <w:t xml:space="preserve"> (</w:t>
      </w:r>
      <w:r w:rsidR="00D97FA3" w:rsidRPr="00BD60F3">
        <w:rPr>
          <w:spacing w:val="2"/>
        </w:rPr>
        <w:t>ЭБС "Консультант студента"</w:t>
      </w:r>
      <w:r w:rsidR="00D97FA3">
        <w:rPr>
          <w:spacing w:val="2"/>
        </w:rPr>
        <w:t>)</w:t>
      </w:r>
    </w:p>
    <w:p w:rsidR="00D97FA3" w:rsidRDefault="00D97FA3" w:rsidP="00131388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131388" w:rsidRDefault="00131388" w:rsidP="00131388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Перечень ресурсов информационно-телекоммуникационной сети «Интернет»</w:t>
      </w:r>
    </w:p>
    <w:p w:rsidR="00131388" w:rsidRPr="00782F60" w:rsidRDefault="00131388" w:rsidP="00131388">
      <w:pPr>
        <w:pStyle w:val="af6"/>
        <w:spacing w:before="0" w:beforeAutospacing="0" w:after="0" w:afterAutospacing="0" w:line="276" w:lineRule="auto"/>
        <w:ind w:left="360"/>
        <w:jc w:val="both"/>
      </w:pPr>
    </w:p>
    <w:p w:rsidR="00131388" w:rsidRDefault="00131388" w:rsidP="00131388">
      <w:pPr>
        <w:suppressAutoHyphens/>
        <w:spacing w:line="288" w:lineRule="auto"/>
        <w:jc w:val="both"/>
      </w:pPr>
      <w:r>
        <w:t xml:space="preserve">1. </w:t>
      </w:r>
      <w:r w:rsidRPr="00D76743">
        <w:t>ЭБС "КОНСУЛЬТАНТ СТУДЕНТА"</w:t>
      </w:r>
      <w:r>
        <w:t xml:space="preserve"> </w:t>
      </w:r>
      <w:hyperlink r:id="rId27" w:history="1">
        <w:r>
          <w:rPr>
            <w:rStyle w:val="afa"/>
          </w:rPr>
          <w:t>http://www.studentlibrary.ru/</w:t>
        </w:r>
      </w:hyperlink>
    </w:p>
    <w:p w:rsidR="00131388" w:rsidRDefault="00131388" w:rsidP="00131388">
      <w:pPr>
        <w:suppressAutoHyphens/>
        <w:spacing w:line="288" w:lineRule="auto"/>
        <w:jc w:val="both"/>
      </w:pPr>
      <w:r>
        <w:t xml:space="preserve">2. </w:t>
      </w:r>
      <w:r w:rsidRPr="00D76743">
        <w:t>Электронно-библиотечная система IPR BOOKS</w:t>
      </w:r>
      <w:r>
        <w:t xml:space="preserve"> </w:t>
      </w:r>
      <w:hyperlink r:id="rId28" w:history="1">
        <w:r>
          <w:rPr>
            <w:rStyle w:val="afa"/>
          </w:rPr>
          <w:t>http://www.iprbookshop.ru/</w:t>
        </w:r>
      </w:hyperlink>
    </w:p>
    <w:p w:rsidR="00F419B1" w:rsidRDefault="00F419B1" w:rsidP="00F419B1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9. МАТЕРИАЛЬНО-ТЕХНИЧЕСКОЕ ОБЕСПЕЧЕНИЕ ДИСЦИПЛИНЫ (МОДУЛЯ)</w:t>
      </w:r>
    </w:p>
    <w:p w:rsidR="00F419B1" w:rsidRDefault="00F419B1" w:rsidP="00F419B1">
      <w:pPr>
        <w:autoSpaceDE w:val="0"/>
        <w:autoSpaceDN w:val="0"/>
        <w:adjustRightInd w:val="0"/>
        <w:ind w:firstLine="720"/>
        <w:jc w:val="both"/>
      </w:pPr>
      <w:r>
        <w:t xml:space="preserve">Вуз располагает необходимыми материально-техническими условиями для качественного проведения учебного процесса по реализуемой </w:t>
      </w:r>
      <w:r w:rsidRPr="00941145">
        <w:t>ОПОП ВО</w:t>
      </w:r>
      <w:r>
        <w:t>. Материально-техническое обеспечение включает необходимые учебные и вспомогательные площади для учебного процесса, достаточную инфраструктуру, обеспечение учебного процесса вычислительной и оргтехникой, достаточным количеством учебных материалов. Все учебные помещения оборудованы соответствующей мебелью, досками, техническими средствами обучения, что позволяет качественно осуществлять учебный процесс.</w:t>
      </w:r>
    </w:p>
    <w:p w:rsidR="00AF7E39" w:rsidRPr="000C5BB8" w:rsidRDefault="00AF7E39" w:rsidP="00AF7E39">
      <w:pPr>
        <w:pStyle w:val="21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F419B1" w:rsidRPr="00A03A9E" w:rsidRDefault="00F419B1" w:rsidP="00F419B1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p w:rsidR="00F419B1" w:rsidRDefault="00F419B1" w:rsidP="00F419B1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sectPr w:rsidR="00F419B1" w:rsidSect="002079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CE" w:rsidRDefault="00D57BCE" w:rsidP="0094119E">
      <w:r>
        <w:separator/>
      </w:r>
    </w:p>
  </w:endnote>
  <w:endnote w:type="continuationSeparator" w:id="0">
    <w:p w:rsidR="00D57BCE" w:rsidRDefault="00D57BCE" w:rsidP="009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CE" w:rsidRDefault="00D57BCE" w:rsidP="0094119E">
      <w:r>
        <w:separator/>
      </w:r>
    </w:p>
  </w:footnote>
  <w:footnote w:type="continuationSeparator" w:id="0">
    <w:p w:rsidR="00D57BCE" w:rsidRDefault="00D57BCE" w:rsidP="0094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eastAsia="ru-RU"/>
      </w:rPr>
    </w:lvl>
  </w:abstractNum>
  <w:abstractNum w:abstractNumId="2" w15:restartNumberingAfterBreak="0">
    <w:nsid w:val="02801ED1"/>
    <w:multiLevelType w:val="multilevel"/>
    <w:tmpl w:val="C62C343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B12D4"/>
    <w:multiLevelType w:val="hybridMultilevel"/>
    <w:tmpl w:val="3F2C086C"/>
    <w:lvl w:ilvl="0" w:tplc="B67A05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C7B75"/>
    <w:multiLevelType w:val="hybridMultilevel"/>
    <w:tmpl w:val="0A72F426"/>
    <w:lvl w:ilvl="0" w:tplc="B67A057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0217C"/>
    <w:multiLevelType w:val="hybridMultilevel"/>
    <w:tmpl w:val="8250D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4A67"/>
    <w:multiLevelType w:val="multilevel"/>
    <w:tmpl w:val="4D542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i w:val="0"/>
        <w:color w:val="auto"/>
      </w:rPr>
    </w:lvl>
  </w:abstractNum>
  <w:abstractNum w:abstractNumId="16" w15:restartNumberingAfterBreak="0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2C7836B0"/>
    <w:multiLevelType w:val="hybridMultilevel"/>
    <w:tmpl w:val="64FEFF7E"/>
    <w:lvl w:ilvl="0" w:tplc="1572310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4A1180"/>
    <w:multiLevelType w:val="hybridMultilevel"/>
    <w:tmpl w:val="79B81E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F45308"/>
    <w:multiLevelType w:val="hybridMultilevel"/>
    <w:tmpl w:val="373C4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14057"/>
    <w:multiLevelType w:val="hybridMultilevel"/>
    <w:tmpl w:val="214CBA54"/>
    <w:lvl w:ilvl="0" w:tplc="0568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75FD7"/>
    <w:multiLevelType w:val="hybridMultilevel"/>
    <w:tmpl w:val="F9328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F94D87"/>
    <w:multiLevelType w:val="multilevel"/>
    <w:tmpl w:val="4D542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i w:val="0"/>
        <w:color w:val="auto"/>
      </w:rPr>
    </w:lvl>
  </w:abstractNum>
  <w:abstractNum w:abstractNumId="2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15DF7"/>
    <w:multiLevelType w:val="hybridMultilevel"/>
    <w:tmpl w:val="5A4685A2"/>
    <w:lvl w:ilvl="0" w:tplc="2F96080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6F3F72"/>
    <w:multiLevelType w:val="hybridMultilevel"/>
    <w:tmpl w:val="3F2C086C"/>
    <w:lvl w:ilvl="0" w:tplc="B67A05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26C77"/>
    <w:multiLevelType w:val="hybridMultilevel"/>
    <w:tmpl w:val="4BC4EE9E"/>
    <w:lvl w:ilvl="0" w:tplc="B67A05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43C79"/>
    <w:multiLevelType w:val="hybridMultilevel"/>
    <w:tmpl w:val="3EDE3C0E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D441E"/>
    <w:multiLevelType w:val="hybridMultilevel"/>
    <w:tmpl w:val="E2380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9E6690D"/>
    <w:multiLevelType w:val="hybridMultilevel"/>
    <w:tmpl w:val="2790437E"/>
    <w:lvl w:ilvl="0" w:tplc="E102CF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3652980"/>
    <w:multiLevelType w:val="hybridMultilevel"/>
    <w:tmpl w:val="0B04D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559DC"/>
    <w:multiLevelType w:val="hybridMultilevel"/>
    <w:tmpl w:val="622CB122"/>
    <w:lvl w:ilvl="0" w:tplc="F5F2E2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5551C9"/>
    <w:multiLevelType w:val="hybridMultilevel"/>
    <w:tmpl w:val="BE788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0"/>
  </w:num>
  <w:num w:numId="5">
    <w:abstractNumId w:val="30"/>
  </w:num>
  <w:num w:numId="6">
    <w:abstractNumId w:val="34"/>
  </w:num>
  <w:num w:numId="7">
    <w:abstractNumId w:val="35"/>
  </w:num>
  <w:num w:numId="8">
    <w:abstractNumId w:val="11"/>
  </w:num>
  <w:num w:numId="9">
    <w:abstractNumId w:val="4"/>
  </w:num>
  <w:num w:numId="10">
    <w:abstractNumId w:val="24"/>
  </w:num>
  <w:num w:numId="11">
    <w:abstractNumId w:val="3"/>
  </w:num>
  <w:num w:numId="12">
    <w:abstractNumId w:val="28"/>
  </w:num>
  <w:num w:numId="13">
    <w:abstractNumId w:val="5"/>
  </w:num>
  <w:num w:numId="14">
    <w:abstractNumId w:val="14"/>
  </w:num>
  <w:num w:numId="15">
    <w:abstractNumId w:val="10"/>
  </w:num>
  <w:num w:numId="16">
    <w:abstractNumId w:val="12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6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</w:num>
  <w:num w:numId="28">
    <w:abstractNumId w:val="37"/>
  </w:num>
  <w:num w:numId="29">
    <w:abstractNumId w:val="31"/>
  </w:num>
  <w:num w:numId="30">
    <w:abstractNumId w:val="17"/>
  </w:num>
  <w:num w:numId="31">
    <w:abstractNumId w:val="26"/>
  </w:num>
  <w:num w:numId="32">
    <w:abstractNumId w:val="39"/>
  </w:num>
  <w:num w:numId="33">
    <w:abstractNumId w:val="9"/>
  </w:num>
  <w:num w:numId="34">
    <w:abstractNumId w:val="32"/>
  </w:num>
  <w:num w:numId="35">
    <w:abstractNumId w:val="22"/>
  </w:num>
  <w:num w:numId="36">
    <w:abstractNumId w:val="29"/>
  </w:num>
  <w:num w:numId="37">
    <w:abstractNumId w:val="18"/>
  </w:num>
  <w:num w:numId="38">
    <w:abstractNumId w:val="7"/>
  </w:num>
  <w:num w:numId="39">
    <w:abstractNumId w:val="2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9E"/>
    <w:rsid w:val="00001B98"/>
    <w:rsid w:val="00024609"/>
    <w:rsid w:val="000419CE"/>
    <w:rsid w:val="00057441"/>
    <w:rsid w:val="0008293B"/>
    <w:rsid w:val="00085309"/>
    <w:rsid w:val="000C06F7"/>
    <w:rsid w:val="000C084C"/>
    <w:rsid w:val="000D6E1A"/>
    <w:rsid w:val="001016E9"/>
    <w:rsid w:val="00106CB8"/>
    <w:rsid w:val="00106F95"/>
    <w:rsid w:val="00110DA2"/>
    <w:rsid w:val="00121C9B"/>
    <w:rsid w:val="001267FA"/>
    <w:rsid w:val="00131388"/>
    <w:rsid w:val="00133F31"/>
    <w:rsid w:val="001355EA"/>
    <w:rsid w:val="00135873"/>
    <w:rsid w:val="00162992"/>
    <w:rsid w:val="001751A5"/>
    <w:rsid w:val="00191070"/>
    <w:rsid w:val="00194C3F"/>
    <w:rsid w:val="001B767D"/>
    <w:rsid w:val="001C22A1"/>
    <w:rsid w:val="00207977"/>
    <w:rsid w:val="0021323B"/>
    <w:rsid w:val="00213F34"/>
    <w:rsid w:val="00214993"/>
    <w:rsid w:val="0021667B"/>
    <w:rsid w:val="00223208"/>
    <w:rsid w:val="00232570"/>
    <w:rsid w:val="00246420"/>
    <w:rsid w:val="00247FB8"/>
    <w:rsid w:val="00252D69"/>
    <w:rsid w:val="00256BD4"/>
    <w:rsid w:val="00260F2F"/>
    <w:rsid w:val="00276684"/>
    <w:rsid w:val="002B2A6E"/>
    <w:rsid w:val="002B483B"/>
    <w:rsid w:val="002D6CB5"/>
    <w:rsid w:val="002F2AAB"/>
    <w:rsid w:val="003061CA"/>
    <w:rsid w:val="00311E66"/>
    <w:rsid w:val="00324006"/>
    <w:rsid w:val="0032443D"/>
    <w:rsid w:val="00343CF8"/>
    <w:rsid w:val="003522E0"/>
    <w:rsid w:val="0035700E"/>
    <w:rsid w:val="003915E3"/>
    <w:rsid w:val="003B648C"/>
    <w:rsid w:val="003C2CAD"/>
    <w:rsid w:val="003E2BDE"/>
    <w:rsid w:val="00425812"/>
    <w:rsid w:val="00432502"/>
    <w:rsid w:val="00436A14"/>
    <w:rsid w:val="00442E10"/>
    <w:rsid w:val="004430C6"/>
    <w:rsid w:val="00456479"/>
    <w:rsid w:val="004623DE"/>
    <w:rsid w:val="00482C1C"/>
    <w:rsid w:val="00496757"/>
    <w:rsid w:val="004B17EA"/>
    <w:rsid w:val="004B7CB9"/>
    <w:rsid w:val="004D0BC3"/>
    <w:rsid w:val="004E058E"/>
    <w:rsid w:val="004F22FA"/>
    <w:rsid w:val="0050204E"/>
    <w:rsid w:val="00511DA3"/>
    <w:rsid w:val="005158A3"/>
    <w:rsid w:val="00515D21"/>
    <w:rsid w:val="00524B9E"/>
    <w:rsid w:val="005251DD"/>
    <w:rsid w:val="005300F4"/>
    <w:rsid w:val="00542571"/>
    <w:rsid w:val="00546EA8"/>
    <w:rsid w:val="00553A22"/>
    <w:rsid w:val="00564470"/>
    <w:rsid w:val="00564713"/>
    <w:rsid w:val="005746A1"/>
    <w:rsid w:val="005846D3"/>
    <w:rsid w:val="005909CA"/>
    <w:rsid w:val="005B12E0"/>
    <w:rsid w:val="005B15CC"/>
    <w:rsid w:val="005D19F7"/>
    <w:rsid w:val="005D3DFA"/>
    <w:rsid w:val="005F5519"/>
    <w:rsid w:val="0062038D"/>
    <w:rsid w:val="0066370E"/>
    <w:rsid w:val="006720DC"/>
    <w:rsid w:val="006C2C6E"/>
    <w:rsid w:val="006C3B1E"/>
    <w:rsid w:val="006C5CDD"/>
    <w:rsid w:val="006D0A8C"/>
    <w:rsid w:val="006D2224"/>
    <w:rsid w:val="006D7DF1"/>
    <w:rsid w:val="006E00E4"/>
    <w:rsid w:val="006E3ECB"/>
    <w:rsid w:val="00700895"/>
    <w:rsid w:val="00731BAE"/>
    <w:rsid w:val="00741BDC"/>
    <w:rsid w:val="00742889"/>
    <w:rsid w:val="00763816"/>
    <w:rsid w:val="007651CA"/>
    <w:rsid w:val="00777015"/>
    <w:rsid w:val="00781A27"/>
    <w:rsid w:val="007A23FD"/>
    <w:rsid w:val="007B02ED"/>
    <w:rsid w:val="007B48E7"/>
    <w:rsid w:val="007E5633"/>
    <w:rsid w:val="007F71F2"/>
    <w:rsid w:val="0081073D"/>
    <w:rsid w:val="00815AD2"/>
    <w:rsid w:val="00823190"/>
    <w:rsid w:val="00845B24"/>
    <w:rsid w:val="0087610D"/>
    <w:rsid w:val="008821F0"/>
    <w:rsid w:val="00892D0D"/>
    <w:rsid w:val="008A5385"/>
    <w:rsid w:val="008C3CF4"/>
    <w:rsid w:val="008D658A"/>
    <w:rsid w:val="008E03CC"/>
    <w:rsid w:val="008E17B2"/>
    <w:rsid w:val="009121D6"/>
    <w:rsid w:val="009241DE"/>
    <w:rsid w:val="0094119E"/>
    <w:rsid w:val="00946C6D"/>
    <w:rsid w:val="00951789"/>
    <w:rsid w:val="00993B25"/>
    <w:rsid w:val="009A2AAC"/>
    <w:rsid w:val="009B4B04"/>
    <w:rsid w:val="009D0C14"/>
    <w:rsid w:val="009D29AB"/>
    <w:rsid w:val="00A03A9E"/>
    <w:rsid w:val="00A168B8"/>
    <w:rsid w:val="00A240E9"/>
    <w:rsid w:val="00A34A35"/>
    <w:rsid w:val="00A363C2"/>
    <w:rsid w:val="00A4782E"/>
    <w:rsid w:val="00A81148"/>
    <w:rsid w:val="00A845F9"/>
    <w:rsid w:val="00A86C93"/>
    <w:rsid w:val="00A922B0"/>
    <w:rsid w:val="00AA3C25"/>
    <w:rsid w:val="00AC281F"/>
    <w:rsid w:val="00AC5DCA"/>
    <w:rsid w:val="00AD6534"/>
    <w:rsid w:val="00AF76FC"/>
    <w:rsid w:val="00AF7E39"/>
    <w:rsid w:val="00B041B2"/>
    <w:rsid w:val="00B14177"/>
    <w:rsid w:val="00B353E3"/>
    <w:rsid w:val="00B41D19"/>
    <w:rsid w:val="00B8585B"/>
    <w:rsid w:val="00B9444C"/>
    <w:rsid w:val="00B970DF"/>
    <w:rsid w:val="00BA1C08"/>
    <w:rsid w:val="00BD5B53"/>
    <w:rsid w:val="00BD5EFA"/>
    <w:rsid w:val="00BD60F3"/>
    <w:rsid w:val="00BE3596"/>
    <w:rsid w:val="00BF1DA4"/>
    <w:rsid w:val="00BF778C"/>
    <w:rsid w:val="00C052F6"/>
    <w:rsid w:val="00C2271A"/>
    <w:rsid w:val="00C37075"/>
    <w:rsid w:val="00C60D9B"/>
    <w:rsid w:val="00C66925"/>
    <w:rsid w:val="00C868F1"/>
    <w:rsid w:val="00CA3695"/>
    <w:rsid w:val="00CD2CBF"/>
    <w:rsid w:val="00CD6D99"/>
    <w:rsid w:val="00CF21D6"/>
    <w:rsid w:val="00CF5BD7"/>
    <w:rsid w:val="00D06E9E"/>
    <w:rsid w:val="00D11197"/>
    <w:rsid w:val="00D2576D"/>
    <w:rsid w:val="00D31037"/>
    <w:rsid w:val="00D36D73"/>
    <w:rsid w:val="00D41750"/>
    <w:rsid w:val="00D52E89"/>
    <w:rsid w:val="00D535D0"/>
    <w:rsid w:val="00D57BCE"/>
    <w:rsid w:val="00D60158"/>
    <w:rsid w:val="00D86344"/>
    <w:rsid w:val="00D92EDD"/>
    <w:rsid w:val="00D97FA3"/>
    <w:rsid w:val="00DC2ABE"/>
    <w:rsid w:val="00DC6DC4"/>
    <w:rsid w:val="00DF0D91"/>
    <w:rsid w:val="00E05797"/>
    <w:rsid w:val="00E25F6D"/>
    <w:rsid w:val="00E3615E"/>
    <w:rsid w:val="00E63B98"/>
    <w:rsid w:val="00E955CF"/>
    <w:rsid w:val="00EC35C7"/>
    <w:rsid w:val="00ED79B6"/>
    <w:rsid w:val="00F03790"/>
    <w:rsid w:val="00F17633"/>
    <w:rsid w:val="00F37974"/>
    <w:rsid w:val="00F4096F"/>
    <w:rsid w:val="00F419B1"/>
    <w:rsid w:val="00F5009E"/>
    <w:rsid w:val="00F5076B"/>
    <w:rsid w:val="00F75FBD"/>
    <w:rsid w:val="00F762AC"/>
    <w:rsid w:val="00F7709B"/>
    <w:rsid w:val="00F82733"/>
    <w:rsid w:val="00F873E0"/>
    <w:rsid w:val="00FA262F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804ED-ACD2-5146-AAB4-15417E6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411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A86C93"/>
    <w:pPr>
      <w:keepNext/>
      <w:numPr>
        <w:numId w:val="10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1"/>
    <w:next w:val="a1"/>
    <w:link w:val="20"/>
    <w:uiPriority w:val="9"/>
    <w:qFormat/>
    <w:rsid w:val="00A86C93"/>
    <w:pPr>
      <w:keepNext/>
      <w:numPr>
        <w:ilvl w:val="1"/>
        <w:numId w:val="10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A86C93"/>
    <w:pPr>
      <w:keepNext/>
      <w:widowControl w:val="0"/>
      <w:numPr>
        <w:ilvl w:val="2"/>
        <w:numId w:val="10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A86C93"/>
    <w:pPr>
      <w:keepNext/>
      <w:numPr>
        <w:ilvl w:val="3"/>
        <w:numId w:val="10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uiPriority w:val="9"/>
    <w:qFormat/>
    <w:rsid w:val="00A86C93"/>
    <w:pPr>
      <w:keepNext/>
      <w:numPr>
        <w:ilvl w:val="4"/>
        <w:numId w:val="10"/>
      </w:numPr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A86C93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A86C93"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A86C93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A86C93"/>
    <w:pPr>
      <w:keepNext/>
      <w:numPr>
        <w:ilvl w:val="8"/>
        <w:numId w:val="10"/>
      </w:numPr>
      <w:jc w:val="center"/>
      <w:outlineLvl w:val="8"/>
    </w:pPr>
    <w:rPr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semiHidden/>
    <w:rsid w:val="0094119E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unhideWhenUsed/>
    <w:rsid w:val="0094119E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94119E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1"/>
    <w:rsid w:val="0094119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94119E"/>
    <w:pPr>
      <w:numPr>
        <w:numId w:val="1"/>
      </w:numPr>
      <w:spacing w:line="312" w:lineRule="auto"/>
      <w:jc w:val="both"/>
    </w:pPr>
  </w:style>
  <w:style w:type="paragraph" w:styleId="a9">
    <w:name w:val="Body Text"/>
    <w:basedOn w:val="a1"/>
    <w:link w:val="aa"/>
    <w:unhideWhenUsed/>
    <w:rsid w:val="0094119E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a">
    <w:name w:val="Основной текст Знак"/>
    <w:link w:val="a9"/>
    <w:rsid w:val="0094119E"/>
    <w:rPr>
      <w:rFonts w:ascii="Times New Roman" w:eastAsia="Calibri" w:hAnsi="Times New Roman" w:cs="Times New Roman"/>
      <w:smallCaps/>
      <w:sz w:val="24"/>
      <w:szCs w:val="24"/>
    </w:rPr>
  </w:style>
  <w:style w:type="paragraph" w:styleId="ab">
    <w:name w:val="Title"/>
    <w:basedOn w:val="a1"/>
    <w:link w:val="ac"/>
    <w:qFormat/>
    <w:rsid w:val="0094119E"/>
    <w:pPr>
      <w:jc w:val="center"/>
    </w:pPr>
    <w:rPr>
      <w:szCs w:val="20"/>
    </w:rPr>
  </w:style>
  <w:style w:type="character" w:customStyle="1" w:styleId="ac">
    <w:name w:val="Заголовок Знак"/>
    <w:link w:val="ab"/>
    <w:rsid w:val="0094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94119E"/>
    <w:pPr>
      <w:ind w:left="142" w:right="4819"/>
      <w:jc w:val="center"/>
    </w:pPr>
  </w:style>
  <w:style w:type="paragraph" w:styleId="ae">
    <w:name w:val="List"/>
    <w:basedOn w:val="a9"/>
    <w:rsid w:val="0094119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">
    <w:name w:val="List Paragraph"/>
    <w:basedOn w:val="a1"/>
    <w:link w:val="af0"/>
    <w:uiPriority w:val="34"/>
    <w:qFormat/>
    <w:rsid w:val="00D36D73"/>
    <w:pPr>
      <w:ind w:left="720"/>
      <w:contextualSpacing/>
    </w:pPr>
  </w:style>
  <w:style w:type="paragraph" w:customStyle="1" w:styleId="ConsPlusNormal">
    <w:name w:val="ConsPlusNormal"/>
    <w:uiPriority w:val="99"/>
    <w:rsid w:val="00D36D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3"/>
    <w:uiPriority w:val="59"/>
    <w:rsid w:val="00AC2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42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alloon Text"/>
    <w:basedOn w:val="a1"/>
    <w:link w:val="af3"/>
    <w:uiPriority w:val="99"/>
    <w:semiHidden/>
    <w:unhideWhenUsed/>
    <w:rsid w:val="00E25F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25F6D"/>
    <w:rPr>
      <w:rFonts w:ascii="Segoe UI" w:eastAsia="Times New Roman" w:hAnsi="Segoe UI" w:cs="Segoe UI"/>
      <w:sz w:val="18"/>
      <w:szCs w:val="18"/>
    </w:rPr>
  </w:style>
  <w:style w:type="paragraph" w:styleId="af4">
    <w:name w:val="Plain Text"/>
    <w:basedOn w:val="a1"/>
    <w:link w:val="af5"/>
    <w:uiPriority w:val="99"/>
    <w:rsid w:val="003B648C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3B648C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uiPriority w:val="9"/>
    <w:rsid w:val="00A86C93"/>
    <w:rPr>
      <w:rFonts w:ascii="Times New Roman" w:eastAsia="Times New Roman" w:hAnsi="Times New Roman"/>
      <w:b/>
      <w:sz w:val="28"/>
      <w:u w:val="single"/>
    </w:rPr>
  </w:style>
  <w:style w:type="character" w:customStyle="1" w:styleId="20">
    <w:name w:val="Заголовок 2 Знак"/>
    <w:link w:val="2"/>
    <w:uiPriority w:val="9"/>
    <w:rsid w:val="00A86C93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sid w:val="00A86C9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9"/>
    <w:rsid w:val="00A86C9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86C9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A86C9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86C93"/>
    <w:rPr>
      <w:rFonts w:ascii="Times New Roman" w:eastAsia="Times New Roman" w:hAnsi="Times New Roman"/>
      <w:b/>
      <w:i/>
      <w:sz w:val="28"/>
    </w:rPr>
  </w:style>
  <w:style w:type="paragraph" w:styleId="af6">
    <w:name w:val="Normal (Web)"/>
    <w:aliases w:val="Обычный (Web)1,Основной"/>
    <w:basedOn w:val="a1"/>
    <w:link w:val="af7"/>
    <w:uiPriority w:val="99"/>
    <w:rsid w:val="00BD5EFA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8">
    <w:name w:val="Emphasis"/>
    <w:qFormat/>
    <w:rsid w:val="00BD5EFA"/>
    <w:rPr>
      <w:i/>
      <w:iCs/>
    </w:rPr>
  </w:style>
  <w:style w:type="character" w:styleId="af9">
    <w:name w:val="Strong"/>
    <w:qFormat/>
    <w:rsid w:val="00BD5EFA"/>
    <w:rPr>
      <w:b/>
      <w:bCs/>
    </w:rPr>
  </w:style>
  <w:style w:type="character" w:styleId="afa">
    <w:name w:val="Hyperlink"/>
    <w:uiPriority w:val="99"/>
    <w:rsid w:val="00BD5EFA"/>
    <w:rPr>
      <w:color w:val="0000FF"/>
      <w:u w:val="single"/>
    </w:rPr>
  </w:style>
  <w:style w:type="character" w:customStyle="1" w:styleId="st1">
    <w:name w:val="st1"/>
    <w:rsid w:val="00BD5EFA"/>
  </w:style>
  <w:style w:type="character" w:customStyle="1" w:styleId="afb">
    <w:name w:val="Основной текст_"/>
    <w:link w:val="23"/>
    <w:rsid w:val="00A168B8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rsid w:val="00A16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1"/>
    <w:link w:val="afb"/>
    <w:rsid w:val="00A168B8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</w:rPr>
  </w:style>
  <w:style w:type="table" w:customStyle="1" w:styleId="12">
    <w:name w:val="Сетка таблицы1"/>
    <w:basedOn w:val="a3"/>
    <w:next w:val="af1"/>
    <w:uiPriority w:val="59"/>
    <w:rsid w:val="00845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Знак Знак Знак Знак Знак"/>
    <w:basedOn w:val="a1"/>
    <w:rsid w:val="00D52E89"/>
    <w:pPr>
      <w:numPr>
        <w:numId w:val="20"/>
      </w:numPr>
      <w:spacing w:after="160" w:line="240" w:lineRule="exact"/>
    </w:pPr>
    <w:rPr>
      <w:i/>
      <w:lang w:val="en-US" w:eastAsia="en-US"/>
    </w:rPr>
  </w:style>
  <w:style w:type="paragraph" w:customStyle="1" w:styleId="afc">
    <w:name w:val="Основной б.о."/>
    <w:basedOn w:val="a1"/>
    <w:rsid w:val="00B041B2"/>
    <w:pPr>
      <w:jc w:val="both"/>
    </w:pPr>
    <w:rPr>
      <w:szCs w:val="20"/>
    </w:rPr>
  </w:style>
  <w:style w:type="paragraph" w:styleId="afd">
    <w:name w:val="footer"/>
    <w:basedOn w:val="a1"/>
    <w:link w:val="afe"/>
    <w:uiPriority w:val="99"/>
    <w:rsid w:val="00F419B1"/>
    <w:pPr>
      <w:tabs>
        <w:tab w:val="center" w:pos="4677"/>
        <w:tab w:val="right" w:pos="9355"/>
      </w:tabs>
      <w:suppressAutoHyphens/>
      <w:spacing w:after="160" w:line="259" w:lineRule="auto"/>
    </w:pPr>
  </w:style>
  <w:style w:type="character" w:customStyle="1" w:styleId="afe">
    <w:name w:val="Нижний колонтитул Знак"/>
    <w:basedOn w:val="a2"/>
    <w:link w:val="afd"/>
    <w:uiPriority w:val="99"/>
    <w:rsid w:val="00F419B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BD60F3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7">
    <w:name w:val="Обычный (веб) Знак"/>
    <w:aliases w:val="Обычный (Web)1 Знак,Основной Знак"/>
    <w:link w:val="af6"/>
    <w:uiPriority w:val="99"/>
    <w:locked/>
    <w:rsid w:val="0032443D"/>
    <w:rPr>
      <w:rFonts w:ascii="Tahoma" w:eastAsia="Times New Roman" w:hAnsi="Tahoma" w:cs="Tahoma"/>
      <w:color w:val="000000"/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32443D"/>
    <w:rPr>
      <w:rFonts w:ascii="Times New Roman" w:eastAsia="Times New Roman" w:hAnsi="Times New Roman"/>
      <w:sz w:val="24"/>
      <w:szCs w:val="24"/>
    </w:rPr>
  </w:style>
  <w:style w:type="paragraph" w:customStyle="1" w:styleId="24">
    <w:name w:val="Абзац списка2"/>
    <w:basedOn w:val="a1"/>
    <w:rsid w:val="00F75FBD"/>
    <w:pPr>
      <w:ind w:left="720"/>
    </w:pPr>
    <w:rPr>
      <w:rFonts w:eastAsia="Calibri"/>
    </w:rPr>
  </w:style>
  <w:style w:type="paragraph" w:styleId="25">
    <w:name w:val="Body Text Indent 2"/>
    <w:basedOn w:val="a1"/>
    <w:link w:val="26"/>
    <w:uiPriority w:val="99"/>
    <w:semiHidden/>
    <w:unhideWhenUsed/>
    <w:rsid w:val="005D19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5D19F7"/>
    <w:rPr>
      <w:rFonts w:ascii="Times New Roman" w:eastAsia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D9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lib.eastview.com/" TargetMode="External"/><Relationship Id="rId18" Type="http://schemas.openxmlformats.org/officeDocument/2006/relationships/hyperlink" Target="http://garant-astrakhan.ru/" TargetMode="External"/><Relationship Id="rId26" Type="http://schemas.openxmlformats.org/officeDocument/2006/relationships/hyperlink" Target="http://www.studentlibrary.ru/book/ISBN978592211766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6655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ournal.asu.edu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studentlibrary.ru/book/ISBN978597651541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pred.com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asu.edu.ru/" TargetMode="External"/><Relationship Id="rId24" Type="http://schemas.openxmlformats.org/officeDocument/2006/relationships/hyperlink" Target="https://www.studentlibrary.ru/book/ISBN978592211276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s.arbicon.ru/" TargetMode="External"/><Relationship Id="rId23" Type="http://schemas.openxmlformats.org/officeDocument/2006/relationships/hyperlink" Target="https://www.studentlibrary.ru/book/ISBN9785922106085.html" TargetMode="External"/><Relationship Id="rId28" Type="http://schemas.openxmlformats.org/officeDocument/2006/relationships/hyperlink" Target="http://www.iprbookshop.ru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www.iprbookshop.ru/83986.html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7795-B023-4FEB-8B33-11073119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6078</Words>
  <Characters>34650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40647</CharactersWithSpaces>
  <SharedDoc>false</SharedDoc>
  <HLinks>
    <vt:vector size="6" baseType="variant"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http://www.ido.aspu.ru/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derzh</cp:lastModifiedBy>
  <cp:revision>2</cp:revision>
  <cp:lastPrinted>2017-11-08T14:37:00Z</cp:lastPrinted>
  <dcterms:created xsi:type="dcterms:W3CDTF">2020-12-19T18:49:00Z</dcterms:created>
  <dcterms:modified xsi:type="dcterms:W3CDTF">2020-12-19T18:49:00Z</dcterms:modified>
</cp:coreProperties>
</file>