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423F9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 РОССИИ</w:t>
      </w:r>
    </w:p>
    <w:p w14:paraId="4474E904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АСТРАХАНСКИЙ ГОСУДАРСТВЕННЫЙ УНИВЕРСИТЕТ</w:t>
      </w:r>
    </w:p>
    <w:p w14:paraId="541C051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FCE806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5E1AC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14" w:type="dxa"/>
        <w:tblLook w:val="01E0" w:firstRow="1" w:lastRow="1" w:firstColumn="1" w:lastColumn="1" w:noHBand="0" w:noVBand="0"/>
      </w:tblPr>
      <w:tblGrid>
        <w:gridCol w:w="4644"/>
        <w:gridCol w:w="426"/>
        <w:gridCol w:w="4644"/>
      </w:tblGrid>
      <w:tr w:rsidR="00961551" w:rsidRPr="00961551" w14:paraId="16E7E41F" w14:textId="77777777" w:rsidTr="00961551">
        <w:trPr>
          <w:trHeight w:val="1373"/>
        </w:trPr>
        <w:tc>
          <w:tcPr>
            <w:tcW w:w="4644" w:type="dxa"/>
          </w:tcPr>
          <w:p w14:paraId="2B351929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</w:t>
            </w:r>
          </w:p>
          <w:p w14:paraId="2F12F277" w14:textId="664063CE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ОПОП ВО</w:t>
            </w:r>
          </w:p>
          <w:p w14:paraId="04EC9E65" w14:textId="2E477596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 </w:t>
            </w:r>
            <w:r w:rsidR="00606B7B" w:rsidRPr="00606B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 Фастова</w:t>
            </w:r>
          </w:p>
          <w:p w14:paraId="04853008" w14:textId="16B4ACE0" w:rsidR="00961551" w:rsidRPr="00961551" w:rsidRDefault="00961551" w:rsidP="007869E2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786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«27» августа 2020</w:t>
            </w: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  <w:tc>
          <w:tcPr>
            <w:tcW w:w="426" w:type="dxa"/>
          </w:tcPr>
          <w:p w14:paraId="0490643F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628759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F3F98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677106" w14:textId="77777777" w:rsidR="00961551" w:rsidRPr="00961551" w:rsidRDefault="00961551" w:rsidP="009615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shd w:val="clear" w:color="auto" w:fill="auto"/>
          </w:tcPr>
          <w:p w14:paraId="6467E5F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14:paraId="00EE3F6D" w14:textId="30D0CBD7" w:rsidR="00961551" w:rsidRP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кафедрой английской филологии</w:t>
            </w:r>
          </w:p>
          <w:p w14:paraId="4F03F464" w14:textId="72EC9E85" w:rsidR="00961551" w:rsidRDefault="00961551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Е.В. Илова</w:t>
            </w:r>
          </w:p>
          <w:p w14:paraId="65C37838" w14:textId="79FADDA3" w:rsidR="00961551" w:rsidRPr="00961551" w:rsidRDefault="003C46AE" w:rsidP="0096155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«27</w:t>
            </w:r>
            <w:r w:rsidR="004028B3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августа  2020</w:t>
            </w:r>
            <w:r w:rsidR="00961551" w:rsidRPr="004028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</w:t>
            </w:r>
          </w:p>
        </w:tc>
      </w:tr>
    </w:tbl>
    <w:p w14:paraId="592742B1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        </w:t>
      </w:r>
    </w:p>
    <w:p w14:paraId="52365A7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38683C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38EB4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865F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ДИСЦИПЛИНЫ</w:t>
      </w:r>
    </w:p>
    <w:p w14:paraId="6DFBBF90" w14:textId="252909B8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Иностранный язык </w:t>
      </w:r>
      <w:r w:rsidR="000E31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(английский)</w:t>
      </w:r>
    </w:p>
    <w:p w14:paraId="6DF0E4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831" w:type="dxa"/>
        <w:jc w:val="center"/>
        <w:tblLayout w:type="fixed"/>
        <w:tblLook w:val="0000" w:firstRow="0" w:lastRow="0" w:firstColumn="0" w:lastColumn="0" w:noHBand="0" w:noVBand="0"/>
      </w:tblPr>
      <w:tblGrid>
        <w:gridCol w:w="4077"/>
        <w:gridCol w:w="5754"/>
      </w:tblGrid>
      <w:tr w:rsidR="00961551" w:rsidRPr="00961551" w14:paraId="03D50639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D68F653" w14:textId="77777777" w:rsidR="00961551" w:rsidRPr="00961551" w:rsidRDefault="00961551" w:rsidP="00961551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Составитель(-и)</w:t>
            </w:r>
          </w:p>
        </w:tc>
        <w:tc>
          <w:tcPr>
            <w:tcW w:w="5754" w:type="dxa"/>
            <w:shd w:val="clear" w:color="auto" w:fill="auto"/>
          </w:tcPr>
          <w:p w14:paraId="4EBEABE3" w14:textId="638FCB74" w:rsidR="00961551" w:rsidRPr="00961551" w:rsidRDefault="00961551" w:rsidP="00961551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Илова Е.В., доцент, к.ф.н., завкафедрой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английской филологии</w:t>
            </w:r>
          </w:p>
        </w:tc>
      </w:tr>
      <w:tr w:rsidR="0092170F" w:rsidRPr="00961551" w14:paraId="28A59A4A" w14:textId="77777777" w:rsidTr="0092170F">
        <w:trPr>
          <w:trHeight w:val="383"/>
          <w:jc w:val="center"/>
        </w:trPr>
        <w:tc>
          <w:tcPr>
            <w:tcW w:w="4077" w:type="dxa"/>
            <w:shd w:val="clear" w:color="auto" w:fill="auto"/>
          </w:tcPr>
          <w:p w14:paraId="1E5C7B9F" w14:textId="77777777" w:rsidR="0092170F" w:rsidRPr="00961551" w:rsidRDefault="0092170F" w:rsidP="0092170F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5754" w:type="dxa"/>
            <w:shd w:val="clear" w:color="auto" w:fill="auto"/>
          </w:tcPr>
          <w:p w14:paraId="1F9A346E" w14:textId="77777777" w:rsidR="0092170F" w:rsidRDefault="0092170F" w:rsidP="0092170F">
            <w:pPr>
              <w:contextualSpacing/>
              <w:jc w:val="right"/>
              <w:rPr>
                <w:rFonts w:ascii="Times New Roman" w:eastAsia="Tahoma" w:hAnsi="Times New Roman" w:cs="Times New Roman"/>
                <w:b/>
              </w:rPr>
            </w:pPr>
          </w:p>
          <w:p w14:paraId="71A3F08D" w14:textId="77777777" w:rsidR="0092170F" w:rsidRPr="0092170F" w:rsidRDefault="0092170F" w:rsidP="0092170F">
            <w:pPr>
              <w:contextualSpacing/>
              <w:jc w:val="right"/>
              <w:rPr>
                <w:rFonts w:ascii="Times New Roman" w:hAnsi="Times New Roman" w:cs="Times New Roman"/>
                <w:b/>
              </w:rPr>
            </w:pPr>
            <w:r w:rsidRPr="0092170F">
              <w:rPr>
                <w:rFonts w:ascii="Times New Roman" w:eastAsia="Tahoma" w:hAnsi="Times New Roman" w:cs="Times New Roman"/>
                <w:b/>
              </w:rPr>
              <w:t xml:space="preserve">40.06.01 </w:t>
            </w:r>
            <w:r w:rsidRPr="0092170F">
              <w:rPr>
                <w:rFonts w:ascii="Times New Roman" w:hAnsi="Times New Roman" w:cs="Times New Roman"/>
                <w:b/>
              </w:rPr>
              <w:t>ЮРИСПРУДЕНЦИЯ</w:t>
            </w:r>
          </w:p>
          <w:p w14:paraId="46FE6641" w14:textId="36E105B0" w:rsidR="0092170F" w:rsidRPr="00984FF9" w:rsidRDefault="0092170F" w:rsidP="0092170F">
            <w:pPr>
              <w:spacing w:before="120"/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84FF9" w:rsidRPr="00961551" w14:paraId="6DDD68A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741CD814" w14:textId="77777777" w:rsidR="00984FF9" w:rsidRPr="00961551" w:rsidRDefault="00984FF9" w:rsidP="00984FF9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(профиль) ОПОП </w:t>
            </w:r>
          </w:p>
        </w:tc>
        <w:tc>
          <w:tcPr>
            <w:tcW w:w="5754" w:type="dxa"/>
            <w:shd w:val="clear" w:color="auto" w:fill="auto"/>
          </w:tcPr>
          <w:p w14:paraId="119A773F" w14:textId="6ED353F8" w:rsidR="00984FF9" w:rsidRPr="00984FF9" w:rsidRDefault="00606B7B" w:rsidP="00984FF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B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 ПРАВО; ПРЕДПРИНИМАТЕЛЬСКОЕ ПРАВО; СЕМЕЙНОЕ ПРАВО; МЕЖДУНАРОДНОЕ ЧАСТНОЕ ПРАВО</w:t>
            </w:r>
          </w:p>
        </w:tc>
      </w:tr>
      <w:tr w:rsidR="004048E4" w:rsidRPr="00961551" w14:paraId="7CA4594C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6204B46B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Квалификация </w:t>
            </w:r>
          </w:p>
        </w:tc>
        <w:tc>
          <w:tcPr>
            <w:tcW w:w="5754" w:type="dxa"/>
            <w:shd w:val="clear" w:color="auto" w:fill="auto"/>
          </w:tcPr>
          <w:p w14:paraId="698A607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«Исследователь. Преподаватель-исследователь»</w:t>
            </w:r>
          </w:p>
        </w:tc>
      </w:tr>
      <w:tr w:rsidR="004048E4" w:rsidRPr="00961551" w14:paraId="168F8A17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4802BA29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5754" w:type="dxa"/>
            <w:shd w:val="clear" w:color="auto" w:fill="auto"/>
          </w:tcPr>
          <w:p w14:paraId="2BAC92FC" w14:textId="77777777" w:rsidR="004048E4" w:rsidRPr="00961551" w:rsidRDefault="004048E4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заочная </w:t>
            </w:r>
          </w:p>
        </w:tc>
      </w:tr>
      <w:tr w:rsidR="004048E4" w:rsidRPr="00961551" w14:paraId="12CB5941" w14:textId="77777777" w:rsidTr="00961551">
        <w:trPr>
          <w:trHeight w:val="353"/>
          <w:jc w:val="center"/>
        </w:trPr>
        <w:tc>
          <w:tcPr>
            <w:tcW w:w="4077" w:type="dxa"/>
            <w:shd w:val="clear" w:color="auto" w:fill="auto"/>
          </w:tcPr>
          <w:p w14:paraId="1BB16535" w14:textId="77777777" w:rsidR="004048E4" w:rsidRPr="00961551" w:rsidRDefault="004048E4" w:rsidP="004048E4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приема </w:t>
            </w:r>
          </w:p>
        </w:tc>
        <w:tc>
          <w:tcPr>
            <w:tcW w:w="5754" w:type="dxa"/>
            <w:shd w:val="clear" w:color="auto" w:fill="auto"/>
          </w:tcPr>
          <w:p w14:paraId="7F84555A" w14:textId="128AC5AE" w:rsidR="004048E4" w:rsidRPr="004C3C80" w:rsidRDefault="004C3C80" w:rsidP="004048E4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20</w:t>
            </w:r>
          </w:p>
        </w:tc>
      </w:tr>
    </w:tbl>
    <w:p w14:paraId="1E2BDA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634F1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DEBE69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mallCaps/>
          <w:sz w:val="24"/>
          <w:szCs w:val="24"/>
          <w:vertAlign w:val="superscript"/>
        </w:rPr>
      </w:pPr>
      <w:r w:rsidRPr="00961551">
        <w:rPr>
          <w:rFonts w:ascii="Times New Roman" w:eastAsia="Calibri" w:hAnsi="Times New Roman" w:cs="Times New Roman"/>
          <w:b/>
          <w:smallCaps/>
          <w:sz w:val="24"/>
          <w:szCs w:val="24"/>
        </w:rPr>
        <w:br/>
      </w:r>
    </w:p>
    <w:p w14:paraId="733BA8CB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76E1A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D7CD1D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E49A11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7516C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8C6104" w14:textId="77777777" w:rsidR="00961551" w:rsidRPr="00961551" w:rsidRDefault="00961551" w:rsidP="009615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92C268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FF7813" w14:textId="77777777" w:rsid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CFC3B4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E77A2" w14:textId="77777777" w:rsidR="007869E2" w:rsidRDefault="007869E2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393E7E" w14:textId="21E0476D" w:rsidR="004048E4" w:rsidRDefault="00961551" w:rsidP="0092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Астрахань – 2</w:t>
      </w:r>
      <w:r w:rsidR="004048E4">
        <w:rPr>
          <w:rFonts w:ascii="Times New Roman" w:eastAsia="Times New Roman" w:hAnsi="Times New Roman" w:cs="Times New Roman"/>
          <w:sz w:val="28"/>
          <w:szCs w:val="28"/>
          <w:lang w:eastAsia="ru-RU"/>
        </w:rPr>
        <w:t>020</w:t>
      </w:r>
    </w:p>
    <w:p w14:paraId="3C493B1E" w14:textId="77777777" w:rsidR="00606B7B" w:rsidRDefault="00606B7B" w:rsidP="00921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FC1DAD7" w14:textId="034964E0" w:rsidR="00961551" w:rsidRPr="00961551" w:rsidRDefault="00961551" w:rsidP="00961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</w:t>
      </w:r>
      <w:r w:rsidR="008463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ЗАДАЧИ ОСВОЕНИЯ ДИСЦИПЛИ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НЫ</w:t>
      </w:r>
    </w:p>
    <w:p w14:paraId="2AF56451" w14:textId="1E51FDF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Целью освоения дисциплины (модуля) Иностранный язык является: изучение иностранного языка аспирантами для практического владения языком, позволяющего исп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ользовать его в научной работе.</w:t>
      </w:r>
    </w:p>
    <w:p w14:paraId="231634B8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Задачи освоения дисциплины (модуля): Иностранный язык являются:</w:t>
      </w:r>
    </w:p>
    <w:p w14:paraId="57E03A86" w14:textId="77777777" w:rsidR="003C46AE" w:rsidRDefault="003C46AE" w:rsidP="003C46AE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обучить иностранному языку как средству, открывающему доступ к оригинальным научным публикациям по специальности, средству непосредственного общения с коллегами за рубежом.</w:t>
      </w:r>
    </w:p>
    <w:p w14:paraId="3349F6EC" w14:textId="77777777" w:rsidR="00961551" w:rsidRPr="00961551" w:rsidRDefault="00961551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культурный общеобразовательный уровень будущего учёного высшей квалификации;</w:t>
      </w:r>
    </w:p>
    <w:p w14:paraId="19697417" w14:textId="50320DDB" w:rsidR="004048E4" w:rsidRPr="00961551" w:rsidRDefault="004048E4" w:rsidP="00961551">
      <w:pPr>
        <w:numPr>
          <w:ilvl w:val="0"/>
          <w:numId w:val="12"/>
        </w:numPr>
        <w:tabs>
          <w:tab w:val="right" w:leader="underscore" w:pos="9639"/>
        </w:tabs>
        <w:spacing w:before="240" w:after="12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сдаче  кандидатского экзамена</w:t>
      </w:r>
      <w:r w:rsidR="003C46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EE2AE54" w14:textId="77777777" w:rsid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D5E7BA1" w14:textId="520041A1" w:rsidR="00961551" w:rsidRPr="00961551" w:rsidRDefault="00961551" w:rsidP="00961551">
      <w:pPr>
        <w:spacing w:before="120" w:after="0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МЕСТО ДИСЦИПЛИНЫ (МОДУЛЯ) В СТРУКТУРЕ ОПОП</w:t>
      </w:r>
    </w:p>
    <w:p w14:paraId="7CB98D9A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Учебная дисциплина (модуль) Иностранный язык относится к   обязательной (базовой) части.</w:t>
      </w:r>
    </w:p>
    <w:p w14:paraId="757A3D0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изучения данной учебной дисциплины (модуля) необходимы знания, умения и навыки, формируемые дисциплиной «Иностранный язык», «Практический курс иностранного языка» в процессе обучения по программам бакалавриата и магистратуры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6D847847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Перечень последующих учебных дисциплин, для которых необходимы знания, умения и навыки, формируемые данной учебной дисциплиной:</w:t>
      </w:r>
    </w:p>
    <w:p w14:paraId="4A0F563C" w14:textId="45C30777" w:rsidR="00961551" w:rsidRDefault="004048E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 –исследовательская деятельность</w:t>
      </w:r>
      <w:r w:rsid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9C1D265" w14:textId="438C401C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НКР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615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</w:t>
      </w:r>
    </w:p>
    <w:p w14:paraId="5A9BB7C0" w14:textId="77777777" w:rsidR="007A5E14" w:rsidRDefault="007A5E14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B13753" w14:textId="77777777" w:rsidR="00961551" w:rsidRPr="00961551" w:rsidRDefault="00961551" w:rsidP="00961551">
      <w:pPr>
        <w:widowControl w:val="0"/>
        <w:tabs>
          <w:tab w:val="left" w:pos="708"/>
          <w:tab w:val="right" w:leader="underscore" w:pos="963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КОМПЕТЕНЦИИ ОБУЧАЮЩЕГОСЯ, ФОРМИРУЕМЫЕ В РЕЗУЛЬТАТЕ</w:t>
      </w:r>
    </w:p>
    <w:p w14:paraId="28A41B55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ОСВОЕНИЯ ДИСЦИПЛИНЫ (МОДУЛЯ)</w:t>
      </w:r>
    </w:p>
    <w:p w14:paraId="3AB95DDA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изучения дисциплины (модуля) направлен на формирование элементов следующих компетенций в соответствии с ФГОС ВО и ОПОП ВО по данному направлению</w:t>
      </w:r>
      <w:r w:rsidRPr="0096155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подготовки:</w:t>
      </w:r>
    </w:p>
    <w:p w14:paraId="74524318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универсальных: УК-4.</w:t>
      </w:r>
    </w:p>
    <w:p w14:paraId="12E4D3D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1. Декомпозиция результатов обучения</w:t>
      </w:r>
    </w:p>
    <w:p w14:paraId="6F9F12E7" w14:textId="77777777" w:rsidR="00961551" w:rsidRPr="00961551" w:rsidRDefault="00961551" w:rsidP="00961551">
      <w:pPr>
        <w:widowControl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2"/>
        <w:gridCol w:w="2321"/>
        <w:gridCol w:w="2136"/>
        <w:gridCol w:w="2546"/>
      </w:tblGrid>
      <w:tr w:rsidR="00961551" w:rsidRPr="00961551" w14:paraId="07AE66BE" w14:textId="77777777" w:rsidTr="00961551">
        <w:tc>
          <w:tcPr>
            <w:tcW w:w="2342" w:type="dxa"/>
            <w:vMerge w:val="restart"/>
          </w:tcPr>
          <w:p w14:paraId="44A50C2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и наименование компетенции</w:t>
            </w:r>
          </w:p>
        </w:tc>
        <w:tc>
          <w:tcPr>
            <w:tcW w:w="7003" w:type="dxa"/>
            <w:gridSpan w:val="3"/>
          </w:tcPr>
          <w:p w14:paraId="0AD0CF53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освоения дисциплины</w:t>
            </w:r>
          </w:p>
        </w:tc>
      </w:tr>
      <w:tr w:rsidR="00961551" w:rsidRPr="00961551" w14:paraId="11B374D0" w14:textId="77777777" w:rsidTr="00961551">
        <w:tc>
          <w:tcPr>
            <w:tcW w:w="2342" w:type="dxa"/>
            <w:vMerge/>
          </w:tcPr>
          <w:p w14:paraId="48A8345B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321" w:type="dxa"/>
          </w:tcPr>
          <w:p w14:paraId="77ED5CC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2136" w:type="dxa"/>
          </w:tcPr>
          <w:p w14:paraId="680D1056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2546" w:type="dxa"/>
          </w:tcPr>
          <w:p w14:paraId="5838AF8C" w14:textId="77777777" w:rsidR="00961551" w:rsidRPr="00961551" w:rsidRDefault="00961551" w:rsidP="0096155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</w:tr>
      <w:tr w:rsidR="00961551" w:rsidRPr="00961551" w14:paraId="5B0D01EE" w14:textId="77777777" w:rsidTr="00961551">
        <w:tc>
          <w:tcPr>
            <w:tcW w:w="2342" w:type="dxa"/>
          </w:tcPr>
          <w:p w14:paraId="2C95191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 </w:t>
            </w:r>
          </w:p>
          <w:p w14:paraId="6EEF824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использовать современные методы и технологии научной</w:t>
            </w:r>
          </w:p>
          <w:p w14:paraId="7565ED94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коммуникации на государственном и иностранном языках </w:t>
            </w:r>
          </w:p>
        </w:tc>
        <w:tc>
          <w:tcPr>
            <w:tcW w:w="2321" w:type="dxa"/>
          </w:tcPr>
          <w:p w14:paraId="6258367B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орфографические, орфоэпические, лексические, грамматические  и стилистические нормы родного и иностранного языков в пределах программных требований </w:t>
            </w:r>
          </w:p>
          <w:p w14:paraId="6D2F064A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6" w:type="dxa"/>
          </w:tcPr>
          <w:p w14:paraId="40113D85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современные методы и технологии научной коммуникации на государственном и иностранном языке</w:t>
            </w:r>
          </w:p>
        </w:tc>
        <w:tc>
          <w:tcPr>
            <w:tcW w:w="2546" w:type="dxa"/>
          </w:tcPr>
          <w:p w14:paraId="7071DBE0" w14:textId="77777777" w:rsidR="00961551" w:rsidRPr="00961551" w:rsidRDefault="00961551" w:rsidP="0096155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Подготовленной и неподготовленной монологической речью; умением аудировать, читать и писать на государственном и иностранном языке в пределах изученного языкового материала</w:t>
            </w:r>
          </w:p>
        </w:tc>
      </w:tr>
    </w:tbl>
    <w:p w14:paraId="1D0FF47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A88A18E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6AAA098" w14:textId="77777777" w:rsidR="003C46AE" w:rsidRDefault="003C46AE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822F78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СТРУКТУРА И СОДЕРЖАНИЕ ДИСЦИПЛИНЫ (МОДУЛЯ) </w:t>
      </w:r>
    </w:p>
    <w:p w14:paraId="407F2F57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 (английский)</w:t>
      </w:r>
    </w:p>
    <w:p w14:paraId="6A47FE03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трудоемкость дисциплины составляет 4 зачетных единицы, 144 часа.</w:t>
      </w:r>
    </w:p>
    <w:p w14:paraId="66E89806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321"/>
        <w:gridCol w:w="502"/>
        <w:gridCol w:w="1050"/>
        <w:gridCol w:w="401"/>
        <w:gridCol w:w="539"/>
        <w:gridCol w:w="567"/>
        <w:gridCol w:w="1486"/>
        <w:gridCol w:w="1919"/>
      </w:tblGrid>
      <w:tr w:rsidR="00961551" w:rsidRPr="00961551" w14:paraId="28897E64" w14:textId="77777777" w:rsidTr="00961551">
        <w:trPr>
          <w:cantSplit/>
          <w:trHeight w:val="825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FD5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2FC0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F158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1ECB3A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</w:tcPr>
          <w:p w14:paraId="758088F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3CBFD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5859BC7" w14:textId="77777777" w:rsidR="00961551" w:rsidRPr="00961551" w:rsidRDefault="00961551" w:rsidP="00961551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B5E63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Неделя семестра</w:t>
            </w:r>
          </w:p>
        </w:tc>
        <w:tc>
          <w:tcPr>
            <w:tcW w:w="1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D1A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Контактная работа</w:t>
            </w:r>
          </w:p>
          <w:p w14:paraId="21BF6D14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(в часах)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84AD8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Самостоят.</w:t>
            </w:r>
          </w:p>
          <w:p w14:paraId="69EC0B3F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работа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78545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Формы текущего контроля успеваемости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неделям семестра)</w:t>
            </w:r>
          </w:p>
          <w:p w14:paraId="664963E0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 xml:space="preserve">Форма промежуточной аттестации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Cs w:val="24"/>
                <w:lang w:eastAsia="ru-RU"/>
              </w:rPr>
              <w:t>(по семестрам)</w:t>
            </w:r>
          </w:p>
        </w:tc>
      </w:tr>
      <w:tr w:rsidR="00961551" w:rsidRPr="00961551" w14:paraId="1A4982DB" w14:textId="77777777" w:rsidTr="003C46AE">
        <w:trPr>
          <w:cantSplit/>
          <w:trHeight w:val="11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2790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CBF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EAE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F15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8ABE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89B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ПЗ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3001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74F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44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3EFF11B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95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808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ind w:left="-21" w:firstLine="2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Интонационное оформление предложения: словесное, фразовое и логическое ударения, мелодия, паузация; долгота/краткость, звонкость/глухость конечных согласных.</w:t>
            </w:r>
          </w:p>
          <w:p w14:paraId="000B5F91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 простого предложения.</w:t>
            </w:r>
          </w:p>
          <w:p w14:paraId="4F5DF5F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Сложное предложение: сложносочиненное и сложноподчиненное предложения. Союзы и относительные местоимения. </w:t>
            </w:r>
          </w:p>
          <w:p w14:paraId="62B12E9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Indefinite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2543622" w14:textId="77777777" w:rsidR="00961551" w:rsidRPr="00961551" w:rsidRDefault="00961551" w:rsidP="00961551">
            <w:pPr>
              <w:widowControl w:val="0"/>
              <w:tabs>
                <w:tab w:val="left" w:pos="70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AD9ECD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b/>
                <w:i/>
                <w:smallCaps/>
                <w:sz w:val="24"/>
                <w:szCs w:val="24"/>
                <w:u w:val="single"/>
              </w:rPr>
              <w:t>Разговорная тема:</w:t>
            </w:r>
            <w:r w:rsidRPr="00961551"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  <w:t xml:space="preserve"> 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</w:rPr>
              <w:t>«Знакомство»;</w:t>
            </w:r>
          </w:p>
          <w:p w14:paraId="26B20042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себе»;</w:t>
            </w:r>
          </w:p>
          <w:p w14:paraId="15C09907" w14:textId="77777777" w:rsidR="00961551" w:rsidRPr="00961551" w:rsidRDefault="00961551" w:rsidP="00961551">
            <w:pPr>
              <w:tabs>
                <w:tab w:val="left" w:pos="-203"/>
                <w:tab w:val="left" w:pos="37"/>
              </w:tabs>
              <w:spacing w:after="120" w:line="276" w:lineRule="auto"/>
              <w:rPr>
                <w:rFonts w:ascii="Times New Roman" w:eastAsia="Calibri" w:hAnsi="Times New Roman" w:cs="Times New Roman"/>
                <w:smallCap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семья».</w:t>
            </w:r>
          </w:p>
          <w:p w14:paraId="18BB6C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CAA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6520" w14:textId="3FEB542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B2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D86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7D5E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752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28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аудиторные упражнения</w:t>
            </w:r>
          </w:p>
          <w:p w14:paraId="086AFE3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A87D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EAE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2F070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D1FCBB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D79C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A8270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E83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264A1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F508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566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0E83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A9519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ABA5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D1B6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110E1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557F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D49F02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690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142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Употребление личных форм глагола в активном и пассивном залогах. Времена группы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Continuous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Perfect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Согласование времен.</w:t>
            </w:r>
          </w:p>
          <w:p w14:paraId="7520F73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 уроке английского языка»;</w:t>
            </w:r>
          </w:p>
          <w:p w14:paraId="0CB9A06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«Учёба в университете»;</w:t>
            </w:r>
          </w:p>
          <w:p w14:paraId="484C312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«Обучение в аспирантуре»;</w:t>
            </w:r>
          </w:p>
          <w:p w14:paraId="2E0701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профессия»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FF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6DE" w14:textId="24337AF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581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29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8BC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5CA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AA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24EF0A9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76E87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1EE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  <w:p w14:paraId="2FEB23F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0515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54CC50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EB0C8E7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41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F44A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Функции инфинитива: инфинитив в функции подлежащего, определения, обстоятельства. Синтаксические конструкции: оборот «дополнение с инфинитивом» (объектный падеж с инфинитивом); оборот «подлежащее с инфинитивом» (именительный падеж с инфинитивом); инфинитив в функции вводного члена; инфинитив в составном именном сказуемом (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be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инф.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и в составном модальном сказуемом; (оборот «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for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+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smb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to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do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smth</w:t>
            </w: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»).</w:t>
            </w:r>
          </w:p>
          <w:p w14:paraId="276861B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в функции определения, части сказуемого, обстоятельства.</w:t>
            </w:r>
          </w:p>
          <w:p w14:paraId="6A78C6F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Причастие 2 правильных и неправильных глаголов. Функции причастия 2: определение, часть сказуемого.</w:t>
            </w:r>
          </w:p>
          <w:p w14:paraId="36753796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512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3E73" w14:textId="73ED2ABB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4F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9B52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76F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18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CDB4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Грамматические упражнения </w:t>
            </w:r>
          </w:p>
          <w:p w14:paraId="10F420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90E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BBB49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BDB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DF4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</w:t>
            </w:r>
          </w:p>
          <w:p w14:paraId="1CA1E50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Дискуссия</w:t>
            </w:r>
          </w:p>
          <w:p w14:paraId="09DB06A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9AB30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D2A0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6FDE7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B58C9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DE3F5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319E7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9006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9AFA3F8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838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3D1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 (с причастием 1 и причастием 2).</w:t>
            </w:r>
          </w:p>
          <w:p w14:paraId="68A36E6B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60CFF66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252BDC9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«Проблема моего научного исследования».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E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B773" w14:textId="40BCBD6C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9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BC7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4F3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9BE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16D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</w:t>
            </w:r>
          </w:p>
          <w:p w14:paraId="329998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87BA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FF2C8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5C87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BB53B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2B87896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6C779F5B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094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EA3D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5FBC0804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4B8C63D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  <w:p w14:paraId="63DECF2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lastRenderedPageBreak/>
              <w:t>Разговорная тема: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научный руководитель».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EC14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532E" w14:textId="0F5891CD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EC2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188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47F5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71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A4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2046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EF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0C601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F688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E943B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D8241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E5BC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 Дискуссия</w:t>
            </w:r>
          </w:p>
          <w:p w14:paraId="3F44BDA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BDAD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37124E4A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4EC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32A3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Модальные глаголы с простым и перфектным инфинитивом.</w:t>
            </w:r>
          </w:p>
          <w:p w14:paraId="31C09672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Атрибутивные комплексы (цепочки существительных).</w:t>
            </w:r>
          </w:p>
          <w:p w14:paraId="44585760" w14:textId="77777777" w:rsidR="00961551" w:rsidRPr="00961551" w:rsidRDefault="00961551" w:rsidP="0096155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C1CCE0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Беглое (просмотровое) чтение оригинального текста по специальности и передача его содержания.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89D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AAAA" w14:textId="38DEA780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000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858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567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F5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355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  <w:p w14:paraId="43000A98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347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02A01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C4EBE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9AF7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24ED3FD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B6421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411D1802" w14:textId="77777777" w:rsidTr="00961551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22FD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052" w14:textId="77777777" w:rsidR="00961551" w:rsidRPr="00961551" w:rsidRDefault="00961551" w:rsidP="0096155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ИТОГО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807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975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33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93D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6513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0C0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E6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ЭКЗАМЕН</w:t>
            </w:r>
          </w:p>
        </w:tc>
      </w:tr>
    </w:tbl>
    <w:p w14:paraId="3327116F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обозначения:</w:t>
      </w:r>
    </w:p>
    <w:p w14:paraId="7CD4A7D0" w14:textId="77777777" w:rsidR="00C86D85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 – занятия лекционного типа; ПЗ – практические занятия, ЛР – лабораторные работы; </w:t>
      </w:r>
    </w:p>
    <w:p w14:paraId="64DB1552" w14:textId="0536C443" w:rsidR="00961551" w:rsidRPr="00C86D85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D85">
        <w:rPr>
          <w:rFonts w:ascii="Times New Roman" w:eastAsia="Times New Roman" w:hAnsi="Times New Roman" w:cs="Times New Roman"/>
          <w:sz w:val="24"/>
          <w:szCs w:val="24"/>
          <w:lang w:eastAsia="ru-RU"/>
        </w:rPr>
        <w:t>СР – самостоятельная работа по отдельным темам</w:t>
      </w:r>
    </w:p>
    <w:p w14:paraId="2113EED2" w14:textId="77777777" w:rsidR="00C86D85" w:rsidRPr="00961551" w:rsidRDefault="00C86D85" w:rsidP="00C86D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4BDB5C6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CDD63C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3.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t xml:space="preserve">Матрица соотнесения тем/разделов </w:t>
      </w:r>
      <w:r w:rsidRPr="00961551">
        <w:rPr>
          <w:rFonts w:ascii="Times New Roman" w:eastAsia="Times New Roman" w:hAnsi="Times New Roman" w:cs="Times New Roman"/>
          <w:b/>
          <w:spacing w:val="-2"/>
          <w:sz w:val="24"/>
          <w:szCs w:val="24"/>
          <w:lang w:eastAsia="ru-RU"/>
        </w:rPr>
        <w:br/>
        <w:t>учебной дисциплины/модуля и формируемых в них компетенций</w:t>
      </w:r>
    </w:p>
    <w:p w14:paraId="10510098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1"/>
          <w:lang w:eastAsia="ru-RU"/>
        </w:rPr>
      </w:pPr>
    </w:p>
    <w:tbl>
      <w:tblPr>
        <w:tblW w:w="9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849"/>
        <w:gridCol w:w="543"/>
        <w:gridCol w:w="243"/>
        <w:gridCol w:w="394"/>
        <w:gridCol w:w="393"/>
        <w:gridCol w:w="3381"/>
      </w:tblGrid>
      <w:tr w:rsidR="00961551" w:rsidRPr="00961551" w14:paraId="25C6A303" w14:textId="77777777" w:rsidTr="007869E2">
        <w:trPr>
          <w:cantSplit/>
          <w:trHeight w:val="20"/>
          <w:jc w:val="center"/>
        </w:trPr>
        <w:tc>
          <w:tcPr>
            <w:tcW w:w="3417" w:type="dxa"/>
            <w:vMerge w:val="restart"/>
            <w:vAlign w:val="center"/>
          </w:tcPr>
          <w:p w14:paraId="3B8EA51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Темы,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разделы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дисциплины</w:t>
            </w:r>
          </w:p>
        </w:tc>
        <w:tc>
          <w:tcPr>
            <w:tcW w:w="849" w:type="dxa"/>
            <w:vMerge w:val="restart"/>
            <w:vAlign w:val="center"/>
          </w:tcPr>
          <w:p w14:paraId="6A5F704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Кол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-</w:t>
            </w:r>
            <w:r w:rsidRPr="00961551">
              <w:rPr>
                <w:rFonts w:ascii="Times New Roman" w:eastAsia="Calibri" w:hAnsi="Times New Roman" w:cs="Times New Roman"/>
                <w:i/>
              </w:rPr>
              <w:t>во</w:t>
            </w:r>
            <w:r w:rsidRPr="00961551">
              <w:rPr>
                <w:rFonts w:ascii="Times New Roman" w:eastAsia="Calibri" w:hAnsi="Times New Roman" w:cs="Times New Roman"/>
                <w:i/>
              </w:rPr>
              <w:br/>
              <w:t>часов</w:t>
            </w:r>
          </w:p>
        </w:tc>
        <w:tc>
          <w:tcPr>
            <w:tcW w:w="4954" w:type="dxa"/>
            <w:gridSpan w:val="5"/>
            <w:vAlign w:val="center"/>
          </w:tcPr>
          <w:p w14:paraId="6A62BA8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Σ</w:t>
            </w:r>
          </w:p>
          <w:p w14:paraId="689B382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120" w:line="276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общее количество компетенций</w:t>
            </w:r>
          </w:p>
        </w:tc>
      </w:tr>
      <w:tr w:rsidR="00961551" w:rsidRPr="00961551" w14:paraId="474E78F1" w14:textId="77777777" w:rsidTr="007869E2">
        <w:trPr>
          <w:cantSplit/>
          <w:trHeight w:val="20"/>
          <w:jc w:val="center"/>
        </w:trPr>
        <w:tc>
          <w:tcPr>
            <w:tcW w:w="3417" w:type="dxa"/>
            <w:vMerge/>
            <w:vAlign w:val="center"/>
          </w:tcPr>
          <w:p w14:paraId="506878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  <w:vMerge/>
            <w:vAlign w:val="center"/>
          </w:tcPr>
          <w:p w14:paraId="52DC872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543" w:type="dxa"/>
            <w:vAlign w:val="center"/>
          </w:tcPr>
          <w:p w14:paraId="713ABB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243" w:type="dxa"/>
            <w:vAlign w:val="center"/>
          </w:tcPr>
          <w:p w14:paraId="753F2FD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4" w:type="dxa"/>
            <w:vAlign w:val="center"/>
          </w:tcPr>
          <w:p w14:paraId="141A5FE3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93" w:type="dxa"/>
            <w:vAlign w:val="center"/>
          </w:tcPr>
          <w:p w14:paraId="52DD3DC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  <w:tc>
          <w:tcPr>
            <w:tcW w:w="3381" w:type="dxa"/>
            <w:vAlign w:val="center"/>
          </w:tcPr>
          <w:p w14:paraId="0C983C5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</w:p>
        </w:tc>
      </w:tr>
      <w:tr w:rsidR="00961551" w:rsidRPr="00961551" w14:paraId="586FB1B8" w14:textId="77777777" w:rsidTr="007869E2">
        <w:trPr>
          <w:trHeight w:val="20"/>
          <w:jc w:val="center"/>
        </w:trPr>
        <w:tc>
          <w:tcPr>
            <w:tcW w:w="3417" w:type="dxa"/>
          </w:tcPr>
          <w:p w14:paraId="288292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1</w:t>
            </w:r>
          </w:p>
          <w:p w14:paraId="34285C7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Фонетика.</w:t>
            </w:r>
          </w:p>
          <w:p w14:paraId="0B70709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Порядок слов.</w:t>
            </w:r>
          </w:p>
          <w:p w14:paraId="739B1FA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Сложное предложение.</w:t>
            </w:r>
          </w:p>
          <w:p w14:paraId="211A0D4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Эллиптические предложения.</w:t>
            </w:r>
          </w:p>
          <w:p w14:paraId="7F7B4A7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Indefinite</w:t>
            </w:r>
          </w:p>
          <w:p w14:paraId="37E44E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Знакомство.</w:t>
            </w:r>
          </w:p>
          <w:p w14:paraId="4C9744D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 себе.</w:t>
            </w:r>
          </w:p>
          <w:p w14:paraId="62391D6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семья.</w:t>
            </w:r>
          </w:p>
        </w:tc>
        <w:tc>
          <w:tcPr>
            <w:tcW w:w="849" w:type="dxa"/>
          </w:tcPr>
          <w:p w14:paraId="44292FA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B165848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2345C5F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46C80EF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03F2CDB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14CB5B06" w14:textId="09F24E3D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FA610DF" w14:textId="77777777" w:rsidTr="007869E2">
        <w:trPr>
          <w:trHeight w:val="20"/>
          <w:jc w:val="center"/>
        </w:trPr>
        <w:tc>
          <w:tcPr>
            <w:tcW w:w="3417" w:type="dxa"/>
          </w:tcPr>
          <w:p w14:paraId="5001D7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2</w:t>
            </w:r>
          </w:p>
          <w:p w14:paraId="71A40D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 xml:space="preserve">Времена группы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Continuous</w:t>
            </w:r>
            <w:r w:rsidRPr="00961551"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961551">
              <w:rPr>
                <w:rFonts w:ascii="Times New Roman" w:eastAsia="Calibri" w:hAnsi="Times New Roman" w:cs="Times New Roman"/>
                <w:i/>
                <w:lang w:val="en-US"/>
              </w:rPr>
              <w:t>Perfect</w:t>
            </w:r>
            <w:r w:rsidRPr="00961551">
              <w:rPr>
                <w:rFonts w:ascii="Times New Roman" w:eastAsia="Calibri" w:hAnsi="Times New Roman" w:cs="Times New Roman"/>
                <w:i/>
              </w:rPr>
              <w:t>.</w:t>
            </w:r>
          </w:p>
          <w:p w14:paraId="3DA8AF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Согласование времён.</w:t>
            </w:r>
          </w:p>
          <w:p w14:paraId="0B5E639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Моя профессия.</w:t>
            </w:r>
          </w:p>
          <w:p w14:paraId="3F1EF8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На уроке английского языка.</w:t>
            </w:r>
          </w:p>
          <w:p w14:paraId="22203D3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Учёба в университете.</w:t>
            </w:r>
          </w:p>
          <w:p w14:paraId="49D9E71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Обучение в аспирантуре.</w:t>
            </w:r>
          </w:p>
        </w:tc>
        <w:tc>
          <w:tcPr>
            <w:tcW w:w="849" w:type="dxa"/>
          </w:tcPr>
          <w:p w14:paraId="47830A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24</w:t>
            </w:r>
          </w:p>
        </w:tc>
        <w:tc>
          <w:tcPr>
            <w:tcW w:w="543" w:type="dxa"/>
          </w:tcPr>
          <w:p w14:paraId="0949572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5DA0C1A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B3187F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63920D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48AC9392" w14:textId="2FB0359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0C538E5B" w14:textId="77777777" w:rsidTr="007869E2">
        <w:trPr>
          <w:trHeight w:val="20"/>
          <w:jc w:val="center"/>
        </w:trPr>
        <w:tc>
          <w:tcPr>
            <w:tcW w:w="3417" w:type="dxa"/>
          </w:tcPr>
          <w:p w14:paraId="40E203C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lastRenderedPageBreak/>
              <w:t>Раздел 3</w:t>
            </w:r>
          </w:p>
          <w:p w14:paraId="39B75E5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Инфинитив.</w:t>
            </w:r>
          </w:p>
          <w:p w14:paraId="4AAB8EF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Причастие 1 и 2.</w:t>
            </w:r>
          </w:p>
          <w:p w14:paraId="329885A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  <w:p w14:paraId="204B3A8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0111C42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219F0E5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DF526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0DF331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3DB912F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001A4EF4" w14:textId="16044A2E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7A0EB362" w14:textId="77777777" w:rsidTr="007869E2">
        <w:trPr>
          <w:trHeight w:val="20"/>
          <w:jc w:val="center"/>
        </w:trPr>
        <w:tc>
          <w:tcPr>
            <w:tcW w:w="3417" w:type="dxa"/>
          </w:tcPr>
          <w:p w14:paraId="7C88F6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4</w:t>
            </w:r>
          </w:p>
          <w:p w14:paraId="2D73D1F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Причастные конструкции и обороты.</w:t>
            </w:r>
          </w:p>
          <w:p w14:paraId="4F4B09A9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0CBE67D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7FA1AB71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Проблема моего научного исследования.</w:t>
            </w:r>
          </w:p>
        </w:tc>
        <w:tc>
          <w:tcPr>
            <w:tcW w:w="849" w:type="dxa"/>
          </w:tcPr>
          <w:p w14:paraId="783B0B2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0C28CAB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13F6853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7361263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7103A4E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33DB2B08" w14:textId="3D9E9144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1EA4E8F9" w14:textId="77777777" w:rsidTr="007869E2">
        <w:trPr>
          <w:trHeight w:val="20"/>
          <w:jc w:val="center"/>
        </w:trPr>
        <w:tc>
          <w:tcPr>
            <w:tcW w:w="3417" w:type="dxa"/>
          </w:tcPr>
          <w:p w14:paraId="2104C2D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5</w:t>
            </w:r>
          </w:p>
          <w:p w14:paraId="4EB499B0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Сослагательное наклонение.</w:t>
            </w:r>
          </w:p>
          <w:p w14:paraId="0178C30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10DE2E4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  <w:p w14:paraId="36A1E14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Мой научный руководитель.</w:t>
            </w:r>
          </w:p>
          <w:p w14:paraId="7B4C992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849" w:type="dxa"/>
          </w:tcPr>
          <w:p w14:paraId="449C576B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3CD26D3A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FB51D3D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122F9ED4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7ECF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684AF4F9" w14:textId="0737AD48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  <w:tr w:rsidR="00961551" w:rsidRPr="00961551" w14:paraId="30E12EBF" w14:textId="77777777" w:rsidTr="007869E2">
        <w:trPr>
          <w:trHeight w:val="20"/>
          <w:jc w:val="center"/>
        </w:trPr>
        <w:tc>
          <w:tcPr>
            <w:tcW w:w="3417" w:type="dxa"/>
          </w:tcPr>
          <w:p w14:paraId="378A5D3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Раздел 6</w:t>
            </w:r>
          </w:p>
          <w:p w14:paraId="5227E39F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Модальные глаголы.</w:t>
            </w:r>
          </w:p>
          <w:p w14:paraId="5F542B45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Изучающее чтение оригинального текста по специальности и передача его содержания.</w:t>
            </w:r>
          </w:p>
          <w:p w14:paraId="3B0CCE1C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849" w:type="dxa"/>
          </w:tcPr>
          <w:p w14:paraId="754BCC0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</w:rPr>
              <w:t>24</w:t>
            </w:r>
          </w:p>
        </w:tc>
        <w:tc>
          <w:tcPr>
            <w:tcW w:w="543" w:type="dxa"/>
          </w:tcPr>
          <w:p w14:paraId="77E024A7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</w:rPr>
              <w:t>УК-4</w:t>
            </w:r>
          </w:p>
        </w:tc>
        <w:tc>
          <w:tcPr>
            <w:tcW w:w="243" w:type="dxa"/>
          </w:tcPr>
          <w:p w14:paraId="6CEB0656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4" w:type="dxa"/>
          </w:tcPr>
          <w:p w14:paraId="0F5F1232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93" w:type="dxa"/>
          </w:tcPr>
          <w:p w14:paraId="4D49D2DE" w14:textId="77777777" w:rsidR="00961551" w:rsidRPr="00961551" w:rsidRDefault="00961551" w:rsidP="00961551">
            <w:pPr>
              <w:tabs>
                <w:tab w:val="right" w:leader="underscore" w:pos="9639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3381" w:type="dxa"/>
          </w:tcPr>
          <w:p w14:paraId="242B6C29" w14:textId="7DFF52E2" w:rsidR="00961551" w:rsidRPr="00961551" w:rsidRDefault="006A1AFB" w:rsidP="006A1AFB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1</w:t>
            </w:r>
          </w:p>
        </w:tc>
      </w:tr>
    </w:tbl>
    <w:p w14:paraId="49CB24A9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sz w:val="20"/>
          <w:szCs w:val="21"/>
          <w:lang w:eastAsia="ru-RU"/>
        </w:rPr>
      </w:pPr>
    </w:p>
    <w:p w14:paraId="181301FE" w14:textId="77777777" w:rsidR="007F703A" w:rsidRPr="007F703A" w:rsidRDefault="007F703A" w:rsidP="007F703A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bookmarkStart w:id="1" w:name="_Hlk53432168"/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СОДЕРЖАНИЕ ДИСЦИПЛИНЫ (МОДУЛЯ) иностранный язык (английский)</w:t>
      </w:r>
    </w:p>
    <w:p w14:paraId="2C4033E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151651" w14:textId="77777777" w:rsidR="007F703A" w:rsidRPr="004028B3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1. Фонетика. Интонация. Ударение. Долгота\краткость гласных звуков. Звонкость\глухость конечных согласных. Синтаксис. Порядок слов в предложении. Простое предложение. Синтаксис сложного предложения. Типы сложных предложений: сложносочиненное и сложноподчиненное предложения. Союзы и относительные местоимения как средства синтаксической связи. Эллиптические предложения. Морфология. Залог. Активный и пассивный залог. Видо-временные формы  английского глагола. Времена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4028B3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Indefinite.</w:t>
      </w:r>
    </w:p>
    <w:p w14:paraId="6205E7A2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2. 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Continuous: the Present, Past and Future Continuous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Времена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группы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Perfect: the Present and Past Perfect Tense Forms.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Согласование времён: формы should\would plus Infinitive.</w:t>
      </w:r>
    </w:p>
    <w:p w14:paraId="17941343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Раздел 3. Неличные формы глагола. Инфинитив. Функции инфинитива. Синтаксические конструкции с инфинитивом: оборот «дополнение с инфинитивом» (объектный падеж с инфинитивом); оборот «подлежащее с инфинитивом» (именительный падеж с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инфинитивом); инфинитив в функции вводного члена; инфинитив в составном именном сказуемом (be + инф.) и в составном модальном сказуемом; (оборот «for + smb. to do smth.»).</w:t>
      </w:r>
    </w:p>
    <w:p w14:paraId="26B3A9E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Причастие 1 в функции определения, части  простого сказуемого, обстоятельств различного типа. Причастие 2 правильных и неправильных глаголов. Функции причастия 2: определение, часть простого сказуемого.</w:t>
      </w:r>
    </w:p>
    <w:p w14:paraId="558A2EC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4. Неличные формы глагола. Причастные конструкции и обороты (с причастием 1 и причастием 2).</w:t>
      </w:r>
    </w:p>
    <w:p w14:paraId="3132628A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 5. Сослагательное наклонение. Условные предложения реального и нереального условия.</w:t>
      </w:r>
    </w:p>
    <w:p w14:paraId="74FB097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Раздел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6.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глаголы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val="en-US" w:eastAsia="ru-RU"/>
        </w:rPr>
        <w:t xml:space="preserve"> can, may, must, should, ought. 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Модальные глаголы с простым и перфектным инфинитивом. Аттрибутивные конструкции.</w:t>
      </w:r>
    </w:p>
    <w:p w14:paraId="5DA7296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70ECCC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       Помимо указанных тем, начиная с 4-го раздела, программа включает беглое просмотровое чтение отрывка оригинального текста с последующим изложением его содержания, а также изучающее чтение оригинального текста с последующим изложением его содержания. Каждый раздел также содержит разговорную тематику.</w:t>
      </w:r>
    </w:p>
    <w:p w14:paraId="4762DB0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</w:p>
    <w:p w14:paraId="36798A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Разговорная тематика:</w:t>
      </w:r>
    </w:p>
    <w:p w14:paraId="6FBDDE0F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1.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Знакомство.</w:t>
      </w:r>
    </w:p>
    <w:p w14:paraId="61FCE23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2.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 себе.</w:t>
      </w:r>
    </w:p>
    <w:p w14:paraId="3D7ECF5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3.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Моя семья.</w:t>
      </w:r>
    </w:p>
    <w:p w14:paraId="44E600E5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4.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 xml:space="preserve">Моя профессия. </w:t>
      </w:r>
    </w:p>
    <w:p w14:paraId="46BD306D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5.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На уроке английского языка.</w:t>
      </w:r>
    </w:p>
    <w:p w14:paraId="62F79A44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6.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Учёба в университете.</w:t>
      </w:r>
    </w:p>
    <w:p w14:paraId="4FE60648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7.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Обучение в аспирантуре.</w:t>
      </w:r>
    </w:p>
    <w:p w14:paraId="468BE15B" w14:textId="77777777" w:rsidR="007F703A" w:rsidRPr="007F703A" w:rsidRDefault="007F703A" w:rsidP="007F703A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8.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Проблема моего научного исследования.</w:t>
      </w:r>
    </w:p>
    <w:p w14:paraId="42AEABAD" w14:textId="2BC709AF" w:rsidR="00961551" w:rsidRPr="007F703A" w:rsidRDefault="007F703A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</w:pP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9.</w:t>
      </w:r>
      <w:r w:rsidRPr="007F703A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ab/>
        <w:t>Мой научный руководитель.</w:t>
      </w:r>
      <w:bookmarkEnd w:id="1"/>
    </w:p>
    <w:p w14:paraId="41FCEF5A" w14:textId="77777777" w:rsidR="00961551" w:rsidRPr="00961551" w:rsidRDefault="00961551" w:rsidP="00961551">
      <w:pPr>
        <w:tabs>
          <w:tab w:val="right" w:leader="underscore" w:pos="9639"/>
        </w:tabs>
        <w:spacing w:before="36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51968452"/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ПЕРЕЧЕНЬ УЧЕБНО-МЕТОДИЧЕСКОГО ОБЕСПЕЧЕНИЯ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ДЛЯ САМОСТОЯТЕЛЬНОЙ РАБОТЫ ОБУЧАЮЩИХСЯ</w:t>
      </w:r>
    </w:p>
    <w:p w14:paraId="1F7731EE" w14:textId="6264266A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5.1. Все практические (семинарские занятия) проводятся с использованием мультимедийных средств (презентации, видеоролики).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еминары </w:t>
      </w:r>
      <w:r w:rsidR="007869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построены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форме беседы.</w:t>
      </w:r>
    </w:p>
    <w:p w14:paraId="3AC32FF5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5.2. Все разделы курса, вынесенные на самостоятельную работу, связаны с подготовкой к коллоквиуму по теме.</w:t>
      </w:r>
    </w:p>
    <w:p w14:paraId="6D13A231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4229FD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Самостоятельное изучение разделов дисциплины:</w:t>
      </w:r>
    </w:p>
    <w:p w14:paraId="76518FDF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color w:val="333333"/>
          <w:sz w:val="16"/>
          <w:szCs w:val="24"/>
          <w:lang w:eastAsia="ru-RU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90"/>
        <w:gridCol w:w="5727"/>
        <w:gridCol w:w="920"/>
        <w:gridCol w:w="1808"/>
      </w:tblGrid>
      <w:tr w:rsidR="00961551" w:rsidRPr="00961551" w14:paraId="2D00FE75" w14:textId="77777777" w:rsidTr="00961551">
        <w:tc>
          <w:tcPr>
            <w:tcW w:w="890" w:type="dxa"/>
            <w:vAlign w:val="center"/>
          </w:tcPr>
          <w:p w14:paraId="32094A5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Номер </w:t>
            </w:r>
            <w:r w:rsidRPr="0096155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727" w:type="dxa"/>
            <w:vAlign w:val="center"/>
          </w:tcPr>
          <w:p w14:paraId="2976781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Темы/вопросы, выносимые на самостоятельное изучение</w:t>
            </w:r>
          </w:p>
        </w:tc>
        <w:tc>
          <w:tcPr>
            <w:tcW w:w="920" w:type="dxa"/>
            <w:vAlign w:val="center"/>
          </w:tcPr>
          <w:p w14:paraId="40E943C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Кол-во</w:t>
            </w:r>
          </w:p>
          <w:p w14:paraId="4FD9D8B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808" w:type="dxa"/>
          </w:tcPr>
          <w:p w14:paraId="735C0A3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961551" w:rsidRPr="00961551" w14:paraId="5E82B759" w14:textId="77777777" w:rsidTr="00961551">
        <w:tc>
          <w:tcPr>
            <w:tcW w:w="890" w:type="dxa"/>
          </w:tcPr>
          <w:p w14:paraId="1A2E889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A407B" w14:textId="77777777" w:rsidR="00961551" w:rsidRPr="00961551" w:rsidRDefault="00961551" w:rsidP="00961551">
            <w:pPr>
              <w:tabs>
                <w:tab w:val="right" w:leader="underscore" w:pos="9639"/>
              </w:tabs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Фонетика. Порядок слов. Сложное предложение. Эллиптические предложения. Времена группы 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  <w:lang w:val="en-US"/>
              </w:rPr>
              <w:t>Indefinite</w:t>
            </w:r>
            <w:r w:rsidRPr="0096155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 Знакомство. О себе. Моя семья.</w:t>
            </w:r>
          </w:p>
        </w:tc>
        <w:tc>
          <w:tcPr>
            <w:tcW w:w="920" w:type="dxa"/>
          </w:tcPr>
          <w:p w14:paraId="03C8505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BE6F5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2C2721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Чтение.</w:t>
            </w:r>
          </w:p>
          <w:p w14:paraId="389F9E2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49BB931" w14:textId="77777777" w:rsidTr="00961551">
        <w:tc>
          <w:tcPr>
            <w:tcW w:w="890" w:type="dxa"/>
          </w:tcPr>
          <w:p w14:paraId="57C0BD3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97E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 Согласование времён. Моя профессия. На уроке английского языка. Учёба в университете. Обучение в аспирантуре.</w:t>
            </w:r>
          </w:p>
        </w:tc>
        <w:tc>
          <w:tcPr>
            <w:tcW w:w="920" w:type="dxa"/>
          </w:tcPr>
          <w:p w14:paraId="5C981E12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2C6745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2269818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6985C20A" w14:textId="77777777" w:rsidTr="00961551">
        <w:tc>
          <w:tcPr>
            <w:tcW w:w="890" w:type="dxa"/>
          </w:tcPr>
          <w:p w14:paraId="251C64C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967C" w14:textId="77777777" w:rsidR="00961551" w:rsidRPr="00961551" w:rsidRDefault="00961551" w:rsidP="00961551">
            <w:pPr>
              <w:tabs>
                <w:tab w:val="left" w:pos="708"/>
                <w:tab w:val="right" w:leader="underscore" w:pos="96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 Причастие 1 и 2. Проблема моего научного исследования.</w:t>
            </w:r>
          </w:p>
        </w:tc>
        <w:tc>
          <w:tcPr>
            <w:tcW w:w="920" w:type="dxa"/>
          </w:tcPr>
          <w:p w14:paraId="7463E05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36A387B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3A9B0E7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Чтение.</w:t>
            </w:r>
          </w:p>
        </w:tc>
      </w:tr>
      <w:tr w:rsidR="00961551" w:rsidRPr="00961551" w14:paraId="56B37CCE" w14:textId="77777777" w:rsidTr="00961551">
        <w:tc>
          <w:tcPr>
            <w:tcW w:w="890" w:type="dxa"/>
          </w:tcPr>
          <w:p w14:paraId="4B71F44A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A1FB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6C1417F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59E91DD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5F2AFF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F875ACF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0B83A886" w14:textId="77777777" w:rsidTr="00961551">
        <w:tc>
          <w:tcPr>
            <w:tcW w:w="890" w:type="dxa"/>
          </w:tcPr>
          <w:p w14:paraId="3EC7E139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2140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  Изучающее чтение оригинального текста по специальности и передача его содержания. Мой научный руководитель.</w:t>
            </w:r>
          </w:p>
        </w:tc>
        <w:tc>
          <w:tcPr>
            <w:tcW w:w="920" w:type="dxa"/>
          </w:tcPr>
          <w:p w14:paraId="59C04A0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0E5983C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430E028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B38D3C" w14:textId="77777777" w:rsidTr="00961551">
        <w:tc>
          <w:tcPr>
            <w:tcW w:w="890" w:type="dxa"/>
          </w:tcPr>
          <w:p w14:paraId="54E4C7FD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0E4C" w14:textId="77777777" w:rsidR="00961551" w:rsidRPr="00961551" w:rsidRDefault="00961551" w:rsidP="0096155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 Изучающее чтение оригинального текста по  специальности и передача его содержания. Просмотровое чтение оригинального текста по специальности и передача его содержания.</w:t>
            </w:r>
          </w:p>
        </w:tc>
        <w:tc>
          <w:tcPr>
            <w:tcW w:w="920" w:type="dxa"/>
          </w:tcPr>
          <w:p w14:paraId="0D066E34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808" w:type="dxa"/>
          </w:tcPr>
          <w:p w14:paraId="4ABE6648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Выполнение тренировочных упражнений.</w:t>
            </w:r>
          </w:p>
          <w:p w14:paraId="0566A423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Чтение</w:t>
            </w:r>
          </w:p>
        </w:tc>
      </w:tr>
      <w:tr w:rsidR="00961551" w:rsidRPr="00961551" w14:paraId="4D3F0756" w14:textId="77777777" w:rsidTr="00961551">
        <w:tc>
          <w:tcPr>
            <w:tcW w:w="890" w:type="dxa"/>
          </w:tcPr>
          <w:p w14:paraId="7C3E0B50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727" w:type="dxa"/>
          </w:tcPr>
          <w:p w14:paraId="7344F81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</w:tcPr>
          <w:p w14:paraId="37ED95B1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1808" w:type="dxa"/>
          </w:tcPr>
          <w:p w14:paraId="30948856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bookmarkEnd w:id="2"/>
    <w:p w14:paraId="0B2F1E42" w14:textId="5A1E4D57" w:rsidR="00961551" w:rsidRPr="00961551" w:rsidRDefault="007869E2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961551"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.3. 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Виды и формы письменных работ, предусмотренных при освоении дисциплины (модуля), выполняемые обучающимися самостоятельно. </w:t>
      </w:r>
    </w:p>
    <w:p w14:paraId="29A8937C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>Для освоения данной дисциплины предусмотрены только устные формы работ (дискуссия, чтение, пересказ).</w:t>
      </w:r>
    </w:p>
    <w:p w14:paraId="432EB6CA" w14:textId="77777777" w:rsidR="00961551" w:rsidRPr="00961551" w:rsidRDefault="00961551" w:rsidP="00961551">
      <w:pPr>
        <w:tabs>
          <w:tab w:val="left" w:pos="708"/>
          <w:tab w:val="right" w:leader="underscore" w:pos="9639"/>
        </w:tabs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i/>
          <w:color w:val="333333"/>
          <w:sz w:val="16"/>
          <w:szCs w:val="24"/>
          <w:lang w:eastAsia="ru-RU"/>
        </w:rPr>
      </w:pPr>
    </w:p>
    <w:p w14:paraId="72274CC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ОБРАЗОВАТЕЛЬНЫЕ И ИНФОРМАЦИОННЫЕ ТЕХНОЛОГИИ</w:t>
      </w:r>
    </w:p>
    <w:p w14:paraId="56E28D59" w14:textId="77777777" w:rsid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E584DD" w14:textId="25271064" w:rsidR="00C86D85" w:rsidRPr="00C86D85" w:rsidRDefault="00C86D85" w:rsidP="00C86D85">
      <w:pPr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86D85">
        <w:rPr>
          <w:rFonts w:ascii="Times New Roman" w:hAnsi="Times New Roman" w:cs="Times New Roman"/>
        </w:rPr>
        <w:t>При реализации различных видов учебной работы по дисциплине могут использоваться электронное обучение и дистанционные образовательные технологии</w:t>
      </w:r>
    </w:p>
    <w:p w14:paraId="4C556221" w14:textId="77777777" w:rsidR="00C86D85" w:rsidRDefault="00C86D85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BA6A7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6.1. Образовательные технологии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71"/>
        <w:gridCol w:w="1880"/>
        <w:gridCol w:w="4594"/>
      </w:tblGrid>
      <w:tr w:rsidR="00961551" w:rsidRPr="00961551" w14:paraId="1E15CFE7" w14:textId="77777777" w:rsidTr="003C46AE">
        <w:tc>
          <w:tcPr>
            <w:tcW w:w="2871" w:type="dxa"/>
          </w:tcPr>
          <w:p w14:paraId="08C7DFA2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Название образовательной технологии</w:t>
            </w:r>
          </w:p>
        </w:tc>
        <w:tc>
          <w:tcPr>
            <w:tcW w:w="1880" w:type="dxa"/>
          </w:tcPr>
          <w:p w14:paraId="76DB09C3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  <w:lang w:eastAsia="ru-RU"/>
              </w:rPr>
              <w:t>Темы, разделы дисциплины</w:t>
            </w:r>
          </w:p>
        </w:tc>
        <w:tc>
          <w:tcPr>
            <w:tcW w:w="4594" w:type="dxa"/>
          </w:tcPr>
          <w:p w14:paraId="4C127BB8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 xml:space="preserve">Краткое описание </w:t>
            </w:r>
          </w:p>
          <w:p w14:paraId="7C2121AC" w14:textId="77777777" w:rsidR="00961551" w:rsidRPr="00961551" w:rsidRDefault="00961551" w:rsidP="009615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0"/>
                <w:lang w:eastAsia="ru-RU"/>
              </w:rPr>
              <w:t>применяемой технологии</w:t>
            </w:r>
          </w:p>
        </w:tc>
      </w:tr>
      <w:tr w:rsidR="00961551" w:rsidRPr="00961551" w14:paraId="0B35A76F" w14:textId="77777777" w:rsidTr="003C46AE">
        <w:tc>
          <w:tcPr>
            <w:tcW w:w="2871" w:type="dxa"/>
          </w:tcPr>
          <w:p w14:paraId="45D593A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Портфолио.</w:t>
            </w:r>
          </w:p>
        </w:tc>
        <w:tc>
          <w:tcPr>
            <w:tcW w:w="1880" w:type="dxa"/>
          </w:tcPr>
          <w:p w14:paraId="2D8F4DFB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 xml:space="preserve">Моя профессия. Мой научный руководитель. </w:t>
            </w:r>
          </w:p>
          <w:p w14:paraId="6DAF72DE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 себе и о проблеме моего научного исследования.</w:t>
            </w:r>
          </w:p>
        </w:tc>
        <w:tc>
          <w:tcPr>
            <w:tcW w:w="4594" w:type="dxa"/>
          </w:tcPr>
          <w:p w14:paraId="7ED6A2E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Аспирант подбирает фотографии, сертификаты, копии дипломов и АКД или АДД научного руководителя. В аудитории проводится защита проекта.</w:t>
            </w:r>
          </w:p>
        </w:tc>
      </w:tr>
      <w:tr w:rsidR="00961551" w:rsidRPr="00961551" w14:paraId="5FC2B1D3" w14:textId="77777777" w:rsidTr="003C46AE">
        <w:tc>
          <w:tcPr>
            <w:tcW w:w="2871" w:type="dxa"/>
          </w:tcPr>
          <w:p w14:paraId="24650380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Ситуационный метод</w:t>
            </w:r>
          </w:p>
          <w:p w14:paraId="5244057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Дискуссия</w:t>
            </w:r>
          </w:p>
        </w:tc>
        <w:tc>
          <w:tcPr>
            <w:tcW w:w="1880" w:type="dxa"/>
          </w:tcPr>
          <w:p w14:paraId="16936AE6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На уроке английского языка.</w:t>
            </w:r>
          </w:p>
          <w:p w14:paraId="3078AEE8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Обучение в аспирантуре.</w:t>
            </w:r>
          </w:p>
          <w:p w14:paraId="20DABA59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</w:p>
        </w:tc>
        <w:tc>
          <w:tcPr>
            <w:tcW w:w="4594" w:type="dxa"/>
          </w:tcPr>
          <w:p w14:paraId="022BA76D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Предложенная тематика обсуждается под руководством преподавателя в форме беседы и вопросов – ответов. По итогам обсуждения делается резюме в подгруппах.</w:t>
            </w:r>
          </w:p>
        </w:tc>
      </w:tr>
      <w:tr w:rsidR="00961551" w:rsidRPr="00961551" w14:paraId="7034B692" w14:textId="77777777" w:rsidTr="003C46AE">
        <w:tc>
          <w:tcPr>
            <w:tcW w:w="2871" w:type="dxa"/>
          </w:tcPr>
          <w:p w14:paraId="4B2CD275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Тесты.</w:t>
            </w:r>
          </w:p>
        </w:tc>
        <w:tc>
          <w:tcPr>
            <w:tcW w:w="1880" w:type="dxa"/>
          </w:tcPr>
          <w:p w14:paraId="1192A514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Все грамматические темы.</w:t>
            </w:r>
          </w:p>
        </w:tc>
        <w:tc>
          <w:tcPr>
            <w:tcW w:w="4594" w:type="dxa"/>
          </w:tcPr>
          <w:p w14:paraId="41D3AA2F" w14:textId="77777777" w:rsidR="00961551" w:rsidRPr="00961551" w:rsidRDefault="00961551" w:rsidP="009615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iCs/>
                <w:spacing w:val="-4"/>
                <w:sz w:val="24"/>
                <w:szCs w:val="20"/>
                <w:lang w:eastAsia="ru-RU"/>
              </w:rPr>
              <w:t>Тесты разрабатывает преподаватель чаще всего по принципу множественного выбора. Результаты теста детально разбираются в аудитории после его проверки преподавателем. Возможна также перекрёстная проверка тестов аспирантами в аудитории.</w:t>
            </w:r>
          </w:p>
        </w:tc>
      </w:tr>
    </w:tbl>
    <w:p w14:paraId="5C00A2CD" w14:textId="77777777" w:rsidR="0044059B" w:rsidRDefault="0044059B" w:rsidP="0044059B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78CFD2" w14:textId="4F703548" w:rsidR="00961551" w:rsidRPr="0044059B" w:rsidRDefault="0044059B" w:rsidP="00440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59B">
        <w:rPr>
          <w:rFonts w:ascii="Times New Roman" w:hAnsi="Times New Roman" w:cs="Times New Roman"/>
        </w:rPr>
        <w:t xml:space="preserve">Учебные занятия по дисциплине могут проводиться с применением информационно-телекоммуникационных сетей при опосредованном (на расстоянии) интерактивном взаимодействии обучающихся и преподавателя в режимах </w:t>
      </w:r>
      <w:r w:rsidRPr="0044059B">
        <w:rPr>
          <w:rFonts w:ascii="Times New Roman" w:hAnsi="Times New Roman" w:cs="Times New Roman"/>
          <w:lang w:val="en-US"/>
        </w:rPr>
        <w:t>on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и/или </w:t>
      </w:r>
      <w:r w:rsidRPr="0044059B">
        <w:rPr>
          <w:rFonts w:ascii="Times New Roman" w:hAnsi="Times New Roman" w:cs="Times New Roman"/>
          <w:lang w:val="en-US"/>
        </w:rPr>
        <w:t>off</w:t>
      </w:r>
      <w:r w:rsidRPr="0044059B">
        <w:rPr>
          <w:rFonts w:ascii="Times New Roman" w:hAnsi="Times New Roman" w:cs="Times New Roman"/>
        </w:rPr>
        <w:t>-</w:t>
      </w:r>
      <w:r w:rsidRPr="0044059B">
        <w:rPr>
          <w:rFonts w:ascii="Times New Roman" w:hAnsi="Times New Roman" w:cs="Times New Roman"/>
          <w:lang w:val="en-US"/>
        </w:rPr>
        <w:t>line</w:t>
      </w:r>
      <w:r w:rsidRPr="0044059B">
        <w:rPr>
          <w:rFonts w:ascii="Times New Roman" w:hAnsi="Times New Roman" w:cs="Times New Roman"/>
        </w:rPr>
        <w:t xml:space="preserve"> в формах: видеолекций, лекций-презентаций, видеоконференции, собеседования в режиме чат, форума, чата, выполнения виртуальных практических и/или лабораторных работ и др</w:t>
      </w:r>
    </w:p>
    <w:p w14:paraId="65C9A86B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4EF7E7" w14:textId="77777777" w:rsidR="00961551" w:rsidRPr="00961551" w:rsidRDefault="00961551" w:rsidP="00961551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6.2. Информационные технологии</w:t>
      </w:r>
    </w:p>
    <w:p w14:paraId="6489030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электронных учебников и различных сайтов (например, электронные библиотеки, журналы и т.д.) как источник информации;</w:t>
      </w:r>
    </w:p>
    <w:p w14:paraId="77460087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возможностей электронной почты преподавателя;</w:t>
      </w:r>
    </w:p>
    <w:p w14:paraId="538F24D7" w14:textId="77777777" w:rsid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использование средств представления учебной информации (электронных учебных пособий и практикумов, применение новых технологий для проведения очных (традиционных) лекций и семинаров с использованием презентаций и т.д.).</w:t>
      </w:r>
    </w:p>
    <w:p w14:paraId="79343ECB" w14:textId="187FB72C" w:rsidR="007F703A" w:rsidRPr="001E69EB" w:rsidRDefault="007F703A" w:rsidP="001E69EB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03A">
        <w:rPr>
          <w:rFonts w:ascii="Times New Roman" w:hAnsi="Times New Roman" w:cs="Times New Roman"/>
        </w:rPr>
        <w:t>- использование виртуальной обучающей среды (или системы управления обучением LМS Moodle) или иных информационных систем, сервисов и мессенджеров.</w:t>
      </w:r>
    </w:p>
    <w:p w14:paraId="3585383A" w14:textId="77777777" w:rsidR="00961551" w:rsidRDefault="00961551" w:rsidP="00961551">
      <w:pPr>
        <w:tabs>
          <w:tab w:val="right" w:leader="underscore" w:pos="9639"/>
        </w:tabs>
        <w:spacing w:before="240" w:after="12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6.3. Перечень программного обеспечения и информационных справочных систем</w:t>
      </w:r>
    </w:p>
    <w:p w14:paraId="52CAE708" w14:textId="77777777" w:rsidR="00961551" w:rsidRPr="00961551" w:rsidRDefault="00961551" w:rsidP="00961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61551">
        <w:rPr>
          <w:rFonts w:ascii="Times New Roman" w:hAnsi="Times New Roman" w:cs="Times New Roman"/>
          <w:b/>
          <w:sz w:val="28"/>
          <w:szCs w:val="24"/>
        </w:rPr>
        <w:t xml:space="preserve">Перечень лицензионного программного обеспечения </w:t>
      </w:r>
    </w:p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6F719336" w14:textId="77777777" w:rsidTr="00961551">
        <w:tc>
          <w:tcPr>
            <w:tcW w:w="1818" w:type="pct"/>
            <w:vAlign w:val="center"/>
            <w:hideMark/>
          </w:tcPr>
          <w:p w14:paraId="2A9E7AC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Наименование программного обеспечения</w:t>
            </w:r>
          </w:p>
        </w:tc>
        <w:tc>
          <w:tcPr>
            <w:tcW w:w="3182" w:type="pct"/>
            <w:vAlign w:val="center"/>
            <w:hideMark/>
          </w:tcPr>
          <w:p w14:paraId="1CD9ED4E" w14:textId="77777777" w:rsidR="00961551" w:rsidRPr="00961551" w:rsidRDefault="00961551" w:rsidP="00961551">
            <w:pPr>
              <w:spacing w:before="120" w:after="120"/>
              <w:jc w:val="center"/>
              <w:rPr>
                <w:rFonts w:ascii="Times New Roman" w:eastAsia="Times New Roman" w:hAnsi="Times New Roman"/>
                <w:bCs/>
              </w:rPr>
            </w:pPr>
            <w:r w:rsidRPr="00961551">
              <w:rPr>
                <w:rFonts w:ascii="Times New Roman" w:eastAsia="Times New Roman" w:hAnsi="Times New Roman"/>
                <w:bCs/>
              </w:rPr>
              <w:t>Назначение</w:t>
            </w:r>
          </w:p>
        </w:tc>
      </w:tr>
      <w:tr w:rsidR="00961551" w:rsidRPr="00961551" w14:paraId="267BB83D" w14:textId="77777777" w:rsidTr="00961551">
        <w:tc>
          <w:tcPr>
            <w:tcW w:w="1818" w:type="pct"/>
            <w:hideMark/>
          </w:tcPr>
          <w:p w14:paraId="73298290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Adobe Reader</w:t>
            </w:r>
          </w:p>
        </w:tc>
        <w:tc>
          <w:tcPr>
            <w:tcW w:w="3182" w:type="pct"/>
            <w:hideMark/>
          </w:tcPr>
          <w:p w14:paraId="1A82C992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Программа для просмотра электронных документов</w:t>
            </w:r>
          </w:p>
        </w:tc>
      </w:tr>
    </w:tbl>
    <w:tbl>
      <w:tblPr>
        <w:tblStyle w:val="11"/>
        <w:tblW w:w="5000" w:type="pct"/>
        <w:tblInd w:w="0" w:type="dxa"/>
        <w:tblBorders>
          <w:top w:val="none" w:sz="0" w:space="0" w:color="auto"/>
          <w:bottom w:val="none" w:sz="0" w:space="0" w:color="auto"/>
        </w:tblBorders>
        <w:tblLook w:val="0420" w:firstRow="1" w:lastRow="0" w:firstColumn="0" w:lastColumn="0" w:noHBand="0" w:noVBand="1"/>
      </w:tblPr>
      <w:tblGrid>
        <w:gridCol w:w="3396"/>
        <w:gridCol w:w="5949"/>
      </w:tblGrid>
      <w:tr w:rsidR="001E69EB" w14:paraId="2FA04A9C" w14:textId="77777777" w:rsidTr="001E69EB">
        <w:tc>
          <w:tcPr>
            <w:tcW w:w="1817" w:type="pct"/>
            <w:vAlign w:val="center"/>
            <w:hideMark/>
          </w:tcPr>
          <w:p w14:paraId="289496C3" w14:textId="77777777" w:rsidR="001E69EB" w:rsidRPr="001E69EB" w:rsidRDefault="001E69EB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Платформа дистанционного обучения </w:t>
            </w: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LМS </w:t>
            </w:r>
            <w:r w:rsidRPr="001E69EB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Moodle</w:t>
            </w:r>
          </w:p>
        </w:tc>
        <w:tc>
          <w:tcPr>
            <w:tcW w:w="3183" w:type="pct"/>
            <w:vAlign w:val="center"/>
            <w:hideMark/>
          </w:tcPr>
          <w:p w14:paraId="67688417" w14:textId="77777777" w:rsidR="001E69EB" w:rsidRPr="001E69EB" w:rsidRDefault="001E69EB">
            <w:pP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1E69EB">
              <w:rPr>
                <w:rFonts w:ascii="Times New Roman" w:hAnsi="Times New Roman"/>
                <w:sz w:val="24"/>
                <w:szCs w:val="24"/>
                <w:lang w:eastAsia="ru-RU"/>
              </w:rPr>
              <w:t>Виртуальная обучающая среда</w:t>
            </w:r>
          </w:p>
        </w:tc>
      </w:tr>
    </w:tbl>
    <w:tbl>
      <w:tblPr>
        <w:tblStyle w:val="10"/>
        <w:tblW w:w="5000" w:type="pct"/>
        <w:tblLook w:val="0420" w:firstRow="1" w:lastRow="0" w:firstColumn="0" w:lastColumn="0" w:noHBand="0" w:noVBand="1"/>
      </w:tblPr>
      <w:tblGrid>
        <w:gridCol w:w="3398"/>
        <w:gridCol w:w="5947"/>
      </w:tblGrid>
      <w:tr w:rsidR="00961551" w:rsidRPr="00961551" w14:paraId="268ACE64" w14:textId="77777777" w:rsidTr="00961551">
        <w:tc>
          <w:tcPr>
            <w:tcW w:w="1818" w:type="pct"/>
            <w:hideMark/>
          </w:tcPr>
          <w:p w14:paraId="7357B999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Mozilla FireFox</w:t>
            </w:r>
          </w:p>
        </w:tc>
        <w:tc>
          <w:tcPr>
            <w:tcW w:w="3182" w:type="pct"/>
            <w:hideMark/>
          </w:tcPr>
          <w:p w14:paraId="077820B1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Браузер</w:t>
            </w:r>
          </w:p>
        </w:tc>
      </w:tr>
      <w:tr w:rsidR="00961551" w:rsidRPr="00961551" w14:paraId="4A2F4B14" w14:textId="77777777" w:rsidTr="00961551">
        <w:tc>
          <w:tcPr>
            <w:tcW w:w="1818" w:type="pct"/>
          </w:tcPr>
          <w:p w14:paraId="361C8CA0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Microsoft Office 2013, </w:t>
            </w:r>
          </w:p>
          <w:p w14:paraId="004B95BE" w14:textId="77777777" w:rsidR="00961551" w:rsidRPr="00961551" w:rsidRDefault="00961551" w:rsidP="00961551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Office Project 2013, Microsoft Office Visio 2013</w:t>
            </w:r>
          </w:p>
        </w:tc>
        <w:tc>
          <w:tcPr>
            <w:tcW w:w="3182" w:type="pct"/>
          </w:tcPr>
          <w:p w14:paraId="6EBC55AA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Пакет офисных программ</w:t>
            </w:r>
          </w:p>
        </w:tc>
      </w:tr>
      <w:tr w:rsidR="00961551" w:rsidRPr="00961551" w14:paraId="30CF9C51" w14:textId="77777777" w:rsidTr="00961551">
        <w:tc>
          <w:tcPr>
            <w:tcW w:w="1818" w:type="pct"/>
          </w:tcPr>
          <w:p w14:paraId="13600AEC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7-zip</w:t>
            </w:r>
          </w:p>
        </w:tc>
        <w:tc>
          <w:tcPr>
            <w:tcW w:w="3182" w:type="pct"/>
          </w:tcPr>
          <w:p w14:paraId="668FAC3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Архиватор</w:t>
            </w:r>
          </w:p>
        </w:tc>
      </w:tr>
      <w:tr w:rsidR="00961551" w:rsidRPr="00961551" w14:paraId="56121A77" w14:textId="77777777" w:rsidTr="00961551">
        <w:tc>
          <w:tcPr>
            <w:tcW w:w="1818" w:type="pct"/>
          </w:tcPr>
          <w:p w14:paraId="27ACA871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Microsoft Windows 7 Professional</w:t>
            </w:r>
          </w:p>
        </w:tc>
        <w:tc>
          <w:tcPr>
            <w:tcW w:w="3182" w:type="pct"/>
          </w:tcPr>
          <w:p w14:paraId="25C6C8CD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Операционная система</w:t>
            </w:r>
          </w:p>
        </w:tc>
      </w:tr>
      <w:tr w:rsidR="00961551" w:rsidRPr="00961551" w14:paraId="1855B8FD" w14:textId="77777777" w:rsidTr="00961551">
        <w:tc>
          <w:tcPr>
            <w:tcW w:w="1818" w:type="pct"/>
          </w:tcPr>
          <w:p w14:paraId="0F8E37B3" w14:textId="77777777" w:rsidR="00961551" w:rsidRPr="00961551" w:rsidRDefault="00961551" w:rsidP="00961551">
            <w:pPr>
              <w:spacing w:before="120" w:after="120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Kaspersky Endpoint Security</w:t>
            </w:r>
          </w:p>
        </w:tc>
        <w:tc>
          <w:tcPr>
            <w:tcW w:w="3182" w:type="pct"/>
          </w:tcPr>
          <w:p w14:paraId="5DFB9A27" w14:textId="77777777" w:rsidR="00961551" w:rsidRPr="00961551" w:rsidRDefault="00961551" w:rsidP="00961551">
            <w:pPr>
              <w:spacing w:before="120" w:after="120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961551">
              <w:rPr>
                <w:rFonts w:ascii="Times New Roman" w:eastAsia="Times New Roman" w:hAnsi="Times New Roman"/>
                <w:bCs/>
                <w:sz w:val="24"/>
                <w:szCs w:val="24"/>
              </w:rPr>
              <w:t>Средство антивирусной защиты</w:t>
            </w:r>
          </w:p>
        </w:tc>
      </w:tr>
    </w:tbl>
    <w:p w14:paraId="2BA68E30" w14:textId="77777777" w:rsidR="00961551" w:rsidRPr="00961551" w:rsidRDefault="00961551" w:rsidP="00961551">
      <w:pPr>
        <w:spacing w:before="120"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A99DD5" w14:textId="77777777" w:rsidR="00961551" w:rsidRPr="00961551" w:rsidRDefault="00961551" w:rsidP="00961551">
      <w:pPr>
        <w:jc w:val="center"/>
        <w:rPr>
          <w:rFonts w:ascii="Calibri" w:eastAsia="Calibri" w:hAnsi="Calibri" w:cs="Times New Roman"/>
        </w:rPr>
      </w:pPr>
      <w:r w:rsidRPr="00961551">
        <w:rPr>
          <w:rFonts w:ascii="Times New Roman" w:eastAsia="Calibri" w:hAnsi="Times New Roman" w:cs="Times New Roman"/>
          <w:b/>
          <w:bCs/>
          <w:sz w:val="24"/>
        </w:rPr>
        <w:t>Перечень современных профессиональных баз данных, информационных справочных систем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961551" w:rsidRPr="00961551" w14:paraId="646791A6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B86B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center"/>
              <w:textAlignment w:val="top"/>
              <w:rPr>
                <w:rFonts w:ascii="Times New Roman" w:eastAsia="Calibri" w:hAnsi="Times New Roman" w:cs="Times New Roman"/>
                <w:i/>
              </w:rPr>
            </w:pPr>
            <w:r w:rsidRPr="0096155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Наименование</w:t>
            </w:r>
            <w:r w:rsidRPr="00961551">
              <w:rPr>
                <w:rFonts w:ascii="Times New Roman" w:eastAsia="Calibri" w:hAnsi="Times New Roman" w:cs="Times New Roman"/>
                <w:bCs/>
                <w:i/>
                <w:sz w:val="24"/>
              </w:rPr>
              <w:t xml:space="preserve"> современных профессиональных баз данных, информационных справочных систем</w:t>
            </w:r>
          </w:p>
        </w:tc>
      </w:tr>
      <w:tr w:rsidR="00961551" w:rsidRPr="00961551" w14:paraId="6698D0F1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70A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Научной библиотеки АГУ на базе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SQL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НПО «Информ-систем».</w:t>
            </w:r>
          </w:p>
          <w:p w14:paraId="0D2DD7B1" w14:textId="77777777" w:rsidR="00961551" w:rsidRPr="00961551" w:rsidRDefault="00FD543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val="en-US" w:eastAsia="ru-RU"/>
              </w:rPr>
            </w:pPr>
            <w:hyperlink r:id="rId7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library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32B8621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Calibri" w:eastAsia="Calibri" w:hAnsi="Calibri" w:cs="Times New Roman"/>
              </w:rPr>
            </w:pPr>
          </w:p>
        </w:tc>
      </w:tr>
      <w:tr w:rsidR="00961551" w:rsidRPr="00961551" w14:paraId="55171F94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A8A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563C1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каталог «Научные журналы АГУ»: </w:t>
            </w:r>
            <w:hyperlink r:id="rId8" w:history="1">
              <w:r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http://journal.asu.edu.ru/</w:t>
              </w:r>
            </w:hyperlink>
          </w:p>
        </w:tc>
      </w:tr>
      <w:tr w:rsidR="00961551" w:rsidRPr="00961551" w14:paraId="18859B2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355D7" w14:textId="77777777" w:rsidR="00961551" w:rsidRPr="00961551" w:rsidRDefault="00FD543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961551" w:rsidRPr="00961551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Универсальная справочно-информационная полнотекстовая база данных периодических изданий ООО "ИВИС"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hyperlink r:id="rId10" w:history="1">
              <w:r w:rsidR="00961551" w:rsidRPr="00961551">
                <w:rPr>
                  <w:rFonts w:ascii="Times New Roman" w:eastAsia="Times New Roman" w:hAnsi="Times New Roman" w:cs="Times New Roman"/>
                  <w:color w:val="0563C1"/>
                  <w:sz w:val="24"/>
                  <w:szCs w:val="24"/>
                  <w:u w:val="single"/>
                  <w:lang w:eastAsia="ru-RU"/>
                </w:rPr>
                <w:t>http://dlib.eastview.com</w:t>
              </w:r>
            </w:hyperlink>
            <w:r w:rsidR="00961551"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DA11A95" w14:textId="77777777" w:rsidR="00961551" w:rsidRPr="00961551" w:rsidRDefault="00961551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Имя пользователя: AstrGU </w:t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shd w:val="clear" w:color="auto" w:fill="FFFFFF"/>
                <w:lang w:eastAsia="ru-RU"/>
              </w:rPr>
              <w:t>Пароль: AstrGU</w:t>
            </w:r>
          </w:p>
        </w:tc>
      </w:tr>
      <w:tr w:rsidR="00961551" w:rsidRPr="00961551" w14:paraId="5C170E77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C70B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Корпоративный проект Ассоциации региональных библиотечных консорциумов (АРБИКОН) «Межрегиональная аналитическая роспись статей» (МАРС) - сводная база данных, содержащая полную аналитическую роспись 1800 названий журналов по разным отраслям знаний. Участники проекта предоставляют друг другу электронные копии отсканированных статей из книг, сборников, журналов, содержащихся в фондах их библиотек.</w:t>
            </w:r>
          </w:p>
          <w:p w14:paraId="5E46C597" w14:textId="77777777" w:rsidR="00961551" w:rsidRPr="00961551" w:rsidRDefault="00FD5436" w:rsidP="009615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 w:eastAsia="ru-RU"/>
              </w:rPr>
            </w:pPr>
            <w:hyperlink r:id="rId11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mars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arbicon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</w:hyperlink>
          </w:p>
        </w:tc>
      </w:tr>
      <w:tr w:rsidR="00961551" w:rsidRPr="00961551" w14:paraId="095E596A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D88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Справочная правовая система КонсультантПлюс. </w:t>
            </w:r>
          </w:p>
          <w:p w14:paraId="4B8A739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Содержится огромный массив справочной правовой информации, российское и региональное законодательство, судебную практику, финансовые и кадровые консультации, консультации для бюджетных организаций, комментарии законодательства, формы документов, проекты нормативных правовых актов, международные правовые акты, правовые акты, технические нормы и правила.</w:t>
            </w:r>
          </w:p>
          <w:p w14:paraId="19811DBB" w14:textId="77777777" w:rsidR="00961551" w:rsidRPr="00961551" w:rsidRDefault="00FD543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http://www.consultant.ru</w:t>
              </w:r>
            </w:hyperlink>
          </w:p>
        </w:tc>
      </w:tr>
      <w:tr w:rsidR="00961551" w:rsidRPr="00961551" w14:paraId="6164C87D" w14:textId="77777777" w:rsidTr="00961551">
        <w:trPr>
          <w:trHeight w:val="70"/>
        </w:trPr>
        <w:tc>
          <w:tcPr>
            <w:tcW w:w="9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001E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Информационно-правовое обеспечение «Система ГАРАНТ». </w:t>
            </w:r>
          </w:p>
          <w:p w14:paraId="1FA632C0" w14:textId="77777777" w:rsidR="00961551" w:rsidRPr="00961551" w:rsidRDefault="00961551" w:rsidP="00961551">
            <w:pPr>
              <w:widowControl w:val="0"/>
              <w:shd w:val="clear" w:color="auto" w:fill="FFFFFF"/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В системе ГАРАНТ представлены федеральные и региональные правовые акты, судебная практика, книги, энциклопедии, интерактивные схемы, комментарии ведущих специалистов и материалы известных профессиональных изданий, бланки отчетности и образцы договоров, международные соглашения, проекты законов.</w:t>
            </w:r>
          </w:p>
          <w:p w14:paraId="45F5BDE6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Предоставляет доступ к федеральному и региональному законодательству, комментариям и разъяснениям из ведущих профессиональных СМИ, книгам и обновляемым энциклопедиям, типовым формам документов, судебной практике, международным договорам и другой нормативной информации. Всего в нее включено более 2,5 млн документов. В программе представлены документы более 13 000 федеральных, региональных и местных эмитентов.</w:t>
            </w:r>
          </w:p>
          <w:p w14:paraId="7F830BB3" w14:textId="77777777" w:rsidR="00961551" w:rsidRPr="00961551" w:rsidRDefault="00FD5436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="00961551" w:rsidRPr="00961551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http://garant-astrakhan.ru</w:t>
              </w:r>
            </w:hyperlink>
          </w:p>
        </w:tc>
      </w:tr>
    </w:tbl>
    <w:p w14:paraId="4D8A1E48" w14:textId="77777777" w:rsidR="00961551" w:rsidRPr="00961551" w:rsidRDefault="00961551" w:rsidP="001E69EB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B8A019" w14:textId="77777777" w:rsidR="00961551" w:rsidRPr="00961551" w:rsidRDefault="00961551" w:rsidP="009615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ФОНД ОЦЕНОЧНЫХ СРЕДСТВ ДЛЯ ТЕКУЩЕГО КОНТРОЛЯ И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ПРОМЕЖУТОЧНОЙ АТТЕСТАЦИИ</w:t>
      </w:r>
    </w:p>
    <w:p w14:paraId="33E2C729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7.1. Паспорт фонда оценочных средств.</w:t>
      </w:r>
    </w:p>
    <w:p w14:paraId="61B49165" w14:textId="482FE047" w:rsidR="00961551" w:rsidRDefault="00961551" w:rsidP="001E69EB">
      <w:pPr>
        <w:tabs>
          <w:tab w:val="right" w:leader="underscore" w:pos="9639"/>
        </w:tabs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bCs/>
          <w:sz w:val="24"/>
          <w:szCs w:val="24"/>
        </w:rPr>
        <w:t>При проведении текущего контроля и промежуточной аттестации по дисциплине (модулю) «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Иностранный язык</w:t>
      </w:r>
      <w:r w:rsidRPr="00961551">
        <w:rPr>
          <w:rFonts w:ascii="Times New Roman" w:hAnsi="Times New Roman" w:cs="Times New Roman"/>
          <w:bCs/>
          <w:sz w:val="24"/>
          <w:szCs w:val="24"/>
        </w:rPr>
        <w:t>» проверяется сформированность у обучающихся компетенций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Pr="00961551">
        <w:rPr>
          <w:rFonts w:ascii="Times New Roman" w:hAnsi="Times New Roman" w:cs="Times New Roman"/>
          <w:bCs/>
          <w:sz w:val="24"/>
          <w:szCs w:val="24"/>
        </w:rPr>
        <w:t>указанных в разделе 3 настоящей программы</w:t>
      </w:r>
      <w:r w:rsidRPr="00961551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 xml:space="preserve"> Этапность формирования данных компетенций в процессе освоения образовательной программы определяется последовательным освоением дисциплин (модулей) и прохождением практик, а в процессе освоения дисциплины (модуля) – </w:t>
      </w:r>
      <w:r w:rsidRPr="00961551">
        <w:rPr>
          <w:rFonts w:ascii="Times New Roman" w:hAnsi="Times New Roman" w:cs="Times New Roman"/>
          <w:spacing w:val="-4"/>
          <w:sz w:val="24"/>
          <w:szCs w:val="24"/>
        </w:rPr>
        <w:t>последовательным достижением результатов освоения содержательно связанных между собой разделов, тем.</w:t>
      </w:r>
    </w:p>
    <w:p w14:paraId="673ABEBC" w14:textId="77777777" w:rsidR="00961551" w:rsidRPr="00961551" w:rsidRDefault="00961551" w:rsidP="001E69EB">
      <w:pPr>
        <w:tabs>
          <w:tab w:val="right" w:leader="underscore" w:pos="9639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5. Соответствие изучаемых разделов, </w:t>
      </w: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результатов обучения и оценочных средств</w:t>
      </w:r>
    </w:p>
    <w:tbl>
      <w:tblPr>
        <w:tblW w:w="966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9"/>
        <w:gridCol w:w="3643"/>
        <w:gridCol w:w="2956"/>
        <w:gridCol w:w="2265"/>
      </w:tblGrid>
      <w:tr w:rsidR="00961551" w:rsidRPr="00961551" w14:paraId="6DEA41FA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1FB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3974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Контролируемые разделы  дисциплины (модуля)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C842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контролируемой компетенции  (компетенций) 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4EA6BE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оценочного средства</w:t>
            </w:r>
          </w:p>
        </w:tc>
      </w:tr>
      <w:tr w:rsidR="00961551" w:rsidRPr="00961551" w14:paraId="31C31C00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F20A9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CC3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1.</w:t>
            </w:r>
          </w:p>
          <w:p w14:paraId="5283753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Фонетика.</w:t>
            </w:r>
          </w:p>
          <w:p w14:paraId="1835401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слов.</w:t>
            </w:r>
          </w:p>
          <w:p w14:paraId="4DE761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</w:t>
            </w:r>
          </w:p>
          <w:p w14:paraId="408CCFB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Эллиптические предложения.</w:t>
            </w:r>
          </w:p>
          <w:p w14:paraId="75098C4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Indefinite</w:t>
            </w:r>
          </w:p>
          <w:p w14:paraId="0A574FB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Знакомство.</w:t>
            </w:r>
          </w:p>
          <w:p w14:paraId="529AFEA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себе.</w:t>
            </w:r>
          </w:p>
          <w:p w14:paraId="1F28CD6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Моя семья.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5B9AE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451ED7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560F3FB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220B979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2E011C9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1602E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FD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2.</w:t>
            </w:r>
          </w:p>
          <w:p w14:paraId="781DBBF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группы Continuous, Perfect.</w:t>
            </w:r>
          </w:p>
          <w:p w14:paraId="27C018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времён.</w:t>
            </w:r>
          </w:p>
          <w:p w14:paraId="0F87C4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профессия.</w:t>
            </w:r>
          </w:p>
          <w:p w14:paraId="6699EF9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уроке английского языка.</w:t>
            </w:r>
          </w:p>
          <w:p w14:paraId="3A886E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Учёба в университете.</w:t>
            </w:r>
          </w:p>
          <w:p w14:paraId="1EF4F93F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в аспирантуре.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AADE5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BDF30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520F5F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7C87B9F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DF671B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14:paraId="7275D88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Тест</w:t>
            </w:r>
          </w:p>
        </w:tc>
      </w:tr>
      <w:tr w:rsidR="00961551" w:rsidRPr="00961551" w14:paraId="4B583FDD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B2D3C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3E7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3.</w:t>
            </w:r>
          </w:p>
          <w:p w14:paraId="048DDAD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Инфинитив.</w:t>
            </w:r>
          </w:p>
          <w:p w14:paraId="51102724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Причастие 1 и 2.</w:t>
            </w:r>
          </w:p>
          <w:p w14:paraId="73BA782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0557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8FBCC9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7EE56BB6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42622CA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0CCDEAD7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96CD6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23F7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4.</w:t>
            </w:r>
          </w:p>
          <w:p w14:paraId="5F97870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Причастные конструкции и обороты.</w:t>
            </w:r>
          </w:p>
          <w:p w14:paraId="53232E1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07AD1F4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17967D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Проблема моего научного исследования.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3121C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ABA6A1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2C854E8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1123284E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38106835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B6FDEA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7E29B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5.</w:t>
            </w:r>
          </w:p>
          <w:p w14:paraId="67FD440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Сослагательное наклонение.</w:t>
            </w:r>
          </w:p>
          <w:p w14:paraId="7A2793B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B5A9EC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  <w:p w14:paraId="3E8A4DA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научный руководитель.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D0CD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6250C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разговорной темы -</w:t>
            </w:r>
          </w:p>
          <w:p w14:paraId="31C0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</w:t>
            </w:r>
          </w:p>
          <w:p w14:paraId="5074C57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C73A32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</w:tc>
      </w:tr>
      <w:tr w:rsidR="00961551" w:rsidRPr="00961551" w14:paraId="6AC56019" w14:textId="77777777" w:rsidTr="00961551">
        <w:trPr>
          <w:trHeight w:val="416"/>
          <w:jc w:val="center"/>
        </w:trPr>
        <w:tc>
          <w:tcPr>
            <w:tcW w:w="79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7A7D2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974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6</w:t>
            </w:r>
          </w:p>
          <w:p w14:paraId="5CFB90C0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глаголы.</w:t>
            </w:r>
          </w:p>
          <w:p w14:paraId="39ED0FA9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Изучающее чтение оригинального текста по специальности и передача его содержания.</w:t>
            </w:r>
          </w:p>
          <w:p w14:paraId="567E8E2D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Просмотровое чтение оригинального текста по специальности и передача его содержания.</w:t>
            </w:r>
          </w:p>
        </w:tc>
        <w:tc>
          <w:tcPr>
            <w:tcW w:w="2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212EA3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– 4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06F856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Проверочное чтение</w:t>
            </w:r>
          </w:p>
          <w:p w14:paraId="3A71BBE8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4283C1" w14:textId="77777777" w:rsidR="00961551" w:rsidRPr="00961551" w:rsidRDefault="00961551" w:rsidP="009615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</w:p>
        </w:tc>
      </w:tr>
    </w:tbl>
    <w:p w14:paraId="310488E2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040BDD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47D4E2" w14:textId="77777777" w:rsidR="00961551" w:rsidRPr="00961551" w:rsidRDefault="00961551" w:rsidP="00961551">
      <w:pPr>
        <w:tabs>
          <w:tab w:val="right" w:leader="underscore" w:pos="9639"/>
        </w:tabs>
        <w:spacing w:before="240" w:after="120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7.2. Описание показателей и критериев оценивания компетенций, описание шкал оценивания: 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938"/>
      </w:tblGrid>
      <w:tr w:rsidR="00961551" w:rsidRPr="00961551" w14:paraId="0A1EA12D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52CF8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</w:t>
            </w:r>
          </w:p>
          <w:p w14:paraId="60CAE28F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«отлично»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78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грамотно построено высказывание по теме с незначительными ошибками, не препятствующими понимаю сказанного;</w:t>
            </w:r>
          </w:p>
          <w:p w14:paraId="76A9CD62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продемонстрировано свободное владение речью при пересказе текста в рамках выбранного направления обучения; </w:t>
            </w:r>
          </w:p>
          <w:p w14:paraId="6B3923C8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даны глубокие ответы на вопросы экзаменаторов, касающиеся разговорной темы.</w:t>
            </w:r>
          </w:p>
        </w:tc>
      </w:tr>
      <w:tr w:rsidR="00961551" w:rsidRPr="00961551" w14:paraId="40C80863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9F604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4</w:t>
            </w:r>
          </w:p>
          <w:p w14:paraId="02FFD9EA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«хорошо»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8D0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- имеется ряд ошибок в высказывании по теме и в пересказе текста; </w:t>
            </w:r>
          </w:p>
          <w:p w14:paraId="35CAD131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возникают некоторые затруднения при ответе на вопросы экзаменаторов, касающиеся разговорной темы.</w:t>
            </w:r>
          </w:p>
        </w:tc>
      </w:tr>
      <w:tr w:rsidR="00961551" w:rsidRPr="00961551" w14:paraId="45F5239F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91A9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3</w:t>
            </w:r>
          </w:p>
          <w:p w14:paraId="123ED61E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E896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возникли трудности с пересказом текста;</w:t>
            </w:r>
          </w:p>
          <w:p w14:paraId="5DEF71FF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высказывание по теме построено грамотно с незначительным количеством ошибок.</w:t>
            </w:r>
          </w:p>
        </w:tc>
      </w:tr>
      <w:tr w:rsidR="00961551" w:rsidRPr="00961551" w14:paraId="56A10505" w14:textId="77777777" w:rsidTr="001E69E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5863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2</w:t>
            </w:r>
          </w:p>
          <w:p w14:paraId="6C9FAEB2" w14:textId="77777777" w:rsidR="00961551" w:rsidRPr="00961551" w:rsidRDefault="00961551" w:rsidP="00961551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«неудовлетворительно»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CF9C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-возникли трудности с пересказом текста;</w:t>
            </w:r>
          </w:p>
          <w:p w14:paraId="581271B5" w14:textId="77777777" w:rsidR="00961551" w:rsidRPr="00961551" w:rsidRDefault="00961551" w:rsidP="00961551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9615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- отсутствует высказывание по разговорной теме.</w:t>
            </w:r>
          </w:p>
        </w:tc>
      </w:tr>
    </w:tbl>
    <w:p w14:paraId="7A4A699A" w14:textId="77777777" w:rsidR="00961551" w:rsidRPr="00961551" w:rsidRDefault="00961551" w:rsidP="0096155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3C24284" w14:textId="1615774F" w:rsidR="00961551" w:rsidRPr="00961551" w:rsidRDefault="001E69EB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="00961551"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Контрольные задания или иные материалы, необходимые для оценки знаний, умений, навыков и (или) опыта деятельности</w:t>
      </w:r>
    </w:p>
    <w:p w14:paraId="1E7E8850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02E0A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</w:t>
      </w:r>
      <w:r w:rsidRPr="00961551"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Фонетика. Порядок слов. Сложное предложение. Эллиптические предложения. Времена группы Indefinite Знакомство. О себе. Моя семья.</w:t>
      </w:r>
    </w:p>
    <w:p w14:paraId="743332AF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5196899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B2C69EB" w14:textId="77777777" w:rsidR="00961551" w:rsidRPr="00961551" w:rsidRDefault="00961551" w:rsidP="00961551">
      <w:pPr>
        <w:numPr>
          <w:ilvl w:val="0"/>
          <w:numId w:val="19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bookmarkEnd w:id="3"/>
    <w:p w14:paraId="21E85070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68629A19" w14:textId="77777777" w:rsidR="00961551" w:rsidRPr="00961551" w:rsidRDefault="00961551" w:rsidP="00961551">
      <w:pPr>
        <w:tabs>
          <w:tab w:val="right" w:leader="underscore" w:pos="9639"/>
        </w:tabs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961551">
        <w:rPr>
          <w:rFonts w:ascii="Times New Roman" w:hAnsi="Times New Roman" w:cs="Times New Roman"/>
          <w:b/>
          <w:bCs/>
          <w:sz w:val="24"/>
          <w:szCs w:val="24"/>
        </w:rPr>
        <w:t>Раздел 2. Времена группы Continuous, Perfect. Согласование времён. Моя профессия. На уроке английского языка. Учёба в университете. Обучение в аспирантуре.</w:t>
      </w:r>
    </w:p>
    <w:p w14:paraId="29BEA0E0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112E8B84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разговорных тем</w:t>
      </w:r>
    </w:p>
    <w:p w14:paraId="41AB0E23" w14:textId="77777777" w:rsidR="00961551" w:rsidRPr="00961551" w:rsidRDefault="00961551" w:rsidP="00961551">
      <w:pPr>
        <w:numPr>
          <w:ilvl w:val="0"/>
          <w:numId w:val="20"/>
        </w:numPr>
        <w:tabs>
          <w:tab w:val="right" w:leader="underscore" w:pos="9639"/>
        </w:tabs>
        <w:spacing w:after="0" w:line="240" w:lineRule="auto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Раскройте скобки, поставив глагол в нужную форму:</w:t>
      </w:r>
    </w:p>
    <w:p w14:paraId="5A4A1D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1.My sister … ( go) to the supermarket every weekend.</w:t>
      </w:r>
    </w:p>
    <w:p w14:paraId="685F2C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2.… (do)You go to the museum last Sunday?</w:t>
      </w:r>
    </w:p>
    <w:p w14:paraId="263A75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3.I … visit my friend next month.</w:t>
      </w:r>
    </w:p>
    <w:p w14:paraId="2BAA468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 … you study in </w:t>
      </w:r>
      <w:smartTag w:uri="urn:schemas-microsoft-com:office:smarttags" w:element="City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Oxford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next year?</w:t>
      </w:r>
    </w:p>
    <w:p w14:paraId="3E61513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5. He … (do) not anything yesterday.</w:t>
      </w:r>
    </w:p>
    <w:p w14:paraId="3676459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6. The weather … (be) warmer tomorrow, then today.</w:t>
      </w:r>
    </w:p>
    <w:p w14:paraId="7259513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7. What … (do) you do today?</w:t>
      </w:r>
    </w:p>
    <w:p w14:paraId="678D286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8. John … (marry) yesterday.</w:t>
      </w:r>
    </w:p>
    <w:p w14:paraId="2D54FD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9. … you know this text?</w:t>
      </w:r>
    </w:p>
    <w:p w14:paraId="30909C5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6C96D7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Переведите предложения на английский язык.</w:t>
      </w:r>
    </w:p>
    <w:p w14:paraId="68798E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Вчера я отвез свой автомобиль в ремонт.</w:t>
      </w:r>
    </w:p>
    <w:p w14:paraId="1A5F928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2. Я не планирую сегодня заниматься делами.</w:t>
      </w:r>
    </w:p>
    <w:p w14:paraId="5F84A81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Моя подруга уезжает в Рим завтра.</w:t>
      </w:r>
    </w:p>
    <w:p w14:paraId="7F3282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Ты вчера взял у меня зонт, верни, пожалуйста.</w:t>
      </w:r>
    </w:p>
    <w:p w14:paraId="4FCF099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Он будет пить что-нибудь? </w:t>
      </w:r>
    </w:p>
    <w:p w14:paraId="54B0D4A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Где она учится?</w:t>
      </w:r>
    </w:p>
    <w:p w14:paraId="1EDA035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Его брат похож на своего отца.</w:t>
      </w:r>
    </w:p>
    <w:p w14:paraId="2CBF45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 Они не поедут на пикник завтра.</w:t>
      </w:r>
    </w:p>
    <w:p w14:paraId="40DAF78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9. Мы навестили вчера заболевшего одноклассника.</w:t>
      </w:r>
    </w:p>
    <w:p w14:paraId="2B55D0D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Что ты сегодня делаешь?</w:t>
      </w:r>
    </w:p>
    <w:p w14:paraId="16391B0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Раздел 3. Инфинитив. Причастие 1 и 2.  Проблема моего научного исследования.</w:t>
      </w:r>
    </w:p>
    <w:p w14:paraId="27CD9B8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D368C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bookmarkStart w:id="4" w:name="_Hlk51969229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Дискуссия по грамматически темам.</w:t>
      </w:r>
    </w:p>
    <w:p w14:paraId="6A68382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4"/>
    <w:p w14:paraId="3B3EBBB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B3E78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Причастные конструкции и обороты.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Проблема моего научного исследования.</w:t>
      </w:r>
    </w:p>
    <w:p w14:paraId="40C6A2B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_Hlk51969298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F5C99C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5"/>
    <w:p w14:paraId="3E8323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FE93A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Сослагательное наклонение.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 Мой научный руководитель.</w:t>
      </w:r>
    </w:p>
    <w:p w14:paraId="0C72410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_Hlk51969350"/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1635BCE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bookmarkEnd w:id="6"/>
    <w:p w14:paraId="269DB4F4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33BADA" w14:textId="77777777" w:rsidR="00961551" w:rsidRPr="00961551" w:rsidRDefault="00961551" w:rsidP="009615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Модальные глаголы. Изучающее чтение оригинального текста по специальности и передача его содержания. Просмотровое чтение оригинального текста по специальности и передача его содержания.</w:t>
      </w:r>
    </w:p>
    <w:p w14:paraId="5A93F83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Дискуссия по грамматически темам.</w:t>
      </w:r>
    </w:p>
    <w:p w14:paraId="79A71B1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Обсуждение разговорных тем</w:t>
      </w:r>
    </w:p>
    <w:p w14:paraId="1AC746E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3.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</w:t>
      </w:r>
    </w:p>
    <w:p w14:paraId="69F6F39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hoose the correct answer</w:t>
      </w:r>
    </w:p>
    <w:p w14:paraId="41EBB72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1. Sshh! Listen! A nostalgic tune ………………… on the radio.</w:t>
      </w:r>
    </w:p>
    <w:p w14:paraId="0ADD4D9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6F5B90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plays</w:t>
      </w:r>
    </w:p>
    <w:p w14:paraId="7BC8E77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playing</w:t>
      </w:r>
    </w:p>
    <w:p w14:paraId="65656FFD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has played</w:t>
      </w:r>
    </w:p>
    <w:p w14:paraId="7F86252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playing</w:t>
      </w:r>
    </w:p>
    <w:p w14:paraId="584B7C9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2F794C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 Nobody ……………… Marco while he ……………… the garage. </w:t>
      </w:r>
    </w:p>
    <w:p w14:paraId="4F13940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227C1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helped / was cleaning</w:t>
      </w:r>
    </w:p>
    <w:p w14:paraId="6EFED33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was helping / cleaned</w:t>
      </w:r>
    </w:p>
    <w:p w14:paraId="40F90D6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helps / will clean</w:t>
      </w:r>
    </w:p>
    <w:p w14:paraId="2D8382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is helping / has cleaned</w:t>
      </w:r>
    </w:p>
    <w:p w14:paraId="2929CC8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3988F7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 The secretary ……………… worried because she ……………… the bills yet.</w:t>
      </w:r>
    </w:p>
    <w:p w14:paraId="4EC3BC9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625CA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is looking / did not pay</w:t>
      </w:r>
    </w:p>
    <w:p w14:paraId="32D01F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looks / has not paid</w:t>
      </w:r>
    </w:p>
    <w:p w14:paraId="7564D8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C) looked / was not paying</w:t>
      </w:r>
    </w:p>
    <w:p w14:paraId="38E1022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looking / was not paying</w:t>
      </w:r>
    </w:p>
    <w:p w14:paraId="2B1CB13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C862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4. Hilary ………………… since she ……………… a heart attack.</w:t>
      </w:r>
    </w:p>
    <w:p w14:paraId="5087076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73462F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won't smoke / was having</w:t>
      </w:r>
    </w:p>
    <w:p w14:paraId="5FC6A3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doesn't smoke / was having</w:t>
      </w:r>
    </w:p>
    <w:p w14:paraId="6272E86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isn't smoking / has had</w:t>
      </w:r>
    </w:p>
    <w:p w14:paraId="6D4AC32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hasn't smoked / had</w:t>
      </w:r>
    </w:p>
    <w:p w14:paraId="682DCC8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00BCEE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5. Michalangelo …………………… on time unless he …………… his alarm clock.</w:t>
      </w:r>
    </w:p>
    <w:p w14:paraId="200C48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256BF5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wasn't waking up / set</w:t>
      </w:r>
    </w:p>
    <w:p w14:paraId="24F6F6CC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isn't waking up / is setting</w:t>
      </w:r>
    </w:p>
    <w:p w14:paraId="3166BE8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C) won't wake up / sets </w:t>
      </w:r>
    </w:p>
    <w:p w14:paraId="4DA9549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did not wake up / will set</w:t>
      </w:r>
    </w:p>
    <w:p w14:paraId="741FA44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CEE668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6. Please don’t disturb us, we ……………………… the president’s address.</w:t>
      </w:r>
    </w:p>
    <w:p w14:paraId="60E012F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F45A54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will record</w:t>
      </w:r>
    </w:p>
    <w:p w14:paraId="7DE1F9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are recording</w:t>
      </w:r>
    </w:p>
    <w:p w14:paraId="612878E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were recording</w:t>
      </w:r>
    </w:p>
    <w:p w14:paraId="68B3AD41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recorded</w:t>
      </w:r>
    </w:p>
    <w:p w14:paraId="500A874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EF59C5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7. While Jack ……………… his brother ……………… a photo of him.</w:t>
      </w:r>
    </w:p>
    <w:p w14:paraId="6F7CA49A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BC39BB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A) was getting up / took </w:t>
      </w:r>
    </w:p>
    <w:p w14:paraId="3A396105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got up / took</w:t>
      </w:r>
    </w:p>
    <w:p w14:paraId="464BD6B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get up / was taking</w:t>
      </w:r>
    </w:p>
    <w:p w14:paraId="66799C9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have gotten up / has taken</w:t>
      </w:r>
    </w:p>
    <w:p w14:paraId="627888AB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51FFD16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8. We are quite anxious about Jane now. She ………… home a fortnight ago to spend her vacation with her friends but she ………… to us yet.</w:t>
      </w:r>
    </w:p>
    <w:p w14:paraId="773CFD3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9CB5170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was leaving / hasn't written</w:t>
      </w:r>
    </w:p>
    <w:p w14:paraId="08003EE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has left / has not written</w:t>
      </w:r>
    </w:p>
    <w:p w14:paraId="0C792E0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left / has not written</w:t>
      </w:r>
    </w:p>
    <w:p w14:paraId="1FE8B3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leaves / will not write</w:t>
      </w:r>
    </w:p>
    <w:p w14:paraId="3D406B4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604E5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9. Before I …………… to the </w:t>
      </w:r>
      <w:smartTag w:uri="urn:schemas-microsoft-com:office:smarttags" w:element="country-region">
        <w:smartTag w:uri="urn:schemas-microsoft-com:office:smarttags" w:element="place">
          <w:r w:rsidRPr="00961551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USA</w:t>
          </w:r>
        </w:smartTag>
      </w:smartTag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I …………… English in my own country.</w:t>
      </w:r>
    </w:p>
    <w:p w14:paraId="68A97D3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935E107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come / was studying</w:t>
      </w:r>
    </w:p>
    <w:p w14:paraId="3306A3E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came / had studied</w:t>
      </w:r>
    </w:p>
    <w:p w14:paraId="20CAD75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had come / studied</w:t>
      </w:r>
    </w:p>
    <w:p w14:paraId="20B514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was coming / studied</w:t>
      </w:r>
    </w:p>
    <w:p w14:paraId="5DCF2DEF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70220349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10. The Smith family ....... to this house in 2007 and they ........ there since then.</w:t>
      </w:r>
    </w:p>
    <w:p w14:paraId="63E50313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3B3DDF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A) has moved / have lived</w:t>
      </w:r>
    </w:p>
    <w:p w14:paraId="06576CC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B) moved / have lived</w:t>
      </w:r>
    </w:p>
    <w:p w14:paraId="62F4E788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C) moved / are living</w:t>
      </w:r>
    </w:p>
    <w:p w14:paraId="6863330E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D) were moving/ lived</w:t>
      </w:r>
    </w:p>
    <w:p w14:paraId="40AA9A7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BF3D2A4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УЧЕБНО-МЕТОДИЧЕСКОЕ ОБЕСПЕЧЕНИЕ ДИСЦИПЛИНЫ (МОДУЛЯ) </w:t>
      </w:r>
    </w:p>
    <w:p w14:paraId="03E4C582" w14:textId="77777777" w:rsidR="00961551" w:rsidRPr="00961551" w:rsidRDefault="00961551" w:rsidP="0096155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603234" w14:textId="473D8AF9" w:rsidR="00961551" w:rsidRPr="00961551" w:rsidRDefault="006A79B6" w:rsidP="00961551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а) Основная литература:</w:t>
      </w:r>
    </w:p>
    <w:tbl>
      <w:tblPr>
        <w:tblW w:w="4701" w:type="pct"/>
        <w:tblCellSpacing w:w="15" w:type="dxa"/>
        <w:tblLook w:val="04A0" w:firstRow="1" w:lastRow="0" w:firstColumn="1" w:lastColumn="0" w:noHBand="0" w:noVBand="1"/>
      </w:tblPr>
      <w:tblGrid>
        <w:gridCol w:w="346"/>
        <w:gridCol w:w="8450"/>
      </w:tblGrid>
      <w:tr w:rsidR="00961551" w:rsidRPr="00961551" w14:paraId="52CD24A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72B8DA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02A535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  Курс английского языка для аспирантов = Learn to Read Science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 учеб. пособие / Н.И. Шахова [и др.]; Отв. ред. Е.Э. Бреховских. - 12-е изд. - М. : Флинта; Наука, 2012. - 360 с. (10 экз)</w:t>
            </w:r>
          </w:p>
        </w:tc>
      </w:tr>
      <w:tr w:rsidR="00961551" w:rsidRPr="00961551" w14:paraId="54EC5B72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02E20C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A6AA9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   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публичной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речи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.= [Learning to Speak in Public]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: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Мин-вом образ. РФ в кач. учеб. пособ. для студ. вузов. - М. : Владос, 2000. - 95 с.  (3 экз)</w:t>
            </w:r>
          </w:p>
        </w:tc>
      </w:tr>
      <w:tr w:rsidR="00961551" w:rsidRPr="00961551" w14:paraId="72B97310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7CFB6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7C59A32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Шукунда, С.З.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гуманитариев = Newspaper in the Classroom / под ред. С.Г. Тер-Минасовой. - Ростов н/Д : Феникс, 2004. - 384 с. - (Учебники МГУ. К 250-летию МГУ). (88 экз)</w:t>
            </w:r>
          </w:p>
        </w:tc>
      </w:tr>
      <w:tr w:rsidR="00961551" w:rsidRPr="00961551" w14:paraId="5E146E7F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80133D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6EF0AF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Елена Николаевна.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для психологов и социологов. - Ростов н/Д : Феникс, 2002. - 512 с. - (Учебники, учебные пособия). (88 экз)</w:t>
            </w:r>
          </w:p>
        </w:tc>
      </w:tr>
      <w:tr w:rsidR="00961551" w:rsidRPr="00961551" w14:paraId="4E90550B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0DFE0F7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C653F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Григоров, В.Б.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Как работать с научной статьей. Пособие по английскому языку : доп. Гос. ком. СССР по народ. образ. в кач. учеб. пособ. для студ. втузов. - М. : Высш. шк., 1991. - 202 с. : ил. (3 экз)</w:t>
            </w:r>
          </w:p>
        </w:tc>
      </w:tr>
      <w:tr w:rsidR="00961551" w:rsidRPr="00961551" w14:paraId="550DDC3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1B5BD1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9E2C14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Донченко, Е.Н.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Английский язык для студентов нетехнических факультетов : рек. Академией гуманитарных наук в качестве учеб. пособ. для вузов . - Ростов н/Д : Феникс, 2005. - 316 с. - (Высшее образование. К 90-летию РГУ). (74 экз)</w:t>
            </w:r>
          </w:p>
        </w:tc>
      </w:tr>
      <w:tr w:rsidR="00961551" w:rsidRPr="00961551" w14:paraId="70824063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C6523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4C19B0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Числова, А.С.</w:t>
            </w: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 xml:space="preserve">   Английский язык для гуманитарных факультетов : учебник по </w:t>
            </w: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английскому языку для студентов неязыковых специальностей: доп. М-вом образования РФ в качестве учебника для вузов   . - Ростов н/Д : Феникс, 2005. - 288 с. - (Высшее образование. К 90-летию РГУ). (53 экз)</w:t>
            </w:r>
          </w:p>
        </w:tc>
      </w:tr>
      <w:tr w:rsidR="00961551" w:rsidRPr="00961551" w14:paraId="1F12D64D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ED12CB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4F6E743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  Говорим по-английски. Урок 3: Организация конференции [Электронный ресурс] 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Аудиокурс делового английского языка. - М. : Студия АРДИС, 2006. - 1 электрон. диск (CD-ROM).  (2 экз)</w:t>
            </w:r>
          </w:p>
        </w:tc>
      </w:tr>
      <w:tr w:rsidR="00961551" w:rsidRPr="00961551" w14:paraId="47A2FAC3" w14:textId="77777777" w:rsidTr="00CB032E">
        <w:trPr>
          <w:trHeight w:val="1496"/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B3FD19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01799C" w14:textId="77777777" w:rsidR="00961551" w:rsidRPr="00961551" w:rsidRDefault="00961551" w:rsidP="0096155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Гарагуля С.И.,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Английский язык для аспирантов и соискателей ученой степени [Электронный ресурс] / Гарагуля С.И. - М. : ВЛАДОС, 2015. - 327 с. (Учебник для вузов) Режим доступа: 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http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://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www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studentlibrary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ru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book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ISBN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9785691021985.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html</w:t>
            </w:r>
            <w:r w:rsidRPr="009615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(ЭБС «Консультант студента»)</w:t>
            </w:r>
          </w:p>
        </w:tc>
      </w:tr>
      <w:tr w:rsidR="00961551" w:rsidRPr="00961551" w14:paraId="7497F269" w14:textId="77777777" w:rsidTr="00CB032E">
        <w:trPr>
          <w:tblCellSpacing w:w="15" w:type="dxa"/>
        </w:trPr>
        <w:tc>
          <w:tcPr>
            <w:tcW w:w="171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7AE14E" w14:textId="77777777" w:rsidR="00961551" w:rsidRPr="00961551" w:rsidRDefault="00961551" w:rsidP="009615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78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F225EB4" w14:textId="77777777" w:rsidR="00961551" w:rsidRPr="00961551" w:rsidRDefault="00961551" w:rsidP="00961551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15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Вдовичев А.В.,</w:t>
            </w:r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 для магистрантов и аспирантов. English for Graduate and Postgraduate Students [Электронный ресурс] / А.В. Вдовичев, Н.Г. Оловникова - М. : ФЛИНТА, 2015. - 171 с. - Режим доступа: </w:t>
            </w:r>
            <w:hyperlink r:id="rId14" w:history="1">
              <w:r w:rsidRPr="00961551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http://www.studentlibrary.ru/book/ISBN9785976522473.html</w:t>
              </w:r>
            </w:hyperlink>
            <w:r w:rsidRPr="00961551">
              <w:rPr>
                <w:rFonts w:ascii="Times New Roman" w:hAnsi="Times New Roman" w:cs="Times New Roman"/>
                <w:sz w:val="24"/>
                <w:szCs w:val="24"/>
              </w:rPr>
              <w:t xml:space="preserve"> (ЭБС «Консультант студента»)</w:t>
            </w:r>
          </w:p>
        </w:tc>
      </w:tr>
    </w:tbl>
    <w:p w14:paraId="09281A6E" w14:textId="77777777" w:rsidR="006A79B6" w:rsidRPr="006A79B6" w:rsidRDefault="006A79B6" w:rsidP="006A79B6">
      <w:pPr>
        <w:tabs>
          <w:tab w:val="left" w:pos="993"/>
          <w:tab w:val="right" w:leader="underscore" w:pos="9639"/>
        </w:tabs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79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б) Дополнительная литература: </w:t>
      </w:r>
    </w:p>
    <w:p w14:paraId="2B9EAC1B" w14:textId="0DA0E2A7" w:rsidR="00961551" w:rsidRPr="006A79B6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.,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English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post</w:t>
      </w:r>
      <w:r w:rsidRPr="006A79B6">
        <w:rPr>
          <w:rFonts w:ascii="Times New Roman" w:hAnsi="Times New Roman" w:cs="Times New Roman"/>
          <w:sz w:val="24"/>
          <w:szCs w:val="24"/>
        </w:rPr>
        <w:t>-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graduate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students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entrance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  <w:lang w:val="en-US"/>
        </w:rPr>
        <w:t>exam</w:t>
      </w:r>
      <w:r w:rsidRPr="006A79B6">
        <w:rPr>
          <w:rFonts w:ascii="Times New Roman" w:hAnsi="Times New Roman" w:cs="Times New Roman"/>
          <w:sz w:val="24"/>
          <w:szCs w:val="24"/>
        </w:rPr>
        <w:t xml:space="preserve"> [</w:t>
      </w:r>
      <w:r w:rsidRPr="00961551">
        <w:rPr>
          <w:rFonts w:ascii="Times New Roman" w:hAnsi="Times New Roman" w:cs="Times New Roman"/>
          <w:sz w:val="24"/>
          <w:szCs w:val="24"/>
        </w:rPr>
        <w:t>Электронный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ресурс</w:t>
      </w:r>
      <w:r w:rsidRPr="006A79B6">
        <w:rPr>
          <w:rFonts w:ascii="Times New Roman" w:hAnsi="Times New Roman" w:cs="Times New Roman"/>
          <w:sz w:val="24"/>
          <w:szCs w:val="24"/>
        </w:rPr>
        <w:t xml:space="preserve">]: </w:t>
      </w:r>
      <w:r w:rsidRPr="00961551">
        <w:rPr>
          <w:rFonts w:ascii="Times New Roman" w:hAnsi="Times New Roman" w:cs="Times New Roman"/>
          <w:sz w:val="24"/>
          <w:szCs w:val="24"/>
        </w:rPr>
        <w:t>учебное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пособие</w:t>
      </w:r>
      <w:r w:rsidRPr="006A79B6">
        <w:rPr>
          <w:rFonts w:ascii="Times New Roman" w:hAnsi="Times New Roman" w:cs="Times New Roman"/>
          <w:sz w:val="24"/>
          <w:szCs w:val="24"/>
        </w:rPr>
        <w:t xml:space="preserve"> / </w:t>
      </w:r>
      <w:r w:rsidRPr="00961551">
        <w:rPr>
          <w:rFonts w:ascii="Times New Roman" w:hAnsi="Times New Roman" w:cs="Times New Roman"/>
          <w:sz w:val="24"/>
          <w:szCs w:val="24"/>
        </w:rPr>
        <w:t>Иноземцева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Н</w:t>
      </w:r>
      <w:r w:rsidRPr="006A79B6">
        <w:rPr>
          <w:rFonts w:ascii="Times New Roman" w:hAnsi="Times New Roman" w:cs="Times New Roman"/>
          <w:sz w:val="24"/>
          <w:szCs w:val="24"/>
        </w:rPr>
        <w:t>.</w:t>
      </w:r>
      <w:r w:rsidRPr="00961551">
        <w:rPr>
          <w:rFonts w:ascii="Times New Roman" w:hAnsi="Times New Roman" w:cs="Times New Roman"/>
          <w:sz w:val="24"/>
          <w:szCs w:val="24"/>
        </w:rPr>
        <w:t>В</w:t>
      </w:r>
      <w:r w:rsidRPr="006A79B6">
        <w:rPr>
          <w:rFonts w:ascii="Times New Roman" w:hAnsi="Times New Roman" w:cs="Times New Roman"/>
          <w:sz w:val="24"/>
          <w:szCs w:val="24"/>
        </w:rPr>
        <w:t xml:space="preserve">. - </w:t>
      </w:r>
      <w:r w:rsidRPr="00961551">
        <w:rPr>
          <w:rFonts w:ascii="Times New Roman" w:hAnsi="Times New Roman" w:cs="Times New Roman"/>
          <w:sz w:val="24"/>
          <w:szCs w:val="24"/>
        </w:rPr>
        <w:t>Оренбург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r w:rsidRPr="00961551">
        <w:rPr>
          <w:rFonts w:ascii="Times New Roman" w:hAnsi="Times New Roman" w:cs="Times New Roman"/>
          <w:sz w:val="24"/>
          <w:szCs w:val="24"/>
        </w:rPr>
        <w:t>ОГУ</w:t>
      </w:r>
      <w:r w:rsidRPr="006A79B6">
        <w:rPr>
          <w:rFonts w:ascii="Times New Roman" w:hAnsi="Times New Roman" w:cs="Times New Roman"/>
          <w:sz w:val="24"/>
          <w:szCs w:val="24"/>
        </w:rPr>
        <w:t xml:space="preserve">, 2017. - </w:t>
      </w:r>
      <w:r w:rsidRPr="00961551">
        <w:rPr>
          <w:rFonts w:ascii="Times New Roman" w:hAnsi="Times New Roman" w:cs="Times New Roman"/>
          <w:sz w:val="24"/>
          <w:szCs w:val="24"/>
        </w:rPr>
        <w:t>Режим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доступа</w:t>
      </w:r>
      <w:r w:rsidRPr="006A79B6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961551">
          <w:rPr>
            <w:color w:val="0000FF"/>
            <w:u w:val="single"/>
            <w:lang w:val="en-US"/>
          </w:rPr>
          <w:t>http</w:t>
        </w:r>
        <w:r w:rsidRPr="006A79B6">
          <w:rPr>
            <w:color w:val="0000FF"/>
            <w:u w:val="single"/>
          </w:rPr>
          <w:t>://</w:t>
        </w:r>
        <w:r w:rsidRPr="00961551">
          <w:rPr>
            <w:color w:val="0000FF"/>
            <w:u w:val="single"/>
            <w:lang w:val="en-US"/>
          </w:rPr>
          <w:t>www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studentlibrary</w:t>
        </w:r>
        <w:r w:rsidRPr="006A79B6">
          <w:rPr>
            <w:color w:val="0000FF"/>
            <w:u w:val="single"/>
          </w:rPr>
          <w:t>.</w:t>
        </w:r>
        <w:r w:rsidRPr="00961551">
          <w:rPr>
            <w:color w:val="0000FF"/>
            <w:u w:val="single"/>
            <w:lang w:val="en-US"/>
          </w:rPr>
          <w:t>ru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book</w:t>
        </w:r>
        <w:r w:rsidRPr="006A79B6">
          <w:rPr>
            <w:color w:val="0000FF"/>
            <w:u w:val="single"/>
          </w:rPr>
          <w:t>/</w:t>
        </w:r>
        <w:r w:rsidRPr="00961551">
          <w:rPr>
            <w:color w:val="0000FF"/>
            <w:u w:val="single"/>
            <w:lang w:val="en-US"/>
          </w:rPr>
          <w:t>ISBN</w:t>
        </w:r>
        <w:r w:rsidRPr="006A79B6">
          <w:rPr>
            <w:color w:val="0000FF"/>
            <w:u w:val="single"/>
          </w:rPr>
          <w:t>9785741018309.</w:t>
        </w:r>
        <w:r w:rsidRPr="00961551">
          <w:rPr>
            <w:color w:val="0000FF"/>
            <w:u w:val="single"/>
            <w:lang w:val="en-US"/>
          </w:rPr>
          <w:t>html</w:t>
        </w:r>
      </w:hyperlink>
      <w:r w:rsidRPr="006A79B6">
        <w:rPr>
          <w:rFonts w:ascii="Times New Roman" w:hAnsi="Times New Roman" w:cs="Times New Roman"/>
          <w:sz w:val="24"/>
          <w:szCs w:val="24"/>
        </w:rPr>
        <w:t xml:space="preserve"> (</w:t>
      </w:r>
      <w:r w:rsidRPr="00961551">
        <w:rPr>
          <w:rFonts w:ascii="Times New Roman" w:hAnsi="Times New Roman" w:cs="Times New Roman"/>
          <w:sz w:val="24"/>
          <w:szCs w:val="24"/>
        </w:rPr>
        <w:t>ЭБС</w:t>
      </w:r>
      <w:r w:rsidRPr="006A79B6">
        <w:rPr>
          <w:rFonts w:ascii="Times New Roman" w:hAnsi="Times New Roman" w:cs="Times New Roman"/>
          <w:sz w:val="24"/>
          <w:szCs w:val="24"/>
        </w:rPr>
        <w:t xml:space="preserve"> «</w:t>
      </w:r>
      <w:r w:rsidRPr="00961551">
        <w:rPr>
          <w:rFonts w:ascii="Times New Roman" w:hAnsi="Times New Roman" w:cs="Times New Roman"/>
          <w:sz w:val="24"/>
          <w:szCs w:val="24"/>
        </w:rPr>
        <w:t>Консультант</w:t>
      </w:r>
      <w:r w:rsidRPr="006A79B6">
        <w:rPr>
          <w:rFonts w:ascii="Times New Roman" w:hAnsi="Times New Roman" w:cs="Times New Roman"/>
          <w:sz w:val="24"/>
          <w:szCs w:val="24"/>
        </w:rPr>
        <w:t xml:space="preserve"> </w:t>
      </w:r>
      <w:r w:rsidRPr="00961551">
        <w:rPr>
          <w:rFonts w:ascii="Times New Roman" w:hAnsi="Times New Roman" w:cs="Times New Roman"/>
          <w:sz w:val="24"/>
          <w:szCs w:val="24"/>
        </w:rPr>
        <w:t>студента</w:t>
      </w:r>
      <w:r w:rsidR="00CB032E" w:rsidRPr="006A79B6">
        <w:rPr>
          <w:rFonts w:ascii="Times New Roman" w:hAnsi="Times New Roman" w:cs="Times New Roman"/>
          <w:sz w:val="24"/>
          <w:szCs w:val="24"/>
        </w:rPr>
        <w:t>»)</w:t>
      </w:r>
    </w:p>
    <w:p w14:paraId="39D191F6" w14:textId="1427F9E0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Казакова О.П., Технология подготовки к кандидатскому экзамену по английскому языку [Электронный ресурс] : учеб. пособие / О.П. Казакова, Е.А. Суровцева. - 2-е изд., стер. - </w:t>
      </w:r>
      <w:r w:rsidRPr="00961551">
        <w:rPr>
          <w:rFonts w:ascii="Times New Roman" w:hAnsi="Times New Roman" w:cs="Times New Roman"/>
          <w:sz w:val="24"/>
          <w:szCs w:val="24"/>
        </w:rPr>
        <w:lastRenderedPageBreak/>
        <w:t xml:space="preserve">М. : ФЛИНТА, 2015. - 81 с. - Режим доступа: </w:t>
      </w:r>
      <w:hyperlink r:id="rId16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http://www.studentlibrary.ru/book/ISBN9785976521360.html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7554484" w14:textId="7A706225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Гумовская Г.Н., Английский язык профессионального общения. LSP: English for professional communication [Электронный ресурс] / Гумовская Г.Н. - М. : ФЛИНТА, 2016. - 217 с. - Режим доступа: </w:t>
      </w:r>
      <w:hyperlink r:id="rId17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http://www.studentlibrary.ru/book/ISBN9785976528468.html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</w:t>
      </w:r>
      <w:r w:rsidR="00CB032E">
        <w:rPr>
          <w:rFonts w:ascii="Times New Roman" w:hAnsi="Times New Roman" w:cs="Times New Roman"/>
          <w:sz w:val="24"/>
          <w:szCs w:val="24"/>
        </w:rPr>
        <w:t>онсультант студента»)</w:t>
      </w:r>
    </w:p>
    <w:p w14:paraId="5CEA373F" w14:textId="665DC7D4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Вепрева Т.Б., Английский язык для научного исследования [Электронный ресурс]: учеб.-метод. пособие / Т.Б. Вепрева, И.М. Зашихина, О.В. Печинкина - Архангельск : ИД САФУ, 2016. - 120 с. - Режим доступа: </w:t>
      </w:r>
      <w:hyperlink r:id="rId18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http://www.studentlibrary.ru/book/ISBN9785261011286.html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2C4459A3" w14:textId="2F186016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Бочкарева Т.С., Английский язык для аспирантов [Электронный ресурс]: учебное пособие / Бочкарева Т.С., Дмитриева Е.В. - Оренбург: ОГУ, 2017. - 107 с. - Режим доступа: </w:t>
      </w:r>
      <w:hyperlink r:id="rId19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http://www.studentlibrary.ru/book/ISBN9785741016954.html</w:t>
        </w:r>
      </w:hyperlink>
      <w:r w:rsidR="00CB032E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552F7F95" w14:textId="77777777" w:rsidR="00961551" w:rsidRPr="00961551" w:rsidRDefault="00961551" w:rsidP="009615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551">
        <w:rPr>
          <w:rFonts w:ascii="Times New Roman" w:hAnsi="Times New Roman" w:cs="Times New Roman"/>
          <w:sz w:val="24"/>
          <w:szCs w:val="24"/>
        </w:rPr>
        <w:t xml:space="preserve">Евсюкова Т.В., Английский язык [Электронный ресурс] / Евсюкова Т.В. - М. : ФЛИНТА, 2017. - 357 с. - ISBN 978-5-9765-0115-7 - Режим доступа: </w:t>
      </w:r>
      <w:hyperlink r:id="rId20" w:history="1">
        <w:r w:rsidRPr="0096155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http://www.studentlibrary.ru/book/ISBN9785976501157.html</w:t>
        </w:r>
      </w:hyperlink>
      <w:r w:rsidRPr="00961551">
        <w:rPr>
          <w:rFonts w:ascii="Times New Roman" w:hAnsi="Times New Roman" w:cs="Times New Roman"/>
          <w:sz w:val="24"/>
          <w:szCs w:val="24"/>
        </w:rPr>
        <w:t xml:space="preserve"> (ЭБС «Консультант студента»)</w:t>
      </w:r>
    </w:p>
    <w:p w14:paraId="6A9E1FDD" w14:textId="77777777" w:rsidR="006A79B6" w:rsidRPr="004028B3" w:rsidRDefault="006A79B6" w:rsidP="003C46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14:paraId="6ED87FA0" w14:textId="613545DC" w:rsidR="00961551" w:rsidRPr="00961551" w:rsidRDefault="006A79B6" w:rsidP="00961551">
      <w:pPr>
        <w:shd w:val="clear" w:color="auto" w:fill="FFFFFF"/>
        <w:spacing w:after="0" w:line="360" w:lineRule="auto"/>
        <w:jc w:val="center"/>
        <w:textAlignment w:val="top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A79B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в) Перечень ресурсов информационно-телекоммуникационной сети «Интернет», необходимый для освоения дисциплины (модуля)</w:t>
      </w:r>
    </w:p>
    <w:tbl>
      <w:tblPr>
        <w:tblW w:w="92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243"/>
      </w:tblGrid>
      <w:tr w:rsidR="00961551" w:rsidRPr="00961551" w14:paraId="05C02266" w14:textId="77777777" w:rsidTr="00CB032E">
        <w:trPr>
          <w:trHeight w:val="20"/>
        </w:trPr>
        <w:tc>
          <w:tcPr>
            <w:tcW w:w="9243" w:type="dxa"/>
            <w:vAlign w:val="center"/>
          </w:tcPr>
          <w:p w14:paraId="0F38812C" w14:textId="77777777" w:rsidR="00961551" w:rsidRPr="00961551" w:rsidRDefault="00961551" w:rsidP="006A79B6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961551" w:rsidRPr="00961551" w14:paraId="4EB32D1B" w14:textId="77777777" w:rsidTr="00CB032E">
        <w:trPr>
          <w:trHeight w:val="20"/>
        </w:trPr>
        <w:tc>
          <w:tcPr>
            <w:tcW w:w="9243" w:type="dxa"/>
          </w:tcPr>
          <w:p w14:paraId="36F44A0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szCs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Электронная библиотека «Астраханский государственный университет» собственной генерации на платформе ЭБС «Электронный Читальный зал – БиблиоТех».</w:t>
            </w:r>
            <w:r w:rsidRPr="009615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1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https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://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biblio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asu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edu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val="en-US" w:eastAsia="ru-RU"/>
                </w:rPr>
                <w:t>ru</w:t>
              </w:r>
            </w:hyperlink>
          </w:p>
          <w:p w14:paraId="54C866AD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961551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Учетная запись образовательного портала АГУ</w:t>
            </w:r>
          </w:p>
          <w:p w14:paraId="57DCDA65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textAlignment w:val="top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551" w:rsidRPr="00961551" w14:paraId="1842F1B1" w14:textId="77777777" w:rsidTr="00CB032E">
        <w:trPr>
          <w:trHeight w:val="20"/>
        </w:trPr>
        <w:tc>
          <w:tcPr>
            <w:tcW w:w="9243" w:type="dxa"/>
          </w:tcPr>
          <w:p w14:paraId="4AD64B89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Электронно-библиотечная система (ЭБС) ООО «Политехресурс» «Консультант студента». </w:t>
            </w:r>
            <w:r w:rsidRPr="0096155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Многопрофильный образовательный ресурс «Консультант студента» является электронной библиотечной системой, предоставляющей доступ через сеть Интернет к учебной литературе и дополнительным материалам, приобретенным на основании прямых договоров с правообладателями. Каталог в настоящее время содержит около 15000 наименований.</w:t>
            </w:r>
          </w:p>
          <w:p w14:paraId="1A1CA1BC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color w:val="0000FF"/>
                <w:sz w:val="24"/>
                <w:u w:val="single"/>
                <w:lang w:eastAsia="ru-RU"/>
              </w:rPr>
            </w:pPr>
            <w:r w:rsidRPr="009615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hyperlink r:id="rId22" w:tgtFrame="_blank" w:history="1">
              <w:r w:rsidRPr="00961551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u w:val="single"/>
                  <w:lang w:eastAsia="ru-RU"/>
                </w:rPr>
                <w:t>www.studentlibrary.ru</w:t>
              </w:r>
            </w:hyperlink>
            <w:r w:rsidRPr="00961551">
              <w:rPr>
                <w:rFonts w:ascii="Times New Roman" w:eastAsia="Times New Roman" w:hAnsi="Times New Roman" w:cs="Times New Roman"/>
                <w:bCs/>
                <w:sz w:val="24"/>
                <w:lang w:eastAsia="ru-RU"/>
              </w:rPr>
              <w:t xml:space="preserve">. </w:t>
            </w:r>
            <w:r w:rsidRPr="00961551">
              <w:rPr>
                <w:rFonts w:ascii="Times New Roman" w:eastAsia="Times New Roman" w:hAnsi="Times New Roman" w:cs="Times New Roman"/>
                <w:i/>
                <w:lang w:eastAsia="ru-RU"/>
              </w:rPr>
              <w:t>Регистрация с компьютеров АГУ</w:t>
            </w:r>
          </w:p>
          <w:p w14:paraId="4F6607B8" w14:textId="77777777" w:rsidR="00961551" w:rsidRPr="00961551" w:rsidRDefault="00961551" w:rsidP="00961551">
            <w:pPr>
              <w:shd w:val="clear" w:color="auto" w:fill="FFFFFF"/>
              <w:spacing w:after="0" w:line="240" w:lineRule="auto"/>
              <w:jc w:val="both"/>
              <w:textAlignment w:val="top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03C4A00E" w14:textId="77777777" w:rsidR="00961551" w:rsidRPr="00961551" w:rsidRDefault="00961551" w:rsidP="00961551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93CDD94" w14:textId="2AAE928C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МАТЕРИАЛЬНО-ТЕХНИЧЕСКОЕ ОБЕСПЕЧЕНИЕ</w:t>
      </w:r>
    </w:p>
    <w:p w14:paraId="1F0D3BDA" w14:textId="0638D6D6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ДИСЦИПЛИНЫ  (МОДУЛЯ)</w:t>
      </w:r>
    </w:p>
    <w:p w14:paraId="59BDDFCD" w14:textId="77777777" w:rsidR="00961551" w:rsidRPr="00961551" w:rsidRDefault="00961551" w:rsidP="003C46AE">
      <w:pPr>
        <w:tabs>
          <w:tab w:val="right" w:leader="underscore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ИНОСТРАННЫЙ ЯЗЫК (АНГЛИЙСКИЙ)</w:t>
      </w:r>
    </w:p>
    <w:p w14:paraId="643FB1DC" w14:textId="20911FE6" w:rsidR="00961551" w:rsidRPr="00961551" w:rsidRDefault="00961551" w:rsidP="009615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15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14:paraId="7A971E75" w14:textId="77777777" w:rsidR="00961551" w:rsidRPr="00961551" w:rsidRDefault="00961551" w:rsidP="00961551">
      <w:pPr>
        <w:tabs>
          <w:tab w:val="num" w:pos="360"/>
        </w:tabs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английской филологии располагает учебными лабораториями и оснащёнными кабинетами:</w:t>
      </w:r>
    </w:p>
    <w:p w14:paraId="12787108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(аудитория 22) с литературой на открытом доступе, 3 компьютерами, сканером, принтером и ксероксом; </w:t>
      </w:r>
    </w:p>
    <w:p w14:paraId="31950391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кабинет синхронного перевода (аудитория  40. </w:t>
      </w:r>
    </w:p>
    <w:p w14:paraId="3CB6AC57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ind w:left="107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Международный инновационный центр «ЛингваИнжиниринг»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всем современным оборудованием для проведения он-лайн конференций, вебинаров и синхронного перевода;</w:t>
      </w:r>
    </w:p>
    <w:p w14:paraId="46FE5734" w14:textId="77777777" w:rsidR="00961551" w:rsidRPr="00961551" w:rsidRDefault="00961551" w:rsidP="00961551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учебном процессе активно задействованы общефакультетские компьютерные классы (2) и аудитории с мультимедийными средствами (3). </w:t>
      </w:r>
    </w:p>
    <w:p w14:paraId="26643850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12768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E1B287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Материально-техническая база кафедры английской филологии соответствует требованиям основных образовательных программ для подготовки кадров высшей квалификации. Для </w:t>
      </w: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проведения занятий с аспирантами используются все аудитории факультета, оснащённые современными досками, маркерами, магнитами и другими необходимыми материалами.</w:t>
      </w:r>
    </w:p>
    <w:p w14:paraId="6C8A8E53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830994" w14:textId="77777777" w:rsidR="00961551" w:rsidRPr="00961551" w:rsidRDefault="00961551" w:rsidP="00961551">
      <w:p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133D52" w14:textId="77777777" w:rsidR="00961551" w:rsidRPr="00961551" w:rsidRDefault="00961551" w:rsidP="009615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15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рабочая программа дисциплины (модуля) может быть адаптирована для обеспечения образовательного процесса инвалидов и лиц с ограниченными возможностями здоровья, в том числе для дистанционного обучения. Для этого требуется заявление аспиранта и заключение психолого-медико-педагогической комиссии (ПМПК).</w:t>
      </w:r>
    </w:p>
    <w:p w14:paraId="6D24425C" w14:textId="77777777" w:rsidR="00961551" w:rsidRPr="00961551" w:rsidRDefault="00961551" w:rsidP="00961551"/>
    <w:p w14:paraId="53B0B3D0" w14:textId="77777777" w:rsidR="00961551" w:rsidRDefault="00961551"/>
    <w:sectPr w:rsidR="00961551" w:rsidSect="00961551">
      <w:footerReference w:type="even" r:id="rId23"/>
      <w:footerReference w:type="default" r:id="rId2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073781" w14:textId="77777777" w:rsidR="00FD5436" w:rsidRDefault="00FD5436">
      <w:pPr>
        <w:spacing w:after="0" w:line="240" w:lineRule="auto"/>
      </w:pPr>
      <w:r>
        <w:separator/>
      </w:r>
    </w:p>
  </w:endnote>
  <w:endnote w:type="continuationSeparator" w:id="0">
    <w:p w14:paraId="01F69668" w14:textId="77777777" w:rsidR="00FD5436" w:rsidRDefault="00FD5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DA413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16CC562E" w14:textId="77777777" w:rsidR="004048E4" w:rsidRDefault="004048E4" w:rsidP="0096155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D9388" w14:textId="77777777" w:rsidR="004048E4" w:rsidRDefault="004048E4" w:rsidP="00961551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06B7B">
      <w:rPr>
        <w:rStyle w:val="af0"/>
        <w:noProof/>
      </w:rPr>
      <w:t>3</w:t>
    </w:r>
    <w:r>
      <w:rPr>
        <w:rStyle w:val="af0"/>
      </w:rPr>
      <w:fldChar w:fldCharType="end"/>
    </w:r>
  </w:p>
  <w:p w14:paraId="3D719715" w14:textId="77777777" w:rsidR="004048E4" w:rsidRDefault="004048E4" w:rsidP="0096155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1D5A6" w14:textId="77777777" w:rsidR="00FD5436" w:rsidRDefault="00FD5436">
      <w:pPr>
        <w:spacing w:after="0" w:line="240" w:lineRule="auto"/>
      </w:pPr>
      <w:r>
        <w:separator/>
      </w:r>
    </w:p>
  </w:footnote>
  <w:footnote w:type="continuationSeparator" w:id="0">
    <w:p w14:paraId="7AB3BA22" w14:textId="77777777" w:rsidR="00FD5436" w:rsidRDefault="00FD54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573DE"/>
    <w:multiLevelType w:val="hybridMultilevel"/>
    <w:tmpl w:val="9DDC9B48"/>
    <w:lvl w:ilvl="0" w:tplc="C812E982">
      <w:start w:val="2018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24D7F27"/>
    <w:multiLevelType w:val="hybridMultilevel"/>
    <w:tmpl w:val="5D8C3822"/>
    <w:lvl w:ilvl="0" w:tplc="A13C149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53169"/>
    <w:multiLevelType w:val="hybridMultilevel"/>
    <w:tmpl w:val="A2BA4A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AF1FFE"/>
    <w:multiLevelType w:val="hybridMultilevel"/>
    <w:tmpl w:val="0C36B368"/>
    <w:lvl w:ilvl="0" w:tplc="9EC204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C07552"/>
    <w:multiLevelType w:val="hybridMultilevel"/>
    <w:tmpl w:val="5AAE4E40"/>
    <w:lvl w:ilvl="0" w:tplc="DC2C38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2C38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D86E79"/>
    <w:multiLevelType w:val="hybridMultilevel"/>
    <w:tmpl w:val="2D244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2C38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D1107"/>
    <w:multiLevelType w:val="hybridMultilevel"/>
    <w:tmpl w:val="CBC6E8F6"/>
    <w:lvl w:ilvl="0" w:tplc="DC2C38F0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7">
    <w:nsid w:val="30DB00B7"/>
    <w:multiLevelType w:val="hybridMultilevel"/>
    <w:tmpl w:val="1C7AF2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BA148E"/>
    <w:multiLevelType w:val="hybridMultilevel"/>
    <w:tmpl w:val="834ED248"/>
    <w:lvl w:ilvl="0" w:tplc="0419000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7E9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367193"/>
    <w:multiLevelType w:val="hybridMultilevel"/>
    <w:tmpl w:val="0172D826"/>
    <w:lvl w:ilvl="0" w:tplc="C94CE964">
      <w:start w:val="2"/>
      <w:numFmt w:val="decimal"/>
      <w:lvlText w:val="%1."/>
      <w:lvlJc w:val="left"/>
      <w:pPr>
        <w:ind w:left="100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5FEA5304"/>
    <w:multiLevelType w:val="hybridMultilevel"/>
    <w:tmpl w:val="2A8EEDD6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B95416"/>
    <w:multiLevelType w:val="hybridMultilevel"/>
    <w:tmpl w:val="878ED75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1FF42B2"/>
    <w:multiLevelType w:val="hybridMultilevel"/>
    <w:tmpl w:val="9656E9AA"/>
    <w:lvl w:ilvl="0" w:tplc="E3F82E8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4AA1975"/>
    <w:multiLevelType w:val="hybridMultilevel"/>
    <w:tmpl w:val="0A70A560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8E855D7"/>
    <w:multiLevelType w:val="hybridMultilevel"/>
    <w:tmpl w:val="DAE06982"/>
    <w:lvl w:ilvl="0" w:tplc="0419000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9897BDC"/>
    <w:multiLevelType w:val="hybridMultilevel"/>
    <w:tmpl w:val="78409DB4"/>
    <w:lvl w:ilvl="0" w:tplc="69EE614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10BBD"/>
    <w:multiLevelType w:val="hybridMultilevel"/>
    <w:tmpl w:val="036803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516889"/>
    <w:multiLevelType w:val="hybridMultilevel"/>
    <w:tmpl w:val="7680AC2C"/>
    <w:lvl w:ilvl="0" w:tplc="9E3AAAC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11"/>
  </w:num>
  <w:num w:numId="6">
    <w:abstractNumId w:val="17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"/>
  </w:num>
  <w:num w:numId="14">
    <w:abstractNumId w:val="10"/>
  </w:num>
  <w:num w:numId="15">
    <w:abstractNumId w:val="18"/>
  </w:num>
  <w:num w:numId="16">
    <w:abstractNumId w:val="16"/>
  </w:num>
  <w:num w:numId="17">
    <w:abstractNumId w:val="0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51"/>
    <w:rsid w:val="00017E3A"/>
    <w:rsid w:val="000E3115"/>
    <w:rsid w:val="00183771"/>
    <w:rsid w:val="001E69EB"/>
    <w:rsid w:val="00214151"/>
    <w:rsid w:val="003C46AE"/>
    <w:rsid w:val="004028B3"/>
    <w:rsid w:val="004048E4"/>
    <w:rsid w:val="0044059B"/>
    <w:rsid w:val="004C3C80"/>
    <w:rsid w:val="00555C16"/>
    <w:rsid w:val="00606B7B"/>
    <w:rsid w:val="006A1AFB"/>
    <w:rsid w:val="006A79B6"/>
    <w:rsid w:val="007869E2"/>
    <w:rsid w:val="007A5E14"/>
    <w:rsid w:val="007F703A"/>
    <w:rsid w:val="00800042"/>
    <w:rsid w:val="008463CC"/>
    <w:rsid w:val="00866CEA"/>
    <w:rsid w:val="008C6157"/>
    <w:rsid w:val="0092170F"/>
    <w:rsid w:val="009402C3"/>
    <w:rsid w:val="00961551"/>
    <w:rsid w:val="00984FF9"/>
    <w:rsid w:val="00BA1888"/>
    <w:rsid w:val="00C86D85"/>
    <w:rsid w:val="00CB032E"/>
    <w:rsid w:val="00D85E91"/>
    <w:rsid w:val="00FA6FED"/>
    <w:rsid w:val="00F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51165E"/>
  <w15:chartTrackingRefBased/>
  <w15:docId w15:val="{271C47D6-CBFD-43DC-9C38-DEE1227C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qFormat/>
    <w:rsid w:val="0096155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961551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">
    <w:name w:val="Нет списка1"/>
    <w:next w:val="a3"/>
    <w:uiPriority w:val="99"/>
    <w:semiHidden/>
    <w:unhideWhenUsed/>
    <w:rsid w:val="00961551"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nhideWhenUsed/>
    <w:rsid w:val="0096155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4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aliases w:val="Основной текст 2 Знак Знак Знак Знак"/>
    <w:basedOn w:val="a0"/>
    <w:link w:val="20"/>
    <w:unhideWhenUsed/>
    <w:rsid w:val="0096155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aliases w:val="Основной текст 2 Знак Знак Знак Знак Знак"/>
    <w:basedOn w:val="a1"/>
    <w:link w:val="2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Абзац"/>
    <w:basedOn w:val="a0"/>
    <w:rsid w:val="00961551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  <w:lang w:eastAsia="ru-RU"/>
    </w:rPr>
  </w:style>
  <w:style w:type="paragraph" w:customStyle="1" w:styleId="a">
    <w:name w:val="список с точками"/>
    <w:basedOn w:val="a0"/>
    <w:rsid w:val="00961551"/>
    <w:pPr>
      <w:numPr>
        <w:numId w:val="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0"/>
    <w:link w:val="a8"/>
    <w:unhideWhenUsed/>
    <w:rsid w:val="00961551"/>
    <w:pPr>
      <w:spacing w:after="120" w:line="276" w:lineRule="auto"/>
    </w:pPr>
    <w:rPr>
      <w:rFonts w:ascii="Times New Roman" w:eastAsia="Calibri" w:hAnsi="Times New Roman" w:cs="Times New Roman"/>
      <w:smallCaps/>
      <w:sz w:val="24"/>
      <w:szCs w:val="24"/>
    </w:rPr>
  </w:style>
  <w:style w:type="character" w:customStyle="1" w:styleId="a8">
    <w:name w:val="Основной текст Знак"/>
    <w:basedOn w:val="a1"/>
    <w:link w:val="a7"/>
    <w:rsid w:val="00961551"/>
    <w:rPr>
      <w:rFonts w:ascii="Times New Roman" w:eastAsia="Calibri" w:hAnsi="Times New Roman" w:cs="Times New Roman"/>
      <w:smallCaps/>
      <w:sz w:val="24"/>
      <w:szCs w:val="24"/>
    </w:rPr>
  </w:style>
  <w:style w:type="paragraph" w:styleId="a9">
    <w:name w:val="Title"/>
    <w:basedOn w:val="a0"/>
    <w:link w:val="aa"/>
    <w:qFormat/>
    <w:rsid w:val="0096155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1"/>
    <w:link w:val="a9"/>
    <w:rsid w:val="0096155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"/>
    <w:basedOn w:val="a7"/>
    <w:rsid w:val="00961551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paragraph" w:customStyle="1" w:styleId="ConsPlusNormal">
    <w:name w:val="ConsPlusNormal"/>
    <w:rsid w:val="009615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61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c">
    <w:name w:val="Hyperlink"/>
    <w:basedOn w:val="a1"/>
    <w:rsid w:val="00961551"/>
    <w:rPr>
      <w:color w:val="0000FF"/>
      <w:u w:val="single"/>
    </w:rPr>
  </w:style>
  <w:style w:type="character" w:styleId="ad">
    <w:name w:val="Strong"/>
    <w:basedOn w:val="a1"/>
    <w:qFormat/>
    <w:rsid w:val="00961551"/>
    <w:rPr>
      <w:b/>
      <w:bCs/>
    </w:rPr>
  </w:style>
  <w:style w:type="paragraph" w:styleId="ae">
    <w:name w:val="footer"/>
    <w:basedOn w:val="a0"/>
    <w:link w:val="af"/>
    <w:rsid w:val="0096155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1"/>
    <w:link w:val="ae"/>
    <w:rsid w:val="009615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1"/>
    <w:rsid w:val="00961551"/>
  </w:style>
  <w:style w:type="paragraph" w:styleId="af1">
    <w:name w:val="List Paragraph"/>
    <w:basedOn w:val="a0"/>
    <w:uiPriority w:val="34"/>
    <w:qFormat/>
    <w:rsid w:val="00961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0"/>
    <w:link w:val="af3"/>
    <w:uiPriority w:val="99"/>
    <w:rsid w:val="0096155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1"/>
    <w:link w:val="af2"/>
    <w:uiPriority w:val="99"/>
    <w:rsid w:val="00961551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2"/>
    <w:uiPriority w:val="39"/>
    <w:rsid w:val="009615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961551"/>
    <w:pPr>
      <w:spacing w:after="0" w:line="240" w:lineRule="auto"/>
    </w:pPr>
  </w:style>
  <w:style w:type="character" w:customStyle="1" w:styleId="value">
    <w:name w:val="value"/>
    <w:basedOn w:val="a1"/>
    <w:rsid w:val="00961551"/>
  </w:style>
  <w:style w:type="character" w:customStyle="1" w:styleId="hilight">
    <w:name w:val="hilight"/>
    <w:basedOn w:val="a1"/>
    <w:rsid w:val="00961551"/>
  </w:style>
  <w:style w:type="table" w:customStyle="1" w:styleId="10">
    <w:name w:val="Сетка таблицы1"/>
    <w:basedOn w:val="a2"/>
    <w:next w:val="af4"/>
    <w:uiPriority w:val="59"/>
    <w:rsid w:val="009615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2"/>
    <w:uiPriority w:val="59"/>
    <w:rsid w:val="001E69E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.asu.edu.ru/" TargetMode="External"/><Relationship Id="rId13" Type="http://schemas.openxmlformats.org/officeDocument/2006/relationships/hyperlink" Target="http://garant-astrakhan.ru/" TargetMode="External"/><Relationship Id="rId18" Type="http://schemas.openxmlformats.org/officeDocument/2006/relationships/hyperlink" Target="http://www.studentlibrary.ru/book/ISBN9785261011286.htm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biblio.asu.edu.ru" TargetMode="External"/><Relationship Id="rId7" Type="http://schemas.openxmlformats.org/officeDocument/2006/relationships/hyperlink" Target="https://library.asu.edu.ru/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http://www.studentlibrary.ru/book/ISBN9785976528468.htm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tudentlibrary.ru/book/ISBN9785976521360.html" TargetMode="External"/><Relationship Id="rId20" Type="http://schemas.openxmlformats.org/officeDocument/2006/relationships/hyperlink" Target="http://www.studentlibrary.ru/book/ISBN9785976501157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rs.arbicon.ru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www.studentlibrary.ru/book/ISBN9785741018309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dlib.eastview.com" TargetMode="External"/><Relationship Id="rId19" Type="http://schemas.openxmlformats.org/officeDocument/2006/relationships/hyperlink" Target="http://www.studentlibrary.ru/book/ISBN978574101695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su.edu.ru/images/File/dogovor_IVIS1.pdf" TargetMode="External"/><Relationship Id="rId14" Type="http://schemas.openxmlformats.org/officeDocument/2006/relationships/hyperlink" Target="http://www.studentlibrary.ru/book/ISBN9785976522473.html" TargetMode="External"/><Relationship Id="rId22" Type="http://schemas.openxmlformats.org/officeDocument/2006/relationships/hyperlink" Target="http://www.studentlibrar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4531</Words>
  <Characters>25830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Илова</dc:creator>
  <cp:keywords/>
  <dc:description/>
  <cp:lastModifiedBy>Пользователь Windows</cp:lastModifiedBy>
  <cp:revision>2</cp:revision>
  <dcterms:created xsi:type="dcterms:W3CDTF">2021-01-27T12:17:00Z</dcterms:created>
  <dcterms:modified xsi:type="dcterms:W3CDTF">2021-01-27T12:17:00Z</dcterms:modified>
</cp:coreProperties>
</file>