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7C" w:rsidRPr="00F60FF6" w:rsidRDefault="00F6407C" w:rsidP="008A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A01" w:rsidRPr="00330A01" w:rsidRDefault="00330A01" w:rsidP="0033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A01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330A01" w:rsidRPr="00330A01" w:rsidRDefault="00330A01" w:rsidP="00330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A01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C1522B" w:rsidRDefault="00C1522B" w:rsidP="00F6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2B" w:rsidRDefault="00C1522B" w:rsidP="00F6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2B" w:rsidRPr="00F60FF6" w:rsidRDefault="00C1522B" w:rsidP="00F6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4" w:type="dxa"/>
        <w:tblInd w:w="-108" w:type="dxa"/>
        <w:tblLook w:val="04A0"/>
      </w:tblPr>
      <w:tblGrid>
        <w:gridCol w:w="4644"/>
        <w:gridCol w:w="425"/>
        <w:gridCol w:w="4645"/>
      </w:tblGrid>
      <w:tr w:rsidR="00C1522B" w:rsidRPr="00C1522B" w:rsidTr="00F03ACC">
        <w:trPr>
          <w:trHeight w:val="1373"/>
        </w:trPr>
        <w:tc>
          <w:tcPr>
            <w:tcW w:w="4644" w:type="dxa"/>
            <w:shd w:val="clear" w:color="auto" w:fill="auto"/>
          </w:tcPr>
          <w:p w:rsidR="00C1522B" w:rsidRPr="00C1522B" w:rsidRDefault="00C1522B" w:rsidP="00F0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522B" w:rsidRPr="00C1522B" w:rsidRDefault="00C1522B" w:rsidP="00F03AC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C1522B" w:rsidRPr="00C1522B" w:rsidRDefault="00C1522B" w:rsidP="00F03AC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 Бармин</w:t>
            </w:r>
          </w:p>
          <w:p w:rsidR="00C1522B" w:rsidRPr="00C1522B" w:rsidRDefault="00C1522B" w:rsidP="00C1522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      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2020  г.</w:t>
            </w:r>
          </w:p>
        </w:tc>
        <w:tc>
          <w:tcPr>
            <w:tcW w:w="425" w:type="dxa"/>
            <w:shd w:val="clear" w:color="auto" w:fill="auto"/>
          </w:tcPr>
          <w:p w:rsidR="00C1522B" w:rsidRPr="00C1522B" w:rsidRDefault="00C1522B" w:rsidP="00F03ACC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B" w:rsidRPr="00C1522B" w:rsidRDefault="00C1522B" w:rsidP="00F03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B" w:rsidRPr="00C1522B" w:rsidRDefault="00C1522B" w:rsidP="00F03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B" w:rsidRPr="00C1522B" w:rsidRDefault="00C1522B" w:rsidP="00F03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C1522B" w:rsidRPr="00C1522B" w:rsidRDefault="00C1522B" w:rsidP="00F0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1522B" w:rsidRPr="00C1522B" w:rsidRDefault="00C1522B" w:rsidP="00F03ACC">
            <w:pPr>
              <w:pStyle w:val="1"/>
              <w:spacing w:before="120"/>
              <w:jc w:val="center"/>
              <w:rPr>
                <w:szCs w:val="24"/>
              </w:rPr>
            </w:pPr>
            <w:r w:rsidRPr="00C1522B">
              <w:rPr>
                <w:szCs w:val="24"/>
              </w:rPr>
              <w:t>Заведующий кафедрой природопользования, землеустройства и БЖД  ________________ Н.С.Шуваев</w:t>
            </w:r>
          </w:p>
          <w:p w:rsidR="00C1522B" w:rsidRPr="00C1522B" w:rsidRDefault="00C1522B" w:rsidP="00C152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1522B">
              <w:rPr>
                <w:rFonts w:ascii="Times New Roman" w:hAnsi="Times New Roman" w:cs="Times New Roman"/>
                <w:sz w:val="24"/>
                <w:szCs w:val="24"/>
              </w:rPr>
              <w:t xml:space="preserve"> 2020  г.</w:t>
            </w:r>
          </w:p>
        </w:tc>
      </w:tr>
    </w:tbl>
    <w:p w:rsidR="00F6407C" w:rsidRPr="00F60FF6" w:rsidRDefault="00F6407C" w:rsidP="00A70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7C" w:rsidRPr="00F60FF6" w:rsidRDefault="00F6407C" w:rsidP="00F640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407C" w:rsidRPr="00F60FF6" w:rsidRDefault="00F6407C" w:rsidP="00F640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407C" w:rsidRPr="00F60FF6" w:rsidRDefault="00F6407C" w:rsidP="00F64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DCD" w:rsidRPr="00A709BD" w:rsidRDefault="00B70DCD" w:rsidP="00B70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BD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</w:p>
    <w:p w:rsidR="00E770ED" w:rsidRDefault="00E770ED" w:rsidP="00B70DCD">
      <w:pPr>
        <w:rPr>
          <w:rFonts w:ascii="Times New Roman" w:hAnsi="Times New Roman" w:cs="Times New Roman"/>
          <w:sz w:val="28"/>
          <w:szCs w:val="28"/>
        </w:rPr>
      </w:pPr>
    </w:p>
    <w:p w:rsidR="00E770ED" w:rsidRDefault="00E770ED" w:rsidP="00B70D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jc w:val="center"/>
        <w:tblLook w:val="0000"/>
      </w:tblPr>
      <w:tblGrid>
        <w:gridCol w:w="4076"/>
        <w:gridCol w:w="5755"/>
      </w:tblGrid>
      <w:tr w:rsidR="00E770ED" w:rsidRPr="00E770ED" w:rsidTr="00F03ACC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0ED">
              <w:rPr>
                <w:rFonts w:ascii="Times New Roman" w:hAnsi="Times New Roman" w:cs="Times New Roman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Бармин А.Н., профессор</w:t>
            </w:r>
            <w:r w:rsidRPr="00E770ED">
              <w:rPr>
                <w:rFonts w:ascii="Times New Roman" w:hAnsi="Times New Roman" w:cs="Times New Roman"/>
                <w:b/>
                <w:bCs/>
              </w:rPr>
              <w:t xml:space="preserve">, доктор </w:t>
            </w:r>
            <w:r>
              <w:rPr>
                <w:rFonts w:ascii="Times New Roman" w:hAnsi="Times New Roman" w:cs="Times New Roman"/>
                <w:b/>
                <w:bCs/>
              </w:rPr>
              <w:t>географических наук</w:t>
            </w:r>
            <w:r w:rsidRPr="00E770ED">
              <w:rPr>
                <w:rFonts w:ascii="Times New Roman" w:hAnsi="Times New Roman" w:cs="Times New Roman"/>
                <w:b/>
                <w:bCs/>
              </w:rPr>
              <w:t xml:space="preserve">, профессор кафедры экологии, природопользования, землеустройства и БЖД </w:t>
            </w:r>
          </w:p>
        </w:tc>
      </w:tr>
      <w:tr w:rsidR="00E770ED" w:rsidRPr="00E770ED" w:rsidTr="00F03ACC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70ED">
              <w:rPr>
                <w:rFonts w:ascii="Times New Roman" w:hAnsi="Times New Roman" w:cs="Times New Roman"/>
              </w:rPr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05.06.01</w:t>
            </w:r>
            <w:r w:rsidRPr="00E770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Науки о Земле</w:t>
            </w:r>
          </w:p>
        </w:tc>
      </w:tr>
      <w:tr w:rsidR="00E770ED" w:rsidRPr="00E770ED" w:rsidTr="00F03ACC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70ED">
              <w:rPr>
                <w:rFonts w:ascii="Times New Roman" w:hAnsi="Times New Roman" w:cs="Times New Roman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география и биогеография, география почв и геохимия ландшафтов</w:t>
            </w:r>
          </w:p>
        </w:tc>
      </w:tr>
      <w:tr w:rsidR="00E770ED" w:rsidRPr="00E770ED" w:rsidTr="00F03ACC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70ED">
              <w:rPr>
                <w:rFonts w:ascii="Times New Roman" w:hAnsi="Times New Roman" w:cs="Times New Roman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770ED">
              <w:rPr>
                <w:rFonts w:ascii="Times New Roman" w:hAnsi="Times New Roman" w:cs="Times New Roman"/>
                <w:b/>
                <w:bCs/>
              </w:rPr>
              <w:t>Исследователь. Преподаватель-исследователь</w:t>
            </w:r>
          </w:p>
        </w:tc>
      </w:tr>
      <w:tr w:rsidR="00E770ED" w:rsidRPr="00E770ED" w:rsidTr="00F03ACC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0ED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очная</w:t>
            </w:r>
            <w:r w:rsidRPr="00E770E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E770ED" w:rsidRPr="00E770ED" w:rsidTr="00F03ACC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0ED">
              <w:rPr>
                <w:rFonts w:ascii="Times New Roman" w:hAnsi="Times New Roman" w:cs="Times New Roman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E770ED" w:rsidRPr="00E770ED" w:rsidRDefault="00E770ED" w:rsidP="00E770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770E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</w:tbl>
    <w:p w:rsidR="00E770ED" w:rsidRPr="00E45B39" w:rsidRDefault="00E770ED" w:rsidP="00B70DCD">
      <w:pPr>
        <w:rPr>
          <w:rFonts w:ascii="Times New Roman" w:hAnsi="Times New Roman" w:cs="Times New Roman"/>
          <w:sz w:val="28"/>
          <w:szCs w:val="28"/>
        </w:rPr>
      </w:pPr>
    </w:p>
    <w:p w:rsidR="00F6407C" w:rsidRPr="00F60FF6" w:rsidRDefault="00F6407C" w:rsidP="00F6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F76" w:rsidRDefault="00076F76" w:rsidP="00A7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7C" w:rsidRDefault="00B70DCD" w:rsidP="0024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Астрахань – </w:t>
      </w:r>
      <w:r w:rsidR="00C1522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C1522B" w:rsidRDefault="00C1522B" w:rsidP="0024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2B" w:rsidRDefault="00C1522B" w:rsidP="0024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2B" w:rsidRPr="00F60FF6" w:rsidRDefault="00C1522B" w:rsidP="0024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7C" w:rsidRPr="00F60FF6" w:rsidRDefault="00F6407C" w:rsidP="0050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ED" w:rsidRPr="00807305" w:rsidRDefault="00E770ED" w:rsidP="00E770ED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305">
        <w:rPr>
          <w:rFonts w:ascii="Times New Roman" w:hAnsi="Times New Roman" w:cs="Times New Roman"/>
          <w:b/>
          <w:bCs/>
          <w:sz w:val="24"/>
          <w:szCs w:val="24"/>
        </w:rPr>
        <w:t>ЦЕЛИ И ЗАДАЧИ ГОСУДАРСТВЕННОЙ ИТОГОВОЙ АТТЕСТАЦИИ</w:t>
      </w:r>
    </w:p>
    <w:p w:rsidR="00E770ED" w:rsidRPr="00807305" w:rsidRDefault="00E770ED" w:rsidP="00E770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CD" w:rsidRPr="00807305" w:rsidRDefault="00B70DCD" w:rsidP="00B70DCD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07C" w:rsidRPr="00807305" w:rsidRDefault="00F6407C" w:rsidP="00F6407C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государственной итоговой аттестации</w:t>
      </w:r>
    </w:p>
    <w:p w:rsidR="00F6407C" w:rsidRPr="00807305" w:rsidRDefault="00F6407C" w:rsidP="00F6407C">
      <w:p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Государственная итоговая</w:t>
      </w:r>
      <w:r w:rsidRPr="00807305">
        <w:rPr>
          <w:rFonts w:ascii="Times New Roman" w:eastAsia="Calibri" w:hAnsi="Times New Roman" w:cs="Times New Roman"/>
          <w:bCs/>
          <w:sz w:val="24"/>
          <w:szCs w:val="24"/>
        </w:rPr>
        <w:t xml:space="preserve">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программ, имеющих определяющее значение для профессиональной деятельности выпускников, требованиям соответствующего федерального государственного образовательного стандарта</w:t>
      </w:r>
      <w:r w:rsidR="000C00FB" w:rsidRPr="00807305">
        <w:rPr>
          <w:rFonts w:ascii="Times New Roman" w:eastAsia="Calibri" w:hAnsi="Times New Roman" w:cs="Times New Roman"/>
          <w:bCs/>
          <w:sz w:val="24"/>
          <w:szCs w:val="24"/>
        </w:rPr>
        <w:t xml:space="preserve"> 05.06.01 Науки о Земле</w:t>
      </w:r>
      <w:r w:rsidRPr="00807305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стандарт)</w:t>
      </w:r>
      <w:r w:rsidRPr="00807305">
        <w:rPr>
          <w:rFonts w:ascii="Times New Roman" w:hAnsi="Times New Roman" w:cs="Times New Roman"/>
          <w:sz w:val="24"/>
          <w:szCs w:val="24"/>
        </w:rPr>
        <w:t>.</w:t>
      </w:r>
    </w:p>
    <w:p w:rsidR="00F6407C" w:rsidRPr="00807305" w:rsidRDefault="00F6407C" w:rsidP="00F6407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07C" w:rsidRPr="00807305" w:rsidRDefault="00F6407C" w:rsidP="00F6407C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государственной итоговой аттестации</w:t>
      </w:r>
    </w:p>
    <w:p w:rsidR="00F6407C" w:rsidRPr="00807305" w:rsidRDefault="00F6407C" w:rsidP="00F64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(проверка уровня </w:t>
      </w:r>
      <w:proofErr w:type="spellStart"/>
      <w:r w:rsidRPr="0080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0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определенных федеральным образовательным стандартом и ОПОП ВО. Успешное прохождение ГИА является основанием для выдачи обучающемуся документа о высшем образовании и о квалификации). </w:t>
      </w:r>
    </w:p>
    <w:p w:rsidR="00F6407C" w:rsidRPr="00807305" w:rsidRDefault="00F6407C" w:rsidP="00F64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7C" w:rsidRPr="00807305" w:rsidRDefault="00F6407C" w:rsidP="00F64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305">
        <w:rPr>
          <w:rFonts w:ascii="Times New Roman" w:hAnsi="Times New Roman" w:cs="Times New Roman"/>
          <w:color w:val="000000"/>
          <w:sz w:val="24"/>
          <w:szCs w:val="24"/>
        </w:rPr>
        <w:t>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0C00FB" w:rsidRPr="00807305" w:rsidRDefault="000C00FB" w:rsidP="006524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В рамках проведения ГИА проверяется степень освоения выпускником следующих компетенций:</w:t>
      </w:r>
    </w:p>
    <w:p w:rsidR="00807305" w:rsidRPr="00807305" w:rsidRDefault="00807305" w:rsidP="006524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Универсальные компетенции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 (УК-5).</w:t>
      </w:r>
    </w:p>
    <w:p w:rsidR="00652431" w:rsidRPr="00807305" w:rsidRDefault="00807305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</w:t>
      </w:r>
      <w:r w:rsidR="00652431" w:rsidRPr="00807305">
        <w:rPr>
          <w:rFonts w:ascii="Times New Roman" w:hAnsi="Times New Roman" w:cs="Times New Roman"/>
          <w:b/>
          <w:sz w:val="24"/>
          <w:szCs w:val="24"/>
        </w:rPr>
        <w:t>: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652431" w:rsidRPr="00807305" w:rsidRDefault="00807305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="00652431" w:rsidRPr="00807305">
        <w:rPr>
          <w:rFonts w:ascii="Times New Roman" w:hAnsi="Times New Roman" w:cs="Times New Roman"/>
          <w:b/>
          <w:sz w:val="24"/>
          <w:szCs w:val="24"/>
        </w:rPr>
        <w:t>: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</w:t>
      </w:r>
      <w:proofErr w:type="spellStart"/>
      <w:r w:rsidRPr="00807305">
        <w:rPr>
          <w:rFonts w:ascii="Times New Roman" w:hAnsi="Times New Roman" w:cs="Times New Roman"/>
          <w:sz w:val="24"/>
          <w:szCs w:val="24"/>
        </w:rPr>
        <w:t>кларков</w:t>
      </w:r>
      <w:proofErr w:type="spellEnd"/>
      <w:r w:rsidRPr="00807305">
        <w:rPr>
          <w:rFonts w:ascii="Times New Roman" w:hAnsi="Times New Roman" w:cs="Times New Roman"/>
          <w:sz w:val="24"/>
          <w:szCs w:val="24"/>
        </w:rPr>
        <w:t xml:space="preserve"> концентрации и рассеяния, построения элементарных геохимических карт и профилей, классификация элементарных ландшафтов и выделения их на местности (ПК-1);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</w:t>
      </w:r>
      <w:r w:rsidRPr="00807305">
        <w:rPr>
          <w:rFonts w:ascii="Times New Roman" w:hAnsi="Times New Roman" w:cs="Times New Roman"/>
          <w:sz w:val="24"/>
          <w:szCs w:val="24"/>
        </w:rPr>
        <w:lastRenderedPageBreak/>
        <w:t>методов географических исследований и применять их на практике. Владение методами полевых и камеральных работ (ПК-2);</w:t>
      </w:r>
    </w:p>
    <w:p w:rsidR="00652431" w:rsidRPr="00807305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структуры ландшафтов и способов их функционирования. Умение выявлять и анализировать естественные и антропогенные признаки эволюции ландшафтов. Владение методами исследований геохимии ландшафтов, методами географии и картографии почв (ПК-3);</w:t>
      </w:r>
    </w:p>
    <w:p w:rsidR="00106992" w:rsidRDefault="00652431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закономерности развития и формирования геосфер Земли, основные понятия о биосфере. Умение анализировать пространственную информацию о биосферных процессах. Владение методами исследования биологической составляющей (ПК-4)</w:t>
      </w:r>
    </w:p>
    <w:p w:rsidR="00807305" w:rsidRDefault="00807305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305" w:rsidRPr="00807305" w:rsidRDefault="00807305" w:rsidP="00807305">
      <w:pPr>
        <w:pStyle w:val="a9"/>
        <w:numPr>
          <w:ilvl w:val="0"/>
          <w:numId w:val="17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730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07305" w:rsidRPr="00807305" w:rsidRDefault="00807305" w:rsidP="0080730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807305">
        <w:rPr>
          <w:rFonts w:ascii="Times New Roman" w:hAnsi="Times New Roman" w:cs="Times New Roman"/>
          <w:b/>
          <w:sz w:val="24"/>
          <w:szCs w:val="24"/>
        </w:rPr>
        <w:t>Формы проведения государственной итоговой аттестации:</w:t>
      </w:r>
    </w:p>
    <w:p w:rsidR="00807305" w:rsidRPr="00807305" w:rsidRDefault="00807305" w:rsidP="008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 -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</w:t>
      </w:r>
      <w:proofErr w:type="spellStart"/>
      <w:r w:rsidRPr="008073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730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07305" w:rsidRPr="00807305" w:rsidRDefault="00807305" w:rsidP="008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 - подготовка к сдаче и сдача государственного экзамена </w:t>
      </w:r>
    </w:p>
    <w:p w:rsidR="00807305" w:rsidRDefault="00807305" w:rsidP="0065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305" w:rsidRPr="00807305" w:rsidRDefault="0080730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2.2. Объем и сроки проведения государственной итоговой аттестации</w:t>
      </w:r>
    </w:p>
    <w:p w:rsidR="00807305" w:rsidRPr="00807305" w:rsidRDefault="0080730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305" w:rsidRPr="00807305" w:rsidRDefault="0080730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Объем ГИА – 9 зачетных единиц, в том числе:</w:t>
      </w:r>
    </w:p>
    <w:p w:rsidR="00807305" w:rsidRPr="00807305" w:rsidRDefault="0080730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 - 6 зачетных единиц – для 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</w:t>
      </w:r>
      <w:proofErr w:type="spellStart"/>
      <w:r w:rsidRPr="008073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7305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научный доклад); </w:t>
      </w:r>
    </w:p>
    <w:p w:rsidR="00807305" w:rsidRPr="00807305" w:rsidRDefault="00CE7B1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05" w:rsidRPr="00807305">
        <w:rPr>
          <w:rFonts w:ascii="Times New Roman" w:hAnsi="Times New Roman" w:cs="Times New Roman"/>
          <w:sz w:val="24"/>
          <w:szCs w:val="24"/>
        </w:rPr>
        <w:t>3 зачетных единиц – для подготовки к сдаче и сдачи государственного экзамена (далее – государственный экзамен).</w:t>
      </w:r>
    </w:p>
    <w:p w:rsidR="00807305" w:rsidRPr="00807305" w:rsidRDefault="0080730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305" w:rsidRDefault="0080730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Сроки проведения ГИА: с 39 по 44 неделю 5 курса (итого 6 недель).</w:t>
      </w:r>
    </w:p>
    <w:p w:rsidR="00CE7B15" w:rsidRPr="00CE7B15" w:rsidRDefault="00CE7B15" w:rsidP="0080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B15" w:rsidRPr="00CE7B15" w:rsidRDefault="00CE7B15" w:rsidP="00CE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B15">
        <w:rPr>
          <w:rFonts w:ascii="Times New Roman" w:hAnsi="Times New Roman" w:cs="Times New Roman"/>
          <w:b/>
          <w:sz w:val="24"/>
          <w:szCs w:val="24"/>
        </w:rPr>
        <w:t>2.3.</w:t>
      </w:r>
      <w:r w:rsidRPr="00CE7B15">
        <w:rPr>
          <w:rFonts w:ascii="Times New Roman" w:hAnsi="Times New Roman" w:cs="Times New Roman"/>
          <w:b/>
          <w:sz w:val="24"/>
          <w:szCs w:val="24"/>
        </w:rPr>
        <w:tab/>
        <w:t>Допуск к государственной итоговой аттестации</w:t>
      </w:r>
    </w:p>
    <w:p w:rsidR="00CE7B15" w:rsidRPr="00CE7B15" w:rsidRDefault="00CE7B15" w:rsidP="00CE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B15">
        <w:rPr>
          <w:rFonts w:ascii="Times New Roman" w:hAnsi="Times New Roman" w:cs="Times New Roman"/>
          <w:b/>
          <w:sz w:val="24"/>
          <w:szCs w:val="24"/>
        </w:rPr>
        <w:t>Электронно-библиотечная система (ЭБС) ООО «</w:t>
      </w:r>
      <w:proofErr w:type="spellStart"/>
      <w:r w:rsidRPr="00CE7B15">
        <w:rPr>
          <w:rFonts w:ascii="Times New Roman" w:hAnsi="Times New Roman" w:cs="Times New Roman"/>
          <w:b/>
          <w:sz w:val="24"/>
          <w:szCs w:val="24"/>
        </w:rPr>
        <w:t>Политехресурс</w:t>
      </w:r>
      <w:proofErr w:type="spellEnd"/>
      <w:r w:rsidRPr="00CE7B15">
        <w:rPr>
          <w:rFonts w:ascii="Times New Roman" w:hAnsi="Times New Roman" w:cs="Times New Roman"/>
          <w:b/>
          <w:sz w:val="24"/>
          <w:szCs w:val="24"/>
        </w:rPr>
        <w:t>» «Консультант студента»</w:t>
      </w:r>
      <w:proofErr w:type="spellStart"/>
      <w:r w:rsidRPr="00CE7B15">
        <w:rPr>
          <w:rFonts w:ascii="Times New Roman" w:hAnsi="Times New Roman" w:cs="Times New Roman"/>
          <w:b/>
          <w:sz w:val="24"/>
          <w:szCs w:val="24"/>
        </w:rPr>
        <w:t>www.studentlibrary.ru</w:t>
      </w:r>
      <w:proofErr w:type="spellEnd"/>
      <w:r w:rsidRPr="00CE7B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E7B15" w:rsidRPr="00CE7B15" w:rsidRDefault="00CE7B15" w:rsidP="00CE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B15">
        <w:rPr>
          <w:rFonts w:ascii="Times New Roman" w:hAnsi="Times New Roman" w:cs="Times New Roman"/>
          <w:b/>
          <w:sz w:val="24"/>
          <w:szCs w:val="24"/>
        </w:rPr>
        <w:t xml:space="preserve">Электронная библиотечная система </w:t>
      </w:r>
      <w:proofErr w:type="spellStart"/>
      <w:r w:rsidRPr="00CE7B15">
        <w:rPr>
          <w:rFonts w:ascii="Times New Roman" w:hAnsi="Times New Roman" w:cs="Times New Roman"/>
          <w:b/>
          <w:sz w:val="24"/>
          <w:szCs w:val="24"/>
        </w:rPr>
        <w:t>IPRbooks</w:t>
      </w:r>
      <w:proofErr w:type="spellEnd"/>
      <w:r w:rsidRPr="00CE7B15">
        <w:rPr>
          <w:rFonts w:ascii="Times New Roman" w:hAnsi="Times New Roman" w:cs="Times New Roman"/>
          <w:b/>
          <w:sz w:val="24"/>
          <w:szCs w:val="24"/>
        </w:rPr>
        <w:t xml:space="preserve">. www.iprbookshop.ru  </w:t>
      </w:r>
    </w:p>
    <w:p w:rsidR="00CE7B15" w:rsidRPr="00CE7B15" w:rsidRDefault="00CE7B15" w:rsidP="00C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>К ГИА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CE7B15" w:rsidRDefault="00CE7B15" w:rsidP="00C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CE7B15" w:rsidRDefault="00CE7B15" w:rsidP="00C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985" w:rsidRPr="00212985" w:rsidRDefault="00212985" w:rsidP="00212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85">
        <w:rPr>
          <w:rFonts w:ascii="Times New Roman" w:hAnsi="Times New Roman" w:cs="Times New Roman"/>
          <w:b/>
          <w:sz w:val="24"/>
          <w:szCs w:val="24"/>
        </w:rPr>
        <w:t>3.ФОНД ОЦЕНОЧНЫХ СРЕДСТВ</w:t>
      </w:r>
    </w:p>
    <w:p w:rsidR="00CE7B15" w:rsidRPr="00212985" w:rsidRDefault="00212985" w:rsidP="00212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85">
        <w:rPr>
          <w:rFonts w:ascii="Times New Roman" w:hAnsi="Times New Roman" w:cs="Times New Roman"/>
          <w:b/>
          <w:sz w:val="24"/>
          <w:szCs w:val="24"/>
        </w:rPr>
        <w:t>ДЛЯ ГОСУДАРСТВЕННОЙ ИТОГОВОЙ АТТЕСТАЦИИ</w:t>
      </w:r>
    </w:p>
    <w:p w:rsidR="00F6407C" w:rsidRDefault="00F6407C" w:rsidP="00F64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85" w:rsidRPr="00212985" w:rsidRDefault="00212985" w:rsidP="002129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Фонд оценочных средств для научного доклада</w:t>
      </w:r>
    </w:p>
    <w:p w:rsidR="00212985" w:rsidRPr="00212985" w:rsidRDefault="00212985" w:rsidP="002129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Требования к результатам обучения</w:t>
      </w:r>
    </w:p>
    <w:p w:rsidR="00212985" w:rsidRPr="00212985" w:rsidRDefault="00212985" w:rsidP="002129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научного доклада, а также в ходе процедуры представления научного доклада формируются и проверяются следующие компетенции: универсальные, общепрофессиональные и профессиональные:</w:t>
      </w:r>
    </w:p>
    <w:p w:rsidR="00212985" w:rsidRPr="00807305" w:rsidRDefault="00212985" w:rsidP="00212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Универсальные компетенции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 (УК-5).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</w:t>
      </w:r>
      <w:proofErr w:type="spellStart"/>
      <w:r w:rsidRPr="00807305">
        <w:rPr>
          <w:rFonts w:ascii="Times New Roman" w:hAnsi="Times New Roman" w:cs="Times New Roman"/>
          <w:sz w:val="24"/>
          <w:szCs w:val="24"/>
        </w:rPr>
        <w:t>кларков</w:t>
      </w:r>
      <w:proofErr w:type="spellEnd"/>
      <w:r w:rsidRPr="00807305">
        <w:rPr>
          <w:rFonts w:ascii="Times New Roman" w:hAnsi="Times New Roman" w:cs="Times New Roman"/>
          <w:sz w:val="24"/>
          <w:szCs w:val="24"/>
        </w:rPr>
        <w:t xml:space="preserve"> концентрации и рассеяния, построения элементарных геохимических карт и профилей, классификация элементарных ландшафтов и выделения их на местности (ПК-1);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методов географических исследований и применять их на практике. Владение методами полевых и камеральных работ (ПК-2);</w:t>
      </w:r>
    </w:p>
    <w:p w:rsidR="00212985" w:rsidRPr="0080730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структуры ландшафтов и способов их функционирования. Умение выявлять и анализировать естественные и антропогенные признаки эволюции ландшафтов. Владение методами исследований геохимии ландшафтов, методами географии и картографии почв (ПК-3);</w:t>
      </w:r>
    </w:p>
    <w:p w:rsidR="00212985" w:rsidRDefault="00212985" w:rsidP="0021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закономерности развития и формирования геосфер Земли, основные понятия о биосфере. Умение анализировать пространственную информацию о биосферных процессах. Владение методами исследования биологической составляющей (ПК-4)</w:t>
      </w:r>
    </w:p>
    <w:p w:rsidR="00DA2DC5" w:rsidRPr="00DA2DC5" w:rsidRDefault="00DA2DC5" w:rsidP="00DA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DC5">
        <w:rPr>
          <w:rFonts w:ascii="Times New Roman" w:hAnsi="Times New Roman" w:cs="Times New Roman"/>
          <w:b/>
          <w:sz w:val="24"/>
          <w:szCs w:val="24"/>
        </w:rPr>
        <w:t>3.1.2. Примерный перечень тем научно-квалификационных работ (диссертаций)</w:t>
      </w:r>
      <w:r w:rsidRPr="00DA2D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2DC5">
        <w:rPr>
          <w:rFonts w:ascii="Times New Roman" w:hAnsi="Times New Roman" w:cs="Times New Roman"/>
          <w:b/>
          <w:sz w:val="24"/>
          <w:szCs w:val="24"/>
        </w:rPr>
        <w:t>и порядок их утверждения:</w:t>
      </w:r>
    </w:p>
    <w:p w:rsidR="00DA2DC5" w:rsidRPr="00DA2DC5" w:rsidRDefault="00DA2DC5" w:rsidP="00DA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DC5">
        <w:rPr>
          <w:rFonts w:ascii="Times New Roman" w:hAnsi="Times New Roman" w:cs="Times New Roman"/>
          <w:sz w:val="24"/>
          <w:szCs w:val="24"/>
        </w:rPr>
        <w:t xml:space="preserve">Тематика научно-квалификационных работ определяется в соответствии с паспортом специальности </w:t>
      </w:r>
      <w:r>
        <w:rPr>
          <w:rFonts w:ascii="Times New Roman" w:hAnsi="Times New Roman" w:cs="Times New Roman"/>
          <w:sz w:val="24"/>
          <w:szCs w:val="24"/>
        </w:rPr>
        <w:t>25.00.23</w:t>
      </w:r>
      <w:r w:rsidRPr="00DA2D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 география и биогеография, география почв и геохимия ландшафтов</w:t>
      </w:r>
      <w:r w:rsidRPr="00DA2DC5">
        <w:rPr>
          <w:rFonts w:ascii="Times New Roman" w:hAnsi="Times New Roman" w:cs="Times New Roman"/>
          <w:sz w:val="24"/>
          <w:szCs w:val="24"/>
        </w:rPr>
        <w:t>».</w:t>
      </w:r>
    </w:p>
    <w:p w:rsidR="00DA2DC5" w:rsidRDefault="00DA2DC5" w:rsidP="00DA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DC5">
        <w:rPr>
          <w:rFonts w:ascii="Times New Roman" w:hAnsi="Times New Roman" w:cs="Times New Roman"/>
          <w:sz w:val="24"/>
          <w:szCs w:val="24"/>
        </w:rPr>
        <w:t xml:space="preserve">Физическая география и биогеография, география почв и геохимия ландшафтов – область науки, включающая изучение структуры, эволюции и функционирования ландшафтной сферы Земли и отдельных ее составляющих (почвенного и растительного покрова, животного населения). Она включает также исследование сущности геохимических, геофизических и биологических процессов, обуславливающих пространственно-территориальное разнообразие ландшафтов, </w:t>
      </w:r>
      <w:proofErr w:type="spellStart"/>
      <w:r w:rsidRPr="00DA2DC5"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 w:rsidRPr="00DA2DC5">
        <w:rPr>
          <w:rFonts w:ascii="Times New Roman" w:hAnsi="Times New Roman" w:cs="Times New Roman"/>
          <w:sz w:val="24"/>
          <w:szCs w:val="24"/>
        </w:rPr>
        <w:t xml:space="preserve"> и почв на глобальном, региональном и локальном уровнях. Практическое значение методологических и методических разработок данной специальности состоит в </w:t>
      </w:r>
      <w:r w:rsidRPr="00DA2DC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научных основ для экологического обоснования проектов хозяйственной деятельности человека, географического прогноза состояния окружающей среды, повышения </w:t>
      </w:r>
      <w:proofErr w:type="spellStart"/>
      <w:r w:rsidRPr="00DA2DC5">
        <w:rPr>
          <w:rFonts w:ascii="Times New Roman" w:hAnsi="Times New Roman" w:cs="Times New Roman"/>
          <w:sz w:val="24"/>
          <w:szCs w:val="24"/>
        </w:rPr>
        <w:t>биопродукционной</w:t>
      </w:r>
      <w:proofErr w:type="spellEnd"/>
      <w:r w:rsidRPr="00DA2DC5">
        <w:rPr>
          <w:rFonts w:ascii="Times New Roman" w:hAnsi="Times New Roman" w:cs="Times New Roman"/>
          <w:sz w:val="24"/>
          <w:szCs w:val="24"/>
        </w:rPr>
        <w:t xml:space="preserve"> способности естественных и культурных ландшафтов, оптимизации использования природных ресурсов и управления биосферными процессами.</w:t>
      </w:r>
    </w:p>
    <w:p w:rsidR="00DA2DC5" w:rsidRPr="00030800" w:rsidRDefault="00DA2DC5" w:rsidP="00DA2DC5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00">
        <w:rPr>
          <w:rFonts w:ascii="Times New Roman" w:hAnsi="Times New Roman" w:cs="Times New Roman"/>
          <w:b/>
          <w:sz w:val="24"/>
          <w:szCs w:val="24"/>
        </w:rPr>
        <w:t>Области исследований: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Структура, функционирование и динамика ландшафтов.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Биогеография растений, животных и микроорганизмов.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География и картография почв, происхождение и трансформация почвенного покрова.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Геохимия ландшафтов, изучение и моделирование ландшафтно-геохимических процессов.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Биогеографическое картографирование.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Заповедное дело и охрана живой природы.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География биологического разнообразия.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Естественная и антропогенная эволюция почв и почвенного покрова.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Ландшафтно-геохимические условия миграции элементов в природной среде, специальное почвенно-геохимическое картографирование.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Временная и пространственная организация ландшафтов горных и равнинных территорий.</w:t>
      </w:r>
    </w:p>
    <w:p w:rsidR="00DA2DC5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 xml:space="preserve">География экосистем, ландшафтная экология, </w:t>
      </w:r>
      <w:proofErr w:type="spellStart"/>
      <w:r w:rsidRPr="00030800">
        <w:rPr>
          <w:rFonts w:ascii="Times New Roman" w:hAnsi="Times New Roman" w:cs="Times New Roman"/>
          <w:sz w:val="24"/>
          <w:szCs w:val="24"/>
        </w:rPr>
        <w:t>экогеохимия</w:t>
      </w:r>
      <w:proofErr w:type="spellEnd"/>
      <w:r w:rsidRPr="00030800">
        <w:rPr>
          <w:rFonts w:ascii="Times New Roman" w:hAnsi="Times New Roman" w:cs="Times New Roman"/>
          <w:sz w:val="24"/>
          <w:szCs w:val="24"/>
        </w:rPr>
        <w:t>.</w:t>
      </w:r>
    </w:p>
    <w:p w:rsidR="00030800" w:rsidRPr="00030800" w:rsidRDefault="00DA2DC5" w:rsidP="00030800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hAnsi="Times New Roman" w:cs="Times New Roman"/>
          <w:sz w:val="24"/>
          <w:szCs w:val="24"/>
        </w:rPr>
        <w:t>География антропогенных ландшафтов и почв, культурной фауны и флоры.</w:t>
      </w:r>
    </w:p>
    <w:p w:rsidR="00030800" w:rsidRPr="00030800" w:rsidRDefault="00030800" w:rsidP="00030800">
      <w:pPr>
        <w:pStyle w:val="a9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Утверждение темы выпускной квалификационной работы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аспиранта осуществляется приказом ректора на основании решения ученого совета факультета, за которым закреплена кафедра, проводящая подготовку аспирантов. Срок подготовки обоснования и утверждения темы НКР аспиранта на заседании ученого совета факультета не должен превышать 3 месяцев с момента зачисления в аспирантуру.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научно-квалификационной работы (НКР) аспирант осуществляет совместно с научным руководителем в соответствии с направленностью (профилем) образовательной программы подготовки кадров высшей квалификации.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процедуры утверждения темы выпускной квалификационной работы на ученом совете факультета: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Обоснование темы НКР аспиранта. 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Развернутый план НКР.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план выполнения НКР.</w:t>
      </w:r>
    </w:p>
    <w:p w:rsidR="00212985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Выписка из протокола заседания кафедры.</w:t>
      </w:r>
    </w:p>
    <w:p w:rsid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Требования к научному докладу: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доклад представляет собой изложение аспирантом основных идей и выводов диссертации, в котором он показывает свой вклад в проведенное исследование, степень новизны и практическую значимость приведенных результатов исследований. (приложение 1).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научного доклада, объемом до 1,5 авторского листа  (до 24 страниц, междустрочный интервал – 1,5) приводятся сведения об организации, в которой подготовлен научный доклад, о рецензентах, о научном руководителе, список публикаций автора научного доклада, в которых отражены основные научные результаты научно-квалификационной работы (диссертации).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представлении научного доклада государственной экзаменационной комиссии выносится исключительно кафедрой, на которой выполнялась подготовка научного доклада.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Научно-квалификационная  работа должна быть написана аспирантом самостоятельно, обладать внутренним единством, содержать новые научные результаты и 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научного исследования должна быть научно- исследовательская работа, в которой содержится решение задачи, имеющей существенное значение для соответствующей отрасли знаний, либо изложены научно обоснованные технические, технологические или иные решения и разработки, имеющие существенное значение для развития науки.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- рекомендации по использованию научных выводов.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научные результаты научно-квалификационной работы должны быть опубликованы в рецензируемых научных изданиях и журналах (не менее двух публикаций).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Научно-квалификационная работа представляет собой защиту результатов научно-исследовательской деятельности, выполненной обучающимся, в виде научного доклада, демонстрирующую степень готовности выпускника к ведению профессиональной научно-педагогической деятельности.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Научно-квалификационная работа имеет следующую структуру: - титульный лист; - оглавление (содержание); - введение; - основной текст (главы, параграфы); - заключение; - список литературы; - приложения. Оглавление (содержание) включает перечисление всех частей работы с указанием страницы начала каждой части. Введение, как правило, – короткий раздел объемом 6 – 10 страниц. И состоит из следующих подразделов: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Актуальность исследования (которая включает описание теоретических и практических предпосылок, формулировку противоречий).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Проблема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Гипотеза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Методологическая основа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Теоретическая основа исследования.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Методы исследования.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База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этапы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Достоверность и обоснованность полученных результатов.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результаты исследования, их научная новизна.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Теоретическая значимость результатов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ценность результатов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Положения, выносимые на защиту.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Апробация результатов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результатов исследования.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Структура и объем ВКР.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каждого подраздела выносится в отдельный подзаголовок.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текст работы состоит из глав и параграфов, количество которых определяется спецификой работы. Объем основного текста составляет примерно от 80% до 90% от общего объема работы (без учета приложений). В 1 главе основного текста обычно дается обзор источников соответствующей отечественной и зарубежной 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литературы с анализом авторских концепций по исследуемой проблеме. В работах, представляющих теоретическое исследование, следует описать историю развития вопроса, раскрыть понятие и сущность изучаемого явления, рассмотреть существующие методические подходы к анализу данной проблемы и др. Рекомендуется остановиться на тенденциях развития тех или иных процессов, рассмотреть дискуссионные вопросы по теме. Текст НКР не должен пересказывать существующие в научной литературе точки зрения, а свидетельствовать, что ее автор творчески их осмыслил и проанализировал. В работе следует обосновать почему автор придерживается той или иной концепции и аргументировать научную и практическую ценность результатов исследования. Во 2 главе следует представить характеристику объекта исследования, провести экономический, финансовый, статистический и иной анализ собранного материала в рамках избранной темы. Проводятся практические исследования с помощью тех или иных методов и методик, выбор которых обоснован. В 3 главе даются рекомендации к практическому применению полученных результатов и обосновывается их эффективность. Таблицы и графики могут быть включены как в основную часть работы, так и в приложения (при большом их объеме). Изложение содержания работы должно быть строго логичным. Следует обратить внимание на переход от одной главы к другой. Объем всех глав НКР должен быть примерно равным. Особое значение должно придаваться ссылкам на использованные литературные источники. В теоретическом обзоре 1-й главы допустимо использовать любое количество цитат и заимствований текста, при условии обязательной ссылки на источник заимствования, который должен быть легко проверяем и, как правило, представлять авторитетное в научном мире, мнение. Все ссылки на источники обязательно должны быть правильно оформлены, т.е. в соответствии с правилами оформления ссылок. Как правило, это инициалы и фамилия автора, наименование работы, номер тома (если есть), город в котором издана работа (кроме журналов), наименование издательского органа, год (и/или номер) выпуска, страница, с которой была взята информация и т.д. Каждая глава выпускной квалификационной работы должна заканчиваться выводами (не более 1 </w:t>
      </w:r>
      <w:proofErr w:type="spellStart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Текст каждого раздела работы следует начинать с нового листа. Заключение ВКР – часть научной работы, в которой показывается, из каких основных предпосылок и каких вспомогательных результатов следует основной результат. Содержит также перечень наиболее интересных и важных выводов, вытекающих из результатов и общего содержания работы. В заключении не следует приводить результаты, которые не были обоснованы в содержании работы, или выводы, не следующие из этого содержания, не надо вдаваться в подробные разъяснения и обоснования каких-либо положений. Заключение должно быть кратким. Объем заключения от 3 до 6 страниц.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«Заключение», как правило, должен содержать два подраздела: «Основные научные результаты научного исследования» и «Рекомендации по практическому использованию результатов».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подразделе дается краткое изложение сущности научных результатов ВКР. В этом подразделе формулировка отличительных признаков новых научных результатов может быть представлена более подробно, чем в положениях, выносимых на защиту. В нем приводятся не только основные результаты, обладающие научной новизной, но и другие результаты (например, предложенные методики, созданные экспериментальные установки и другое), дополнительно характеризующие квалификацию аспиранта.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подразделе 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 При наличии актов, справок об использовании (внедрении) полученных результатов, авторских свидетельств, патентов, других материалов, относящихся к объектам интеллектуальной собственности, зарегистрированным в установленном порядке, в соответствующих пунктах этого 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подраздела следует делать ссылки на эти документы.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 (список литературы) включает источники и литературу, которыми пользовался автор при изучении темы и написании выпускной квалификационной работы. Список литературы должен содержать не менее 60 литературных источников, в том числе не менее 30% периодических изданий. Приветствуется использование научной литературы на иностранных языках, но в объеме не более 10% (если выпускная квалификационная работа не связана с изучением иностранных языков или зарубежного опыта). Печатные источники информации должны составлять большую часть библиографического списка (не менее 70%).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3.1.4. Процедура представления научного доклада: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Научно-квалификационная  работа должна быть представлена в виде специально подготовленной рукописи, которая должна содержать титульный лист, введение с указанием актуальности темы, целей и задач, характеристики основных источников и научной литературы, определением методик и материала, использованных в научно-исследовательской работе; основную часть (которая может делиться на параграфы и главы), заключение, содержащее выводы и определяющее дальнейшие перспективы работы, библиографический список. Оформление научно-квалификационной работы должно соответствовать требованиям, устанавливаемым федеральным государственным образовательным стандартом.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обеспечивает ознакомление обучающегося с отзывом и рецензией (рецензиями) не позднее чем за 7 календарных дней до представления научного доклада об основных результатах подготовленной научно-квалификационной работы.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Экспертиза научных докладов на наличие заимствований в системе «</w:t>
      </w:r>
      <w:proofErr w:type="spellStart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отделе аспирантуры. Итоговый отчет проверки текста выдается автору в распечатанном виде, заверенный подписью начальника отдела аспирантуры.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научного доклада после проверки на объем заимствования размещается Научной библиотекой университета в электронно-библиотечной системе (ЭБС).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5 дней до дня представления научного доклада, указанная работа, отзыв научного руководителя, рецензии, итоговый отчет системы автоматизированной проверки текстов на наличие заимствований передаются в государственную экзаменационную комиссию.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государственной экзаменационной комиссии назначается лицо, не работающие в данной организации, имеющее ученую степень доктора наук по научной специальности, соответствующей направленности образовательной программы обучающегося.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государственной экзаменационной комиссии включаются не менее 6 научно-педагогических работников, относящихся к профессорско-преподавательскому составу, имеющих ученую степень по отрасли науки, соответствующей направлению подготовки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из них не менее трех - по соответствующей научной специальности (научным специальностям). Среди членов государственной экзаменационной комиссии должно быть не менее двух докторов наук, один из которых должен иметь ученое звание профессора, а также не менее одного доцента, участвующих в реализации образовательной программы по соответствующему направлению подготовки.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3.1.5. Методические материалы, определяющие процедуру оценивания результатов подготовки и представления научного доклада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подготовки обучающимся научно-квалификационной работы его научный руководитель дает письменный отзыв о выполненной научно-квалификационной работе (далее – отзыв).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Научно-квалификационные работы подлежат внутреннему и внешнему </w:t>
      </w: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рецензированию. Рецензенты не позднее, чем за 10 дней до дня представления научного доклада об основных результатах подготовленной научно-квалификационной работы, проводят анализ и представляют письменные рецензии на указанную работу (далее – рецензия).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внутреннего рецензирования научно-квалификационной работы структурным подразделением, в котором выполнялась указанная работа, назначаются два рецензента из числа научно-педагогических работников по месту выполнения работы, имеющих ученые степени по научной специальности (научным специальностям), соответствующей теме научно-квалификационной работы.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подразделение, где выполнялась научно-квалификационная работа, обеспечивает проведение внешнего рецензирования научно-квалификационной работы. Внешние рецензенты назначаются из числа компетентных в соответствующей отрасли науки ученых, имеющих публикации в соответствующей сфере исследования. Назначаются два рецензента, из которых один должен быть доктором наук, а другой доктором или кандидатом наук.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научных докладов, за исключением текстов научных докладов, содержащих сведения, составляющие государственную тайну, размещаются университетом в электронно-библиотечной системе АГУ и проверяются на объем заимствования. 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экспертизы в системе «</w:t>
      </w:r>
      <w:proofErr w:type="spellStart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предмет некорректных заимствований без ссылки на автора или источник заимствования распространяется на аспирантов университета. Экспертиза научных докладов в системе «</w:t>
      </w:r>
      <w:proofErr w:type="spellStart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отделе аспирантуры. Заверенный подписью начальника аспирантуры итоговый отчет системы автоматизированной проверки текстов на наличие заимствований выдается автору в распечатанном виде. Итоговая оценка оригинальности текста научного доклада определяется в системе «</w:t>
      </w:r>
      <w:proofErr w:type="spellStart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закрепляется на уровне не менее 80%.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лиц к текстам научных докладов должен быть обеспечен в соответствии с законодательством Российской Федерации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030800" w:rsidRP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030800" w:rsidRDefault="00030800" w:rsidP="00A97707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государственной экзаменационной комиссии сшиваются в книги и хранятся в архиве университета.</w:t>
      </w:r>
    </w:p>
    <w:p w:rsidR="00A97707" w:rsidRPr="00A97707" w:rsidRDefault="00A97707" w:rsidP="00A97707">
      <w:pPr>
        <w:keepNext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3.1.6 Показатели и критерии оценивания результатов подготовки и </w:t>
      </w:r>
    </w:p>
    <w:p w:rsidR="00A97707" w:rsidRDefault="00A97707" w:rsidP="00A97707">
      <w:pPr>
        <w:keepNext/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707">
        <w:rPr>
          <w:rFonts w:ascii="Times New Roman" w:hAnsi="Times New Roman" w:cs="Times New Roman"/>
          <w:b/>
          <w:sz w:val="24"/>
          <w:szCs w:val="24"/>
        </w:rPr>
        <w:t>представления научного доклада</w:t>
      </w:r>
    </w:p>
    <w:p w:rsidR="00030800" w:rsidRPr="00A97707" w:rsidRDefault="00030800" w:rsidP="00A97707">
      <w:pPr>
        <w:keepNext/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707">
        <w:rPr>
          <w:rFonts w:ascii="Times New Roman" w:hAnsi="Times New Roman" w:cs="Times New Roman"/>
          <w:u w:val="single"/>
        </w:rPr>
        <w:t>Шкала и критерии оценивания научного доклада и собеседования по результатам доклада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4"/>
        <w:gridCol w:w="6917"/>
      </w:tblGrid>
      <w:tr w:rsidR="00030800" w:rsidTr="00F03AC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Оценка (показатели)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Критерии оценивания доклада по научно-квалификационным работам</w:t>
            </w:r>
          </w:p>
        </w:tc>
      </w:tr>
      <w:tr w:rsidR="00030800" w:rsidTr="00F03AC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Актуальность проблемы обоснована анализом состояния  теории и практики в конкретной области науки.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практики. Грамотно представлено теоретико-методологическое обоснование доклада по научно-квалификационной работе (диссертации), четко сформулирован авторский замысел исследования, отраженный в понятийно-категориальном аппарате; обоснована научная новизна, теоретическая и практическая значимость выполненного исследования, глубоко и содержательно проведен анализ полученных результатов эксперимента. Текст доклада по научно-квалификационной работе отличается высоким уровнем научности, четко 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</w:t>
            </w:r>
          </w:p>
        </w:tc>
      </w:tr>
      <w:tr w:rsidR="00030800" w:rsidTr="00F03AC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Достаточно полно обоснована актуальность исследования, предложены варианты решения исследовательских задач, имеющих конкретную область применения. Доказано отличие полученных результатов исследования от подобных, уже имеющихся в науке. Для обоснования исследовательской позиции взята за основу конкретная теоретическая концепция. Сформулирован терминологический аппарат, определены методы и средства научного исследования. Но вместе с тем нет должного научного обоснования по поводу замысла и целевых характеристик проведенного исследования, нет должной аргументированности представленных материалов. Нечетко сформулированы научная новизна и теоретическая значимость. Основной текст доклада по научно-квалификационной работе (диссертации) изложен в единой логике, в основном соответствует требованиям научности и конкретности, но встречаются недостаточно обоснованные утверждения и выводы.</w:t>
            </w:r>
          </w:p>
        </w:tc>
      </w:tr>
      <w:tr w:rsidR="00030800" w:rsidTr="00F03AC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Актуальность исследования обоснована недостаточно. Методологические подходы и целевые характеристики исследования четко не определены, однако полученные в ходе исследования результаты не противоречат закономерностям практики. Дано технологическое описание последовательности применяемых исследовательских методов, приемов, форм, но выбор методов исследования не обоснован. Полученные результаты не обладают научной новизной и не имеют теоретической значимости. В тексте диссертации имеются нарушения единой логики изложения, допущены неточности в трактовке основных понятий исследования, подмена одних понятий другими</w:t>
            </w:r>
          </w:p>
        </w:tc>
      </w:tr>
      <w:tr w:rsidR="00030800" w:rsidTr="00F03AC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  <w:p w:rsidR="00030800" w:rsidRDefault="00030800" w:rsidP="00F03ACC"/>
          <w:p w:rsidR="00030800" w:rsidRDefault="00030800" w:rsidP="00F03ACC"/>
          <w:p w:rsidR="00030800" w:rsidRDefault="00030800" w:rsidP="00F03ACC"/>
          <w:p w:rsidR="00030800" w:rsidRDefault="00030800" w:rsidP="00F03ACC"/>
          <w:p w:rsidR="00030800" w:rsidRDefault="00030800" w:rsidP="00F03ACC"/>
          <w:p w:rsidR="00030800" w:rsidRDefault="00030800" w:rsidP="00F03ACC"/>
          <w:p w:rsidR="00030800" w:rsidRDefault="00030800" w:rsidP="00F03ACC"/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00" w:rsidRDefault="00030800" w:rsidP="00F03ACC">
            <w:pPr>
              <w:pStyle w:val="1"/>
              <w:tabs>
                <w:tab w:val="left" w:pos="993"/>
                <w:tab w:val="left" w:pos="1134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>Актуальность выбранной темы обоснована поверхностно. Имеются несоответствия между поставленными задачами и положениями, выносимыми на защиту. Теоретико-методологические основания исследования раскрыты слабо. Понятийно категориальный аппарат не в полной мере соответствует заявленной теме. Отсутствует научная новизна, теоретическая и практическая значимость полученных результатов. В формулировке выводов по результатам проведенного исследования нет аргументированности и самостоятельности суждений. Текст работы не отличается логичностью изложения, носит эклектичный характер и не позволяет проследить позицию автора по изучаемой проблеме.</w:t>
            </w:r>
          </w:p>
        </w:tc>
      </w:tr>
    </w:tbl>
    <w:p w:rsidR="00030800" w:rsidRDefault="00030800" w:rsidP="00030800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07" w:rsidRPr="00A97707" w:rsidRDefault="00A97707" w:rsidP="00A97707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Фонд оценочных средств для государственного экзамена </w:t>
      </w:r>
    </w:p>
    <w:p w:rsidR="00A97707" w:rsidRPr="00A97707" w:rsidRDefault="00A97707" w:rsidP="00A97707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07" w:rsidRPr="00A97707" w:rsidRDefault="00A97707" w:rsidP="00A97707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0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Требования к результатам обучения</w:t>
      </w:r>
    </w:p>
    <w:p w:rsidR="00A97707" w:rsidRPr="00A97707" w:rsidRDefault="00A97707" w:rsidP="00A97707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к сдаче и сдачи государственного экзамена формируются и проверяются следующие компетенции – универсальные, общепрофессиональные и профессиональные:</w:t>
      </w:r>
    </w:p>
    <w:p w:rsidR="00A97707" w:rsidRPr="00807305" w:rsidRDefault="00A97707" w:rsidP="00A97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Универсальные компетенции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 (УК-5).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 xml:space="preserve">Знание сущности основных понятий и терминов, специфики геосфер, геохимии техногенных ландшафтов, общих черт геохимии природных ландшафтов. Использование методов геохимических исследований в оценке состояния окружающей среды. Навыки расчета </w:t>
      </w:r>
      <w:proofErr w:type="spellStart"/>
      <w:r w:rsidRPr="00807305">
        <w:rPr>
          <w:rFonts w:ascii="Times New Roman" w:hAnsi="Times New Roman" w:cs="Times New Roman"/>
          <w:sz w:val="24"/>
          <w:szCs w:val="24"/>
        </w:rPr>
        <w:t>кларков</w:t>
      </w:r>
      <w:proofErr w:type="spellEnd"/>
      <w:r w:rsidRPr="00807305">
        <w:rPr>
          <w:rFonts w:ascii="Times New Roman" w:hAnsi="Times New Roman" w:cs="Times New Roman"/>
          <w:sz w:val="24"/>
          <w:szCs w:val="24"/>
        </w:rPr>
        <w:t xml:space="preserve"> концентрации и рассеяния, построения элементарных геохимических карт и профилей, классификация элементарных ландшафтов и выделения их на местности (ПК-1);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основных концепций и теорий экономической и социальной географии и географических закономерностей развития. Способность устанавливать взаимосвязи методов географических исследований и применять их на практике. Владение методами полевых и камеральных работ (ПК-2);</w:t>
      </w:r>
    </w:p>
    <w:p w:rsidR="00A97707" w:rsidRPr="00807305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структуры ландшафтов и способов их функционирования. Умение выявлять и анализировать естественные и антропогенные признаки эволюции ландшафтов. Владение методами исследований геохимии ландшафтов, методами географии и картографии почв (ПК-3);</w:t>
      </w:r>
    </w:p>
    <w:p w:rsidR="00A97707" w:rsidRDefault="00A97707" w:rsidP="00A9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sz w:val="24"/>
          <w:szCs w:val="24"/>
        </w:rPr>
        <w:t>Знание закономерности развития и формирования геосфер Земли, основные понятия о биосфере. Умение анализировать пространственную информацию о биосферных процессах. Владение методами исследования биологической составляющей (ПК-4)</w:t>
      </w:r>
    </w:p>
    <w:p w:rsidR="00212985" w:rsidRDefault="00212985" w:rsidP="00F64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07" w:rsidRDefault="00A97707" w:rsidP="00F64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Перечень вопросов, выносимых на государственный экзамен, и иные материалы, необходимые для оценки результатов освоения образовательной программы на государственном экзамене.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и определение антропогенного ландшафта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антропогенных ландшафтов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Антропогенные парагенетические ландшафтные комплексы.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Зональность антропогенных ландшафтов.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Антропогенная трансформация ландшафтов.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Типы и виды антропогенных трансформаций ландшафтов и их структуры.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Природно-антропогенные ландшафты.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Виды географических прогнозов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и специфика процессов антропогенной трансформации природной и природно-антропогенной структуры ландшафтных комплексов.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Антропогенная трансформация почвенного покрова, </w:t>
      </w:r>
      <w:proofErr w:type="spellStart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фитоценотической</w:t>
      </w:r>
      <w:proofErr w:type="spellEnd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зооценотической</w:t>
      </w:r>
      <w:proofErr w:type="spellEnd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структуры, гидрологических компонентов. 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Природные циклы и ритмы и их роль в развитии ПТК.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Элементарные процессы </w:t>
      </w:r>
      <w:proofErr w:type="spellStart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энергомассообмена</w:t>
      </w:r>
      <w:proofErr w:type="spellEnd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ландшафтах.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История изучения и современное состояние проблемы динамики и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ландшафтов.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Природные территориальные комплексы.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Антропогенный фактор в динамике и функционировании ландшафтов.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Динамика природных ритмов.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Ландшафтные тренды. Сукцессионная динамика.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Динамика природных катастроф.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Антропогенная динамика.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Проблемы устойчивости ландшафтов. 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Прогнозирование как инструмент прикладной географии.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Сущность и задачи географического прогнозирования.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Процесс географического прогнозирования.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Проблема выбора территориальных и временных масштабов.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Проблемы, цели и задачи прогнозирования.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Основные операционные единицы прогнозирования.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Классификация прогнозов. Категория времени в прогнозах. Классы прогнозов, вариантность прогнозов.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Палеоландшафтный</w:t>
      </w:r>
      <w:proofErr w:type="spellEnd"/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Ландшафтно-индикационный метод.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Метод ландшафтно-генетических рядов. Метод использования функциональных зависимостей.</w:t>
      </w:r>
    </w:p>
    <w:p w:rsidR="00A2111C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Статистический метод. Картографический метод. Оценка ошибочности</w:t>
      </w:r>
    </w:p>
    <w:p w:rsidR="00A97707" w:rsidRPr="00A2111C" w:rsidRDefault="00A2111C" w:rsidP="00A2111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прогнозов.</w:t>
      </w:r>
    </w:p>
    <w:p w:rsidR="00A97707" w:rsidRPr="00A97707" w:rsidRDefault="00A97707" w:rsidP="00F64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C1C" w:rsidRPr="00A05C1C" w:rsidRDefault="00A05C1C" w:rsidP="00A05C1C">
      <w:pPr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5C1C">
        <w:rPr>
          <w:rFonts w:ascii="Times New Roman" w:hAnsi="Times New Roman" w:cs="Times New Roman"/>
          <w:b/>
          <w:sz w:val="24"/>
          <w:szCs w:val="24"/>
        </w:rPr>
        <w:t>3.2.3. Процедура проведения государственного экзамена</w:t>
      </w:r>
    </w:p>
    <w:p w:rsidR="00A05C1C" w:rsidRPr="00A05C1C" w:rsidRDefault="00A05C1C" w:rsidP="00A05C1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C1C">
        <w:rPr>
          <w:rFonts w:ascii="Times New Roman" w:hAnsi="Times New Roman" w:cs="Times New Roman"/>
          <w:color w:val="000000"/>
          <w:sz w:val="24"/>
          <w:szCs w:val="24"/>
        </w:rPr>
        <w:t>Перед государственным экзаменом проводится консультирование аспирантов по вопросам, включенным в программу государственного экзамена.</w:t>
      </w:r>
    </w:p>
    <w:p w:rsidR="00A05C1C" w:rsidRPr="00A05C1C" w:rsidRDefault="00A05C1C" w:rsidP="00A05C1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C1C">
        <w:rPr>
          <w:rFonts w:ascii="Times New Roman" w:hAnsi="Times New Roman" w:cs="Times New Roman"/>
          <w:i/>
          <w:sz w:val="24"/>
          <w:szCs w:val="24"/>
        </w:rPr>
        <w:tab/>
      </w:r>
      <w:r w:rsidRPr="00A05C1C">
        <w:rPr>
          <w:rFonts w:ascii="Times New Roman" w:hAnsi="Times New Roman" w:cs="Times New Roman"/>
          <w:sz w:val="24"/>
          <w:szCs w:val="24"/>
        </w:rPr>
        <w:t xml:space="preserve"> </w:t>
      </w:r>
      <w:r w:rsidRPr="00A05C1C">
        <w:rPr>
          <w:rFonts w:ascii="Times New Roman" w:hAnsi="Times New Roman" w:cs="Times New Roman"/>
          <w:color w:val="000000"/>
          <w:sz w:val="24"/>
          <w:szCs w:val="24"/>
        </w:rPr>
        <w:t>Во время приема государственного экзамена аспирантам запрещается иметь при себе и использовать средства связи.</w:t>
      </w:r>
    </w:p>
    <w:p w:rsidR="00A05C1C" w:rsidRPr="004B5671" w:rsidRDefault="00A05C1C" w:rsidP="004B567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Экзамен по специальной дисциплине может проводиться как в устной, так и в письменной форме по билетам. Для подготовки ответа аспирант использует экзаменационные листы, которые хранятся после экзамена в личном деле аспиранта. На каждого аспиранта заполняется протокол приема экзамена по специальной дисциплине по утвержденной Университетом форме, в который вносятся вопросы билетов и дополнительные вопросы членов государственной экзаменационной комиссии. Протокол приема экзамена по специальной дисциплине подписывается всеми присутствующими на экзамене членами государственной экзаменационной комиссии. Уровень знаний аспиранта оценивается на «отлично», «хорошо», «удовлетворительно», </w:t>
      </w:r>
      <w:r w:rsidRPr="00A05C1C">
        <w:rPr>
          <w:rFonts w:ascii="Times New Roman" w:hAnsi="Times New Roman" w:cs="Times New Roman"/>
          <w:sz w:val="24"/>
          <w:szCs w:val="24"/>
        </w:rPr>
        <w:lastRenderedPageBreak/>
        <w:t>«неудовлетворительно». Результаты экзамена по специальной дисциплине объявляются аспиранту в тот же день после оформления протокола заседания комиссии.</w:t>
      </w:r>
    </w:p>
    <w:p w:rsidR="00A05C1C" w:rsidRPr="00A05C1C" w:rsidRDefault="00A05C1C" w:rsidP="00A05C1C">
      <w:pPr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05C1C">
        <w:rPr>
          <w:rFonts w:ascii="Times New Roman" w:hAnsi="Times New Roman" w:cs="Times New Roman"/>
          <w:b/>
          <w:sz w:val="24"/>
          <w:szCs w:val="24"/>
        </w:rPr>
        <w:t xml:space="preserve">3.2.4. </w:t>
      </w:r>
      <w:r w:rsidRPr="00A05C1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определяющие процедуру оценивания </w:t>
      </w:r>
      <w:r w:rsidRPr="00A05C1C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A05C1C">
        <w:rPr>
          <w:rFonts w:ascii="Times New Roman" w:hAnsi="Times New Roman" w:cs="Times New Roman"/>
          <w:b/>
          <w:bCs/>
          <w:sz w:val="24"/>
          <w:szCs w:val="24"/>
        </w:rPr>
        <w:t>государственного экзамена</w:t>
      </w:r>
    </w:p>
    <w:p w:rsidR="00A05C1C" w:rsidRPr="00A05C1C" w:rsidRDefault="00A05C1C" w:rsidP="00A0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A05C1C" w:rsidRPr="00A05C1C" w:rsidRDefault="00A05C1C" w:rsidP="00A0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A05C1C" w:rsidRPr="00A05C1C" w:rsidRDefault="00A05C1C" w:rsidP="00A0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A05C1C" w:rsidRPr="00A05C1C" w:rsidRDefault="00A05C1C" w:rsidP="00A0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Протоколы заседаний государственной экзаменационной комиссии сшиваются в книги и хранятся в архиве университета.</w:t>
      </w:r>
    </w:p>
    <w:p w:rsidR="00A05C1C" w:rsidRPr="00A05C1C" w:rsidRDefault="00A05C1C" w:rsidP="00A05C1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5C1C">
        <w:rPr>
          <w:rFonts w:ascii="Times New Roman" w:hAnsi="Times New Roman" w:cs="Times New Roman"/>
          <w:b/>
          <w:sz w:val="24"/>
          <w:szCs w:val="24"/>
        </w:rPr>
        <w:t>3.2.5. Показатели и критерии оценивания результатов государственного экзамена</w:t>
      </w:r>
    </w:p>
    <w:p w:rsidR="00A05C1C" w:rsidRPr="00A05C1C" w:rsidRDefault="00A05C1C" w:rsidP="00A05C1C">
      <w:pPr>
        <w:pStyle w:val="1"/>
        <w:shd w:val="clear" w:color="auto" w:fill="FFFFFF"/>
        <w:ind w:firstLine="709"/>
        <w:rPr>
          <w:szCs w:val="24"/>
        </w:rPr>
      </w:pPr>
      <w:r w:rsidRPr="00A05C1C">
        <w:rPr>
          <w:szCs w:val="24"/>
        </w:rPr>
        <w:t>Результаты государственного экзамена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A05C1C" w:rsidRPr="00A05C1C" w:rsidRDefault="00A05C1C" w:rsidP="00A05C1C">
      <w:pPr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640"/>
        <w:gridCol w:w="7341"/>
      </w:tblGrid>
      <w:tr w:rsidR="00A05C1C" w:rsidRPr="00A05C1C" w:rsidTr="00F03ACC">
        <w:trPr>
          <w:trHeight w:val="556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1C" w:rsidRPr="00A05C1C" w:rsidRDefault="00A05C1C" w:rsidP="00F03ACC">
            <w:pPr>
              <w:jc w:val="center"/>
              <w:rPr>
                <w:rFonts w:ascii="Times New Roman" w:hAnsi="Times New Roman" w:cs="Times New Roman"/>
              </w:rPr>
            </w:pPr>
            <w:r w:rsidRPr="00A05C1C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1C" w:rsidRPr="00A05C1C" w:rsidRDefault="00A05C1C" w:rsidP="00F03ACC">
            <w:pPr>
              <w:jc w:val="center"/>
              <w:rPr>
                <w:rFonts w:ascii="Times New Roman" w:hAnsi="Times New Roman" w:cs="Times New Roman"/>
              </w:rPr>
            </w:pPr>
            <w:r w:rsidRPr="00A05C1C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A05C1C" w:rsidRPr="00A05C1C" w:rsidTr="00F03ACC">
        <w:trPr>
          <w:trHeight w:val="145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1C" w:rsidRPr="00A05C1C" w:rsidRDefault="00A05C1C" w:rsidP="00F03A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5C1C">
              <w:rPr>
                <w:rFonts w:ascii="Times New Roman" w:hAnsi="Times New Roman" w:cs="Times New Roman"/>
                <w:b/>
                <w:color w:val="000000"/>
              </w:rPr>
              <w:t>«Отлично»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1C" w:rsidRPr="00A05C1C" w:rsidRDefault="00A05C1C" w:rsidP="00F03ACC">
            <w:pPr>
              <w:jc w:val="both"/>
              <w:rPr>
                <w:rFonts w:ascii="Times New Roman" w:hAnsi="Times New Roman" w:cs="Times New Roman"/>
              </w:rPr>
            </w:pPr>
            <w:r w:rsidRPr="00A05C1C">
              <w:rPr>
                <w:rFonts w:ascii="Times New Roman" w:hAnsi="Times New Roman" w:cs="Times New Roman"/>
              </w:rPr>
              <w:t>аспирант глубоко и прочно усвоил программный материал курса, исчерпывающе, последовательно, чётко и логически стройно его излагает, умеет тесно увязать теорию с практикой, свободно справляется с вопросами, задаваемыми экзаменаторами в рамках билета. При этом аспирант не затрудняется с ответами при видоизменении заданий, правильно обосновывает принятые решения, владеет разносторонними навыками и методами.</w:t>
            </w:r>
          </w:p>
        </w:tc>
      </w:tr>
      <w:tr w:rsidR="00A05C1C" w:rsidRPr="00A05C1C" w:rsidTr="00F03ACC">
        <w:trPr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1C" w:rsidRPr="00A05C1C" w:rsidRDefault="00A05C1C" w:rsidP="00F03A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5C1C">
              <w:rPr>
                <w:rFonts w:ascii="Times New Roman" w:hAnsi="Times New Roman" w:cs="Times New Roman"/>
                <w:b/>
                <w:color w:val="000000"/>
              </w:rPr>
              <w:t>«Хорошо»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1C" w:rsidRPr="00A05C1C" w:rsidRDefault="00A05C1C" w:rsidP="00F03ACC">
            <w:pPr>
              <w:jc w:val="both"/>
              <w:rPr>
                <w:rFonts w:ascii="Times New Roman" w:hAnsi="Times New Roman" w:cs="Times New Roman"/>
              </w:rPr>
            </w:pPr>
            <w:r w:rsidRPr="00A05C1C">
              <w:rPr>
                <w:rFonts w:ascii="Times New Roman" w:hAnsi="Times New Roman" w:cs="Times New Roman"/>
              </w:rPr>
              <w:t>аспирант твердо знает материал курса, грамотно и по существу излагает его, не допуская существенных неточностей в ответе на вопросы, правильно применяет теоретические положения при решении практических вопросов, владеет необходимыми навыками и приемами их решения.</w:t>
            </w:r>
          </w:p>
        </w:tc>
      </w:tr>
      <w:tr w:rsidR="00A05C1C" w:rsidRPr="00A05C1C" w:rsidTr="00F03ACC">
        <w:trPr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1C" w:rsidRPr="00A05C1C" w:rsidRDefault="00A05C1C" w:rsidP="00F03A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5C1C">
              <w:rPr>
                <w:rFonts w:ascii="Times New Roman" w:hAnsi="Times New Roman" w:cs="Times New Roman"/>
                <w:b/>
                <w:color w:val="000000"/>
              </w:rPr>
              <w:t>«Удовлетворительно»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1C" w:rsidRPr="00A05C1C" w:rsidRDefault="00A05C1C" w:rsidP="00F03AC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5C1C">
              <w:rPr>
                <w:rFonts w:ascii="Times New Roman" w:hAnsi="Times New Roman" w:cs="Times New Roman"/>
              </w:rPr>
              <w:t>аспирант имеет знания только основного материала, но не усвоил его деталей, допускает неточности, даёт недостаточно правильные формулировки, делает нарушения логической последовательности в изложении программного материала, испытывает затруднения при выполнении практических задач</w:t>
            </w:r>
            <w:r w:rsidRPr="00A05C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05C1C" w:rsidRPr="00A05C1C" w:rsidTr="00F03ACC">
        <w:trPr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1C" w:rsidRPr="00A05C1C" w:rsidRDefault="00A05C1C" w:rsidP="00F03A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5C1C">
              <w:rPr>
                <w:rFonts w:ascii="Times New Roman" w:hAnsi="Times New Roman" w:cs="Times New Roman"/>
                <w:b/>
                <w:color w:val="000000"/>
              </w:rPr>
              <w:t>«Неудовлетворительно»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1C" w:rsidRPr="00A05C1C" w:rsidRDefault="00A05C1C" w:rsidP="00F03AC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5C1C">
              <w:rPr>
                <w:rFonts w:ascii="Times New Roman" w:hAnsi="Times New Roman" w:cs="Times New Roman"/>
              </w:rPr>
              <w:t>Аспирант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  <w:r w:rsidRPr="00A05C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lastRenderedPageBreak/>
        <w:t>Оценки «отлично», «хорошо», «удовлетворительно» означают успешное прохождение государственного аттестационного испытания. Аспирант, получивший по результатам государственного экзамена оценку «неудовлетворительно», не допускается к государственному аттестационному испытанию – представлению научного доклада об основных результатах подготовленной научно-квалификационной работы.</w:t>
      </w:r>
    </w:p>
    <w:p w:rsidR="00A05C1C" w:rsidRPr="004B5671" w:rsidRDefault="00A05C1C" w:rsidP="004B56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3A4">
        <w:rPr>
          <w:rFonts w:ascii="Times New Roman" w:hAnsi="Times New Roman" w:cs="Times New Roman"/>
          <w:b/>
          <w:sz w:val="24"/>
          <w:szCs w:val="24"/>
        </w:rPr>
        <w:t>4. УЧЕБНО-МЕТОДИЧЕСКОЕ И ИНФОРМАЦИОННОЕ ОБЕСПЕЧЕНИЕ ГОСУД</w:t>
      </w:r>
      <w:r w:rsidR="004B5671">
        <w:rPr>
          <w:rFonts w:ascii="Times New Roman" w:hAnsi="Times New Roman" w:cs="Times New Roman"/>
          <w:b/>
          <w:sz w:val="24"/>
          <w:szCs w:val="24"/>
        </w:rPr>
        <w:t xml:space="preserve">АРСТВЕННОЙ ИТОГОВОЙ АТТЕСТАЦИИ </w:t>
      </w:r>
      <w:bookmarkStart w:id="0" w:name="_GoBack"/>
      <w:bookmarkEnd w:id="0"/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1C">
        <w:rPr>
          <w:rFonts w:ascii="Times New Roman" w:hAnsi="Times New Roman" w:cs="Times New Roman"/>
          <w:b/>
          <w:sz w:val="24"/>
          <w:szCs w:val="24"/>
        </w:rPr>
        <w:t>4.1.</w:t>
      </w:r>
      <w:r w:rsidRPr="00A05C1C">
        <w:rPr>
          <w:rFonts w:ascii="Times New Roman" w:hAnsi="Times New Roman" w:cs="Times New Roman"/>
          <w:b/>
          <w:sz w:val="24"/>
          <w:szCs w:val="24"/>
        </w:rPr>
        <w:tab/>
        <w:t>Учебно-методическое и информационное обеспечение представления научного доклада</w:t>
      </w:r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1C">
        <w:rPr>
          <w:rFonts w:ascii="Times New Roman" w:hAnsi="Times New Roman" w:cs="Times New Roman"/>
          <w:b/>
          <w:sz w:val="24"/>
          <w:szCs w:val="24"/>
        </w:rPr>
        <w:t>4.1.1.</w:t>
      </w:r>
      <w:r w:rsidRPr="00A05C1C">
        <w:rPr>
          <w:rFonts w:ascii="Times New Roman" w:hAnsi="Times New Roman" w:cs="Times New Roman"/>
          <w:b/>
          <w:sz w:val="24"/>
          <w:szCs w:val="24"/>
        </w:rPr>
        <w:tab/>
        <w:t>Рекомендации обучающимся по выполнению и представлению научного доклада в государственную экзаменационную комиссию.</w:t>
      </w:r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Основной текст работы состоит из глав и параграфов, количество которых определяется спецификой работы. Объем основного текста составляет примерно от 80% до 90% от общего объема работы (без учета приложений). В 1 главе основного текста обычно дается обзор источников соответствующей отечественной и зарубежной литературы с анализом авторских концепций по исследуемой проблеме. В работах, представляющих теоретическое исследование, следует описать историю развития вопроса, раскрыть понятие и сущность изучаемого явления, рассмотреть существующие методические подходы к анализу данной проблемы и др. Рекомендуется остановиться на тенденциях развития тех или иных процессов, рассмотреть дискуссионные вопросы по теме. Текст ВКР не должен пересказывать существующие в научной литературе точки зрения, а свидетельствовать, что ее автор творчески их осмыслил и проанализировал. В работе следует обосновать почему автор придерживается той или иной концепции и аргументировать научную и практическую ценность результатов исследования. Во 2 главе следует представить характеристику объекта исследования, провести экономический, финансовый, статистический и иной анализ собранного материала в рамках избранной темы. Проводятся практические исследования с помощью тех или иных методов и методик, выбор которых обоснован. В 3 главе даются рекомендации к практическому применению полученных результатов и обосновывается их эффективность. Таблицы и графики могут быть включены как в основную часть работы, так и в приложения (при большом их объеме). Изложение содержания работы должно быть строго логичным. Следует обратить внимание на переход от одной главы к другой. Объем всех глав НКР должен быть примерно равным. Особое значение должно придаваться ссылкам на использованные литературные источники. В теоретическом обзоре 1-й главы допустимо использовать любое количество цитат и заимствований текста, при условии обязательной ссылки на источник заимствования, который должен быть легко проверяем и, как правило, представлять авторитетное в научном мире, мнение. Все ссылки на источники обязательно должны быть правильно оформлены, т.е. в соответствии с правилами оформления ссылок. Как правило, это инициалы и фамилия автора, наименование работы, номер тома (если есть), город в котором издана работа (кроме журналов), наименование издательского органа, год (и/или номер) выпуска, страница, с которой была взята информация и т.д. Каждая глава выпускной квалификационной работы должна заканчиваться выводами (не более 1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). Текст каждого раздела работы следует начинать с нового листа. Заключение НКР – часть научной работы, в которой показывается, из каких основных предпосылок и каких вспомогательных результатов следует основной результат. Содержит также перечень наиболее интересных и важных выводов, </w:t>
      </w:r>
      <w:r w:rsidRPr="00A05C1C">
        <w:rPr>
          <w:rFonts w:ascii="Times New Roman" w:hAnsi="Times New Roman" w:cs="Times New Roman"/>
          <w:sz w:val="24"/>
          <w:szCs w:val="24"/>
        </w:rPr>
        <w:lastRenderedPageBreak/>
        <w:t xml:space="preserve">вытекающих из результатов и общего содержания работы. В заключении не следует приводить результаты, которые не были обоснованы в содержании работы, или выводы, не следующие из этого содержания, не надо вдаваться в подробные разъяснения и обоснования каких-либо положений. Заключение должно быть кратким. Объем заключения от 3 до 6 страниц. </w:t>
      </w:r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Раздел «Заключение», как правило, должен содержать два подраздела: «Основные научные результаты научного исследования» и «Рекомендации по практическому использованию результатов».</w:t>
      </w:r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В первом подразделе дается краткое изложение сущности научных результатов ВКР. В этом подразделе формулировка отличительных признаков новых научных результатов может быть представлена более подробно, чем в положениях, выносимых на защиту. В нем приводятся не только основные результаты, обладающие научной новизной, но и другие результаты (например, предложенные методики, созданные экспериментальные установки и другое), дополнительно характеризующие квалификацию аспиранта.</w:t>
      </w:r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Во втором подразделе 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 При наличии актов, справок об использовании (внедрении) полученных результатов, авторских свидетельств, патентов, других материалов, относящихся к объектам интеллектуальной собственности, зарегистрированным в установленном порядке, в соответствующих пунктах этого подраздела следует делать ссылки на эти документы.</w:t>
      </w:r>
    </w:p>
    <w:p w:rsidR="00A05C1C" w:rsidRP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Библиографический список (список литературы) включает источники и литературу, которыми пользовался автор при изучении темы и написании выпускной квалификационной работы. Список литературы должен содержать не менее 60 литературных источников, в том числе не менее 30% периодических изданий. Приветствуется использование научной литературы на иностранных языках, но в объеме не более 10% (если выпускная квалификационная работа не связана с изучением иностранных языков или зарубежного опыта). Печатные источники информации должны составлять большую часть библиографического списка (не менее 70%).</w:t>
      </w:r>
    </w:p>
    <w:p w:rsidR="00A05C1C" w:rsidRDefault="00A05C1C" w:rsidP="00A05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 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24 сентября 2013 г. N 842 «О порядке присуждения ученых степеней», (не менее одной статьи) и в других научных изданиях (не менее шести статей).</w:t>
      </w:r>
    </w:p>
    <w:p w:rsidR="00A05C1C" w:rsidRDefault="00A05C1C" w:rsidP="00A05C1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1C">
        <w:rPr>
          <w:rFonts w:ascii="Times New Roman" w:hAnsi="Times New Roman" w:cs="Times New Roman"/>
          <w:b/>
          <w:sz w:val="24"/>
          <w:szCs w:val="24"/>
        </w:rPr>
        <w:t>4.1.2. Перечень литературы и ресурсов сети «Интернет», необходимых для подготовки научного доклада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В.В. Добровольский Геохимия почв и ландшафтов. Избранные труды </w:t>
      </w:r>
      <w:r w:rsidRPr="00A05C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1C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Пылев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Современные геохимические процессы накопления и распределения тяжелых металлов в ландшафтах Ставропольского края 2008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В.А. Еремина, Т.Ю.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Притула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Спрялин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Практикум по физической географии материков и океанов 2005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Т.В. Власова, М.А.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>, Т.А. Ковалева Физическая география материков и океанов 2008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lastRenderedPageBreak/>
        <w:t>Э.М. Раковская, М.И. Давыдова, В.А. Кошевая Практикум по физической географии России 2004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Притула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, В.А. Еремина, А.Н.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Спрялин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Физическая география материков и океанов 2004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Калыгин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Экологическая безопасность в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>: Термины и определения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Передельский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Экология 2007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Н.М. Чернова, А.М. Былова Общая экология 2007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А.Н. Голицын Инженерная геоэкология 2007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А.А. Горелов Экология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Экология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И.В. Семенова, Л.В. Честная Промышленная экология 2009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Н.М. Чернова, А.М. Былова Общая экология 2007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Э.М. Раковская Методы комплексных физико-географических исследований 2004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Ю.Ф. Книжников, В.И. Кравцова, О.В.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Тутбалина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Аэрокосмические методы географических исследований 2004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 xml:space="preserve">А.Н. Геннадиев, М.А. </w:t>
      </w:r>
      <w:proofErr w:type="spellStart"/>
      <w:r w:rsidRPr="00A05C1C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Pr="00A05C1C">
        <w:rPr>
          <w:rFonts w:ascii="Times New Roman" w:hAnsi="Times New Roman" w:cs="Times New Roman"/>
          <w:sz w:val="24"/>
          <w:szCs w:val="24"/>
        </w:rPr>
        <w:t xml:space="preserve"> География почв с основами почвоведения 2005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М.И. Герасимова География почв 2007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В.Г. Мордкович Основы биогеографии в 6 частях 2005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К.М. Петров Биогеография океана 2008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М.А. Полежаева Генетическая изменчивость цитоплазматических маркеров и биогеография лиственниц 2010</w:t>
      </w:r>
    </w:p>
    <w:p w:rsidR="00A05C1C" w:rsidRPr="00A05C1C" w:rsidRDefault="00A05C1C" w:rsidP="00A05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1C">
        <w:rPr>
          <w:rFonts w:ascii="Times New Roman" w:hAnsi="Times New Roman" w:cs="Times New Roman"/>
          <w:sz w:val="24"/>
          <w:szCs w:val="24"/>
        </w:rPr>
        <w:t>Т.Б. Янин Палеобиогеография 2009.</w:t>
      </w:r>
    </w:p>
    <w:p w:rsidR="00A05C1C" w:rsidRDefault="00A05C1C" w:rsidP="00A05C1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65" w:rsidRPr="00875965" w:rsidRDefault="00875965" w:rsidP="008759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965">
        <w:rPr>
          <w:rFonts w:ascii="Times New Roman" w:hAnsi="Times New Roman" w:cs="Times New Roman"/>
          <w:b/>
          <w:sz w:val="24"/>
          <w:szCs w:val="24"/>
        </w:rPr>
        <w:t>4.2.</w:t>
      </w:r>
      <w:r w:rsidRPr="00875965">
        <w:rPr>
          <w:rFonts w:ascii="Times New Roman" w:hAnsi="Times New Roman" w:cs="Times New Roman"/>
          <w:b/>
          <w:sz w:val="24"/>
          <w:szCs w:val="24"/>
        </w:rPr>
        <w:tab/>
        <w:t>Учебно-методическое и информационное обеспе</w:t>
      </w:r>
      <w:r>
        <w:rPr>
          <w:rFonts w:ascii="Times New Roman" w:hAnsi="Times New Roman" w:cs="Times New Roman"/>
          <w:b/>
          <w:sz w:val="24"/>
          <w:szCs w:val="24"/>
        </w:rPr>
        <w:t>чение государственного экзамена</w:t>
      </w:r>
    </w:p>
    <w:p w:rsidR="00875965" w:rsidRPr="00875965" w:rsidRDefault="00875965" w:rsidP="008759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965">
        <w:rPr>
          <w:rFonts w:ascii="Times New Roman" w:hAnsi="Times New Roman" w:cs="Times New Roman"/>
          <w:b/>
          <w:sz w:val="24"/>
          <w:szCs w:val="24"/>
        </w:rPr>
        <w:t>4.2.1.</w:t>
      </w:r>
      <w:r w:rsidRPr="00875965">
        <w:rPr>
          <w:rFonts w:ascii="Times New Roman" w:hAnsi="Times New Roman" w:cs="Times New Roman"/>
          <w:b/>
          <w:sz w:val="24"/>
          <w:szCs w:val="24"/>
        </w:rPr>
        <w:tab/>
        <w:t>Рекомендации обучающимся по подготовке к государственному экзамену</w:t>
      </w:r>
    </w:p>
    <w:p w:rsidR="00875965" w:rsidRDefault="00875965" w:rsidP="0087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Подготовку к сдаче государственного экзамена необходимо начать с ознакомления с перечнем вопросов, выносимых на государственный экзамен. При подготовке ответов необходимо пользоваться рекомендованной обязательной и дополнительной литературой, а также лекционными конспектами, которые были составлены в процессе обучения. Во время подготовки к экзамену рекомендуется, помимо лекционного материала, учебников, рекомендованной литературы просмотреть также выполненные в процессе обучения задания для индивидуальной и самостоятельной работы. В процессе подготовки ответа на вопросы необходимо учитывать изменения, которые произошли в законодательстве, увязывать теоретические проблемы с практикой сегодняшнего дня. Обязательным является посещение консультаций, которые проводятся перед государственным экзаменом.</w:t>
      </w:r>
    </w:p>
    <w:p w:rsidR="00875965" w:rsidRDefault="00875965" w:rsidP="0087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965" w:rsidRDefault="00875965" w:rsidP="00875965">
      <w:pPr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75965">
        <w:rPr>
          <w:rFonts w:ascii="Times New Roman" w:hAnsi="Times New Roman" w:cs="Times New Roman"/>
          <w:b/>
          <w:sz w:val="24"/>
          <w:szCs w:val="24"/>
        </w:rPr>
        <w:t>4.2.2. Перечень литературы и ресурсов сети «Интернет», необходимых для подготовки к государственному экзамену</w:t>
      </w:r>
    </w:p>
    <w:p w:rsidR="00875965" w:rsidRDefault="00625EDC" w:rsidP="00875965">
      <w:pPr>
        <w:tabs>
          <w:tab w:val="left" w:pos="993"/>
        </w:tabs>
        <w:spacing w:after="0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75965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В.В. Добровольский Геохимия почв и ландшафтов. Избранные труды </w:t>
      </w:r>
      <w:r w:rsidRPr="008759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5965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Пылев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Современные геохимические процессы накопления и распределения тяжелых металлов в ландшафтах Ставропольского края 2008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В.А. Еремина, Т.Ю.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Притула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Спрялин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Практикум по физической географии материков и океанов 2005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Т.В. Власова, М.А.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>, Т.А. Ковалева Физическая география материков и океанов 2008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lastRenderedPageBreak/>
        <w:t>Э.М. Раковская, М.И. Давыдова, В.А. Кошевая Практикум по физической географии России 2004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Притула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, В.А. Еремина, А.Н.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Спрялин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Физическая география материков и океанов 2004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Калыгин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Экологическая безопасность в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>: Термины и определения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Передельский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Экология 2007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Н.М. Чернова, А.М. Былова Общая экология 2007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А.Н. Голицын Инженерная геоэкология 2007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А.А. Горелов Экология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Экология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И.В. Семенова, Л.В. Честная Промышленная экология 2009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Н.М. Чернова, А.М. Былова Общая экология 2007</w:t>
      </w:r>
    </w:p>
    <w:p w:rsid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Э.М. Раковская Методы комплексных физико-географических исследований 2004</w:t>
      </w:r>
    </w:p>
    <w:p w:rsidR="00875965" w:rsidRDefault="00875965" w:rsidP="008759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75965" w:rsidRPr="00875965" w:rsidRDefault="00625EDC" w:rsidP="0087596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75965" w:rsidRPr="00875965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Ю.Ф. Книжников, В.И. Кравцова, О.В.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Тутбалина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Аэрокосмические методы географических исследований 2004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 xml:space="preserve">А.Н. Геннадиев, М.А. </w:t>
      </w:r>
      <w:proofErr w:type="spellStart"/>
      <w:r w:rsidRPr="00875965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Pr="00875965">
        <w:rPr>
          <w:rFonts w:ascii="Times New Roman" w:hAnsi="Times New Roman" w:cs="Times New Roman"/>
          <w:sz w:val="24"/>
          <w:szCs w:val="24"/>
        </w:rPr>
        <w:t xml:space="preserve"> География почв с основами почвоведения 2005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М.И. Герасимова География почв 2007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В.Г. Мордкович Основы биогеографии в 6 частях 2005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К.М. Петров Биогеография океана 2008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М.А. Полежаева Генетическая изменчивость цитоплазматических маркеров и биогеография лиственниц 2010</w:t>
      </w:r>
    </w:p>
    <w:p w:rsidR="00875965" w:rsidRPr="00875965" w:rsidRDefault="00875965" w:rsidP="0087596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965">
        <w:rPr>
          <w:rFonts w:ascii="Times New Roman" w:hAnsi="Times New Roman" w:cs="Times New Roman"/>
          <w:sz w:val="24"/>
          <w:szCs w:val="24"/>
        </w:rPr>
        <w:t>Т.Б. Янин Палеобиогеография 2009.</w:t>
      </w:r>
    </w:p>
    <w:p w:rsidR="00875965" w:rsidRPr="00875965" w:rsidRDefault="00875965" w:rsidP="00875965">
      <w:pPr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25EDC" w:rsidRPr="00625EDC" w:rsidRDefault="00625EDC" w:rsidP="00625EDC">
      <w:pPr>
        <w:pStyle w:val="1"/>
        <w:shd w:val="clear" w:color="auto" w:fill="FFFFFF"/>
        <w:tabs>
          <w:tab w:val="left" w:pos="480"/>
          <w:tab w:val="left" w:pos="1134"/>
        </w:tabs>
        <w:rPr>
          <w:szCs w:val="24"/>
        </w:rPr>
      </w:pPr>
      <w:r>
        <w:rPr>
          <w:b/>
          <w:bCs/>
          <w:szCs w:val="24"/>
        </w:rPr>
        <w:tab/>
      </w:r>
      <w:r w:rsidRPr="00625EDC">
        <w:rPr>
          <w:b/>
          <w:bCs/>
          <w:szCs w:val="24"/>
        </w:rPr>
        <w:t>в) Перечень ресурсов информационно-телекоммуникационной сети «Интернет»</w:t>
      </w:r>
    </w:p>
    <w:p w:rsidR="00625EDC" w:rsidRPr="00625EDC" w:rsidRDefault="00625EDC" w:rsidP="00625ED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625E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Политехресурс</w:t>
      </w:r>
      <w:proofErr w:type="spellEnd"/>
      <w:r w:rsidRPr="00625E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 «Консультант студента»</w:t>
      </w:r>
      <w:proofErr w:type="spellStart"/>
      <w:r w:rsidR="00EF4560">
        <w:fldChar w:fldCharType="begin"/>
      </w:r>
      <w:r w:rsidR="00EF4560">
        <w:instrText>HYPERLINK "http://www.studentlibrary.ru/" \h</w:instrText>
      </w:r>
      <w:r w:rsidR="00EF4560">
        <w:fldChar w:fldCharType="separate"/>
      </w:r>
      <w:r w:rsidRPr="00625EDC">
        <w:rPr>
          <w:rStyle w:val="ListLabel3"/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www.studentlibrary.ru</w:t>
      </w:r>
      <w:proofErr w:type="spellEnd"/>
      <w:r w:rsidR="00EF4560">
        <w:fldChar w:fldCharType="end"/>
      </w:r>
      <w:r w:rsidRPr="00625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625EDC" w:rsidRPr="00625EDC" w:rsidRDefault="00625EDC" w:rsidP="00625ED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Электронная библиотечная система </w:t>
      </w:r>
      <w:bookmarkStart w:id="1" w:name="__DdeLink__11689_2226296298"/>
      <w:proofErr w:type="spellStart"/>
      <w:r w:rsidRPr="00625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IPRbooks</w:t>
      </w:r>
      <w:bookmarkEnd w:id="1"/>
      <w:proofErr w:type="spellEnd"/>
      <w:r w:rsidRPr="00625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hyperlink r:id="rId7">
        <w:r w:rsidRPr="00625EDC">
          <w:rPr>
            <w:rStyle w:val="ListLabel4"/>
            <w:rFonts w:ascii="Times New Roman" w:eastAsia="Times New Roman" w:hAnsi="Times New Roman" w:cs="Times New Roman"/>
            <w:bCs/>
            <w:color w:val="0563C1"/>
            <w:u w:val="single"/>
            <w:lang w:val="en-US" w:eastAsia="ru-RU"/>
          </w:rPr>
          <w:t>www</w:t>
        </w:r>
        <w:r w:rsidRPr="00625EDC">
          <w:rPr>
            <w:rStyle w:val="ListLabel4"/>
            <w:rFonts w:ascii="Times New Roman" w:eastAsia="Times New Roman" w:hAnsi="Times New Roman" w:cs="Times New Roman"/>
            <w:bCs/>
            <w:color w:val="0563C1"/>
            <w:u w:val="single"/>
            <w:lang w:eastAsia="ru-RU"/>
          </w:rPr>
          <w:t>.</w:t>
        </w:r>
        <w:proofErr w:type="spellStart"/>
        <w:r w:rsidRPr="00625EDC">
          <w:rPr>
            <w:rStyle w:val="ListLabel4"/>
            <w:rFonts w:ascii="Times New Roman" w:eastAsia="Times New Roman" w:hAnsi="Times New Roman" w:cs="Times New Roman"/>
            <w:bCs/>
            <w:color w:val="0563C1"/>
            <w:u w:val="single"/>
            <w:lang w:val="en-US" w:eastAsia="ru-RU"/>
          </w:rPr>
          <w:t>iprbookshop</w:t>
        </w:r>
        <w:proofErr w:type="spellEnd"/>
        <w:r w:rsidRPr="00625EDC">
          <w:rPr>
            <w:rStyle w:val="ListLabel4"/>
            <w:rFonts w:ascii="Times New Roman" w:eastAsia="Times New Roman" w:hAnsi="Times New Roman" w:cs="Times New Roman"/>
            <w:bCs/>
            <w:color w:val="0563C1"/>
            <w:u w:val="single"/>
            <w:lang w:eastAsia="ru-RU"/>
          </w:rPr>
          <w:t>.</w:t>
        </w:r>
        <w:proofErr w:type="spellStart"/>
        <w:r w:rsidRPr="00625EDC">
          <w:rPr>
            <w:rStyle w:val="ListLabel4"/>
            <w:rFonts w:ascii="Times New Roman" w:eastAsia="Times New Roman" w:hAnsi="Times New Roman" w:cs="Times New Roman"/>
            <w:bCs/>
            <w:color w:val="0563C1"/>
            <w:u w:val="single"/>
            <w:lang w:val="en-US" w:eastAsia="ru-RU"/>
          </w:rPr>
          <w:t>ru</w:t>
        </w:r>
        <w:proofErr w:type="spellEnd"/>
      </w:hyperlink>
      <w:r w:rsidRPr="00625ED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25EDC" w:rsidRPr="00625EDC" w:rsidRDefault="00625EDC" w:rsidP="00625ED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625EDC" w:rsidRDefault="0062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5EDC" w:rsidRPr="00625EDC" w:rsidRDefault="00625EDC" w:rsidP="00625EDC">
      <w:pPr>
        <w:jc w:val="right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25EDC" w:rsidRPr="00625EDC" w:rsidRDefault="00625EDC" w:rsidP="00625EDC">
      <w:pPr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EDC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EDC">
        <w:rPr>
          <w:rFonts w:ascii="Times New Roman" w:hAnsi="Times New Roman" w:cs="Times New Roman"/>
          <w:b/>
          <w:sz w:val="24"/>
          <w:szCs w:val="24"/>
        </w:rPr>
        <w:t>АСТРАХАНСКИЙ ГОСУДАРСТВЕННЫЙ УНИВЕРСИТЕТ</w:t>
      </w:r>
    </w:p>
    <w:p w:rsidR="00625EDC" w:rsidRPr="00625EDC" w:rsidRDefault="00625EDC" w:rsidP="00625EDC">
      <w:pPr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Факультет _________________________</w:t>
      </w:r>
    </w:p>
    <w:p w:rsidR="00625EDC" w:rsidRPr="00625EDC" w:rsidRDefault="00625EDC" w:rsidP="00625EDC">
      <w:pPr>
        <w:ind w:left="4248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Кафедра ___________________________</w:t>
      </w:r>
    </w:p>
    <w:p w:rsidR="00625EDC" w:rsidRPr="00625EDC" w:rsidRDefault="00625EDC" w:rsidP="00625ED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Форма обучения ____________________</w:t>
      </w:r>
    </w:p>
    <w:p w:rsidR="00625EDC" w:rsidRPr="00625EDC" w:rsidRDefault="00625EDC" w:rsidP="00625EDC">
      <w:pPr>
        <w:rPr>
          <w:rFonts w:ascii="Times New Roman" w:hAnsi="Times New Roman" w:cs="Times New Roman"/>
          <w:sz w:val="24"/>
          <w:szCs w:val="24"/>
        </w:rPr>
      </w:pPr>
    </w:p>
    <w:p w:rsidR="00625EDC" w:rsidRPr="00E065A4" w:rsidRDefault="00625EDC" w:rsidP="00E065A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25EDC">
        <w:rPr>
          <w:rFonts w:ascii="Times New Roman" w:hAnsi="Times New Roman" w:cs="Times New Roman"/>
          <w:b/>
          <w:sz w:val="24"/>
          <w:szCs w:val="24"/>
        </w:rPr>
        <w:t>Фамилия Имя Отчество аспиранта</w:t>
      </w: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EDC">
        <w:rPr>
          <w:rFonts w:ascii="Times New Roman" w:hAnsi="Times New Roman" w:cs="Times New Roman"/>
          <w:b/>
          <w:sz w:val="24"/>
          <w:szCs w:val="24"/>
        </w:rPr>
        <w:t>Наименование темы</w:t>
      </w: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(в соответствии с темой научно-квалификационной работы (диссертации))</w:t>
      </w:r>
    </w:p>
    <w:p w:rsidR="00625EDC" w:rsidRPr="00625EDC" w:rsidRDefault="00625EDC" w:rsidP="00E065A4">
      <w:pPr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Научный доклад об основных результатах подготовленной научно-   </w:t>
      </w: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квалификационной работы (диссертации) по направлению __________________</w:t>
      </w:r>
    </w:p>
    <w:p w:rsidR="00625EDC" w:rsidRPr="00625EDC" w:rsidRDefault="00625EDC" w:rsidP="00625EDC">
      <w:pPr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EDC">
        <w:rPr>
          <w:rFonts w:ascii="Times New Roman" w:hAnsi="Times New Roman" w:cs="Times New Roman"/>
          <w:i/>
          <w:sz w:val="24"/>
          <w:szCs w:val="24"/>
        </w:rPr>
        <w:t>(код и наименование)</w:t>
      </w:r>
    </w:p>
    <w:p w:rsidR="00625EDC" w:rsidRPr="00625EDC" w:rsidRDefault="00625EDC" w:rsidP="00625EDC">
      <w:pPr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    направленность (профиль) ___________________________________________</w:t>
      </w: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EDC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:rsidR="00625EDC" w:rsidRPr="00625EDC" w:rsidRDefault="00625EDC" w:rsidP="00625EDC">
      <w:pPr>
        <w:rPr>
          <w:rFonts w:ascii="Times New Roman" w:hAnsi="Times New Roman" w:cs="Times New Roman"/>
          <w:i/>
          <w:sz w:val="24"/>
          <w:szCs w:val="24"/>
        </w:rPr>
      </w:pPr>
    </w:p>
    <w:p w:rsidR="00625EDC" w:rsidRPr="00625EDC" w:rsidRDefault="00625EDC" w:rsidP="00625EDC">
      <w:pPr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065A4" w:rsidRDefault="00625EDC" w:rsidP="00E065A4">
      <w:pPr>
        <w:ind w:left="4956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Научный руководитель: Ученое звание, ученая степень, должность</w:t>
      </w:r>
    </w:p>
    <w:p w:rsidR="00625EDC" w:rsidRPr="00625EDC" w:rsidRDefault="00625EDC" w:rsidP="00E065A4">
      <w:pPr>
        <w:ind w:left="4956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Фамилия И.О. </w:t>
      </w:r>
    </w:p>
    <w:p w:rsidR="00625EDC" w:rsidRPr="00625EDC" w:rsidRDefault="00625EDC" w:rsidP="00625ED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ind w:left="4956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С размещением работы в электронной библиотеке «Астраханский государственный университет» согласен (на) </w:t>
      </w:r>
      <w:r w:rsidRPr="00625EDC">
        <w:rPr>
          <w:rFonts w:ascii="Times New Roman" w:hAnsi="Times New Roman" w:cs="Times New Roman"/>
          <w:sz w:val="24"/>
          <w:szCs w:val="24"/>
        </w:rPr>
        <w:tab/>
      </w:r>
    </w:p>
    <w:p w:rsidR="00625EDC" w:rsidRPr="00625EDC" w:rsidRDefault="00625EDC" w:rsidP="00E065A4">
      <w:pPr>
        <w:ind w:left="4956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__________________/______________</w:t>
      </w:r>
    </w:p>
    <w:p w:rsidR="00625EDC" w:rsidRPr="00625EDC" w:rsidRDefault="00625EDC" w:rsidP="00625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lastRenderedPageBreak/>
        <w:t>Астрахань – 20__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Рецензенты: 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                            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5EDC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          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5EDC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                         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625E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5EDC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– при наличии, ученая степень, ученое звание, организация/место работы, должность)</w:t>
      </w: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25EDC" w:rsidRPr="00625EDC" w:rsidRDefault="00625EDC" w:rsidP="00625EDC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5EDC">
        <w:rPr>
          <w:rFonts w:ascii="Times New Roman" w:hAnsi="Times New Roman" w:cs="Times New Roman"/>
          <w:sz w:val="24"/>
          <w:szCs w:val="24"/>
        </w:rPr>
        <w:t>Представление научного доклада состоится________________________________________</w:t>
      </w:r>
    </w:p>
    <w:p w:rsidR="00625EDC" w:rsidRPr="00625EDC" w:rsidRDefault="00625EDC" w:rsidP="00625EDC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625ED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</w:t>
      </w:r>
      <w:r w:rsidRPr="00625EDC">
        <w:rPr>
          <w:rFonts w:ascii="Times New Roman" w:hAnsi="Times New Roman" w:cs="Times New Roman"/>
          <w:sz w:val="24"/>
          <w:szCs w:val="24"/>
          <w:vertAlign w:val="subscript"/>
        </w:rPr>
        <w:t xml:space="preserve">    (дата, время)</w:t>
      </w:r>
    </w:p>
    <w:p w:rsidR="00625EDC" w:rsidRDefault="00625EDC" w:rsidP="00625EDC">
      <w:pPr>
        <w:pStyle w:val="a9"/>
        <w:spacing w:after="0"/>
        <w:ind w:left="0"/>
        <w:rPr>
          <w:sz w:val="28"/>
          <w:szCs w:val="28"/>
        </w:rPr>
      </w:pPr>
      <w:r w:rsidRPr="00625EDC">
        <w:rPr>
          <w:rFonts w:ascii="Times New Roman" w:hAnsi="Times New Roman" w:cs="Times New Roman"/>
          <w:sz w:val="24"/>
          <w:szCs w:val="24"/>
        </w:rPr>
        <w:t>на заседании государственной экзаменационной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625EDC" w:rsidRDefault="00625EDC" w:rsidP="00625EDC">
      <w:pPr>
        <w:spacing w:line="360" w:lineRule="auto"/>
        <w:jc w:val="both"/>
        <w:rPr>
          <w:color w:val="000000"/>
          <w:sz w:val="28"/>
          <w:szCs w:val="28"/>
        </w:rPr>
      </w:pPr>
    </w:p>
    <w:p w:rsidR="00625EDC" w:rsidRDefault="00625EDC" w:rsidP="00625EDC">
      <w:pPr>
        <w:spacing w:line="360" w:lineRule="auto"/>
        <w:jc w:val="both"/>
        <w:rPr>
          <w:color w:val="000000"/>
          <w:sz w:val="28"/>
          <w:szCs w:val="28"/>
        </w:rPr>
      </w:pPr>
    </w:p>
    <w:p w:rsidR="00625EDC" w:rsidRDefault="00625EDC" w:rsidP="00625EDC">
      <w:pPr>
        <w:spacing w:line="360" w:lineRule="auto"/>
        <w:jc w:val="both"/>
        <w:rPr>
          <w:color w:val="000000"/>
        </w:rPr>
      </w:pPr>
    </w:p>
    <w:p w:rsidR="00625EDC" w:rsidRDefault="00625EDC" w:rsidP="00625EDC">
      <w:pPr>
        <w:spacing w:line="360" w:lineRule="auto"/>
        <w:jc w:val="both"/>
        <w:rPr>
          <w:color w:val="000000"/>
        </w:rPr>
      </w:pPr>
    </w:p>
    <w:p w:rsidR="00625EDC" w:rsidRDefault="00625EDC" w:rsidP="00625EDC">
      <w:pPr>
        <w:spacing w:line="360" w:lineRule="auto"/>
        <w:jc w:val="both"/>
        <w:rPr>
          <w:color w:val="000000"/>
        </w:rPr>
      </w:pPr>
    </w:p>
    <w:p w:rsidR="00625EDC" w:rsidRDefault="00625EDC" w:rsidP="00625EDC">
      <w:pPr>
        <w:spacing w:line="360" w:lineRule="auto"/>
        <w:jc w:val="both"/>
        <w:rPr>
          <w:color w:val="000000"/>
        </w:rPr>
      </w:pPr>
    </w:p>
    <w:p w:rsidR="00625EDC" w:rsidRDefault="00625EDC" w:rsidP="00625EDC">
      <w:pPr>
        <w:spacing w:line="360" w:lineRule="auto"/>
        <w:jc w:val="both"/>
        <w:rPr>
          <w:color w:val="000000"/>
        </w:rPr>
      </w:pPr>
    </w:p>
    <w:p w:rsidR="00625EDC" w:rsidRDefault="00625EDC" w:rsidP="00625EDC">
      <w:pPr>
        <w:spacing w:line="360" w:lineRule="auto"/>
        <w:jc w:val="both"/>
        <w:rPr>
          <w:color w:val="000000"/>
        </w:rPr>
      </w:pPr>
    </w:p>
    <w:p w:rsidR="00625EDC" w:rsidRDefault="00625EDC" w:rsidP="00625EDC">
      <w:pPr>
        <w:jc w:val="center"/>
        <w:rPr>
          <w:sz w:val="28"/>
          <w:szCs w:val="28"/>
        </w:rPr>
      </w:pPr>
    </w:p>
    <w:p w:rsidR="00625EDC" w:rsidRDefault="00625EDC" w:rsidP="00625EDC">
      <w:pPr>
        <w:jc w:val="center"/>
        <w:rPr>
          <w:sz w:val="28"/>
          <w:szCs w:val="28"/>
        </w:rPr>
      </w:pPr>
    </w:p>
    <w:p w:rsidR="00625EDC" w:rsidRDefault="00625EDC" w:rsidP="00625EDC">
      <w:pPr>
        <w:jc w:val="center"/>
        <w:rPr>
          <w:sz w:val="28"/>
          <w:szCs w:val="28"/>
        </w:rPr>
      </w:pPr>
    </w:p>
    <w:p w:rsidR="00625EDC" w:rsidRDefault="00625EDC" w:rsidP="00625EDC">
      <w:pPr>
        <w:jc w:val="center"/>
        <w:rPr>
          <w:sz w:val="28"/>
          <w:szCs w:val="28"/>
        </w:rPr>
      </w:pPr>
    </w:p>
    <w:p w:rsidR="005D54C5" w:rsidRPr="00FE2F0A" w:rsidRDefault="005D54C5" w:rsidP="00625EDC">
      <w:pPr>
        <w:rPr>
          <w:sz w:val="28"/>
          <w:szCs w:val="28"/>
        </w:rPr>
      </w:pPr>
    </w:p>
    <w:sectPr w:rsidR="005D54C5" w:rsidRPr="00FE2F0A" w:rsidSect="008D76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E3" w:rsidRDefault="003250E3" w:rsidP="00DB680F">
      <w:pPr>
        <w:spacing w:after="0" w:line="240" w:lineRule="auto"/>
      </w:pPr>
      <w:r>
        <w:separator/>
      </w:r>
    </w:p>
  </w:endnote>
  <w:endnote w:type="continuationSeparator" w:id="0">
    <w:p w:rsidR="003250E3" w:rsidRDefault="003250E3" w:rsidP="00DB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E3" w:rsidRDefault="003250E3" w:rsidP="00DB680F">
      <w:pPr>
        <w:spacing w:after="0" w:line="240" w:lineRule="auto"/>
      </w:pPr>
      <w:r>
        <w:separator/>
      </w:r>
    </w:p>
  </w:footnote>
  <w:footnote w:type="continuationSeparator" w:id="0">
    <w:p w:rsidR="003250E3" w:rsidRDefault="003250E3" w:rsidP="00DB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83292"/>
    </w:sdtPr>
    <w:sdtContent>
      <w:p w:rsidR="00DB680F" w:rsidRDefault="00EF4560">
        <w:pPr>
          <w:pStyle w:val="a3"/>
          <w:jc w:val="center"/>
        </w:pPr>
        <w:r>
          <w:fldChar w:fldCharType="begin"/>
        </w:r>
        <w:r w:rsidR="00DB680F">
          <w:instrText>PAGE   \* MERGEFORMAT</w:instrText>
        </w:r>
        <w:r>
          <w:fldChar w:fldCharType="separate"/>
        </w:r>
        <w:r w:rsidR="00330A01">
          <w:rPr>
            <w:noProof/>
          </w:rPr>
          <w:t>2</w:t>
        </w:r>
        <w:r>
          <w:fldChar w:fldCharType="end"/>
        </w:r>
      </w:p>
    </w:sdtContent>
  </w:sdt>
  <w:p w:rsidR="00DB680F" w:rsidRDefault="00DB68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A1D2E63"/>
    <w:multiLevelType w:val="multilevel"/>
    <w:tmpl w:val="AB82501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6">
    <w:nsid w:val="0C430B9D"/>
    <w:multiLevelType w:val="hybridMultilevel"/>
    <w:tmpl w:val="6BB4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F00D25"/>
    <w:multiLevelType w:val="hybridMultilevel"/>
    <w:tmpl w:val="DECA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F27D2"/>
    <w:multiLevelType w:val="hybridMultilevel"/>
    <w:tmpl w:val="55202FFA"/>
    <w:lvl w:ilvl="0" w:tplc="BB203C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028A5"/>
    <w:multiLevelType w:val="hybridMultilevel"/>
    <w:tmpl w:val="04AE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B3A0B"/>
    <w:multiLevelType w:val="hybridMultilevel"/>
    <w:tmpl w:val="DECA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74F34"/>
    <w:multiLevelType w:val="hybridMultilevel"/>
    <w:tmpl w:val="66B6C568"/>
    <w:lvl w:ilvl="0" w:tplc="EEA60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32480E"/>
    <w:multiLevelType w:val="hybridMultilevel"/>
    <w:tmpl w:val="1B120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B6776E"/>
    <w:multiLevelType w:val="multilevel"/>
    <w:tmpl w:val="2A26778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18F14CF"/>
    <w:multiLevelType w:val="hybridMultilevel"/>
    <w:tmpl w:val="0ABC4D1C"/>
    <w:lvl w:ilvl="0" w:tplc="EEA60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C91599"/>
    <w:multiLevelType w:val="multilevel"/>
    <w:tmpl w:val="5B4C0CD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18135A"/>
    <w:multiLevelType w:val="hybridMultilevel"/>
    <w:tmpl w:val="0EF672C4"/>
    <w:lvl w:ilvl="0" w:tplc="EEA60D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A7750A1"/>
    <w:multiLevelType w:val="multilevel"/>
    <w:tmpl w:val="CCB0FC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10B228C"/>
    <w:multiLevelType w:val="multilevel"/>
    <w:tmpl w:val="1F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4A5D40"/>
    <w:multiLevelType w:val="multilevel"/>
    <w:tmpl w:val="672C6E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C511F53"/>
    <w:multiLevelType w:val="multilevel"/>
    <w:tmpl w:val="E920EF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0674C"/>
    <w:multiLevelType w:val="multilevel"/>
    <w:tmpl w:val="217291E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6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2">
    <w:nsid w:val="7D836D42"/>
    <w:multiLevelType w:val="hybridMultilevel"/>
    <w:tmpl w:val="BBF8D10E"/>
    <w:lvl w:ilvl="0" w:tplc="EEA60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A60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2"/>
  </w:num>
  <w:num w:numId="5">
    <w:abstractNumId w:val="14"/>
  </w:num>
  <w:num w:numId="6">
    <w:abstractNumId w:val="16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5"/>
  </w:num>
  <w:num w:numId="17">
    <w:abstractNumId w:val="8"/>
  </w:num>
  <w:num w:numId="18">
    <w:abstractNumId w:val="18"/>
  </w:num>
  <w:num w:numId="19">
    <w:abstractNumId w:val="21"/>
  </w:num>
  <w:num w:numId="20">
    <w:abstractNumId w:val="13"/>
  </w:num>
  <w:num w:numId="21">
    <w:abstractNumId w:val="17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168"/>
    <w:rsid w:val="00030800"/>
    <w:rsid w:val="00076F76"/>
    <w:rsid w:val="000975C8"/>
    <w:rsid w:val="000C00FB"/>
    <w:rsid w:val="00106992"/>
    <w:rsid w:val="0011292A"/>
    <w:rsid w:val="001B1658"/>
    <w:rsid w:val="002020BD"/>
    <w:rsid w:val="00212985"/>
    <w:rsid w:val="00240767"/>
    <w:rsid w:val="00244830"/>
    <w:rsid w:val="003133E3"/>
    <w:rsid w:val="003250E3"/>
    <w:rsid w:val="00330A01"/>
    <w:rsid w:val="003A7338"/>
    <w:rsid w:val="003B6FD7"/>
    <w:rsid w:val="003D4E24"/>
    <w:rsid w:val="0041177B"/>
    <w:rsid w:val="00423531"/>
    <w:rsid w:val="00446BA2"/>
    <w:rsid w:val="004B5671"/>
    <w:rsid w:val="0050471E"/>
    <w:rsid w:val="005A5C90"/>
    <w:rsid w:val="005D20D3"/>
    <w:rsid w:val="005D54C5"/>
    <w:rsid w:val="00625EDC"/>
    <w:rsid w:val="00652431"/>
    <w:rsid w:val="0068692B"/>
    <w:rsid w:val="006E5DFE"/>
    <w:rsid w:val="006F4711"/>
    <w:rsid w:val="0071589F"/>
    <w:rsid w:val="00793A46"/>
    <w:rsid w:val="008038A9"/>
    <w:rsid w:val="00807305"/>
    <w:rsid w:val="00875965"/>
    <w:rsid w:val="008A65CA"/>
    <w:rsid w:val="008D76FE"/>
    <w:rsid w:val="008F2D19"/>
    <w:rsid w:val="00912070"/>
    <w:rsid w:val="009333A4"/>
    <w:rsid w:val="00936AF5"/>
    <w:rsid w:val="00A05C1C"/>
    <w:rsid w:val="00A2111C"/>
    <w:rsid w:val="00A318F8"/>
    <w:rsid w:val="00A50BF2"/>
    <w:rsid w:val="00A52A7C"/>
    <w:rsid w:val="00A709BD"/>
    <w:rsid w:val="00A97707"/>
    <w:rsid w:val="00B17168"/>
    <w:rsid w:val="00B30FA2"/>
    <w:rsid w:val="00B70DCD"/>
    <w:rsid w:val="00BB5366"/>
    <w:rsid w:val="00C1522B"/>
    <w:rsid w:val="00C87A91"/>
    <w:rsid w:val="00CE7B15"/>
    <w:rsid w:val="00D223F6"/>
    <w:rsid w:val="00DA2DC5"/>
    <w:rsid w:val="00DB680F"/>
    <w:rsid w:val="00DB6D2F"/>
    <w:rsid w:val="00E065A4"/>
    <w:rsid w:val="00E45B39"/>
    <w:rsid w:val="00E770ED"/>
    <w:rsid w:val="00E82D4B"/>
    <w:rsid w:val="00EF4560"/>
    <w:rsid w:val="00F60FF6"/>
    <w:rsid w:val="00F6407C"/>
    <w:rsid w:val="00FE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80F"/>
  </w:style>
  <w:style w:type="paragraph" w:styleId="a5">
    <w:name w:val="footer"/>
    <w:basedOn w:val="a"/>
    <w:link w:val="a6"/>
    <w:uiPriority w:val="99"/>
    <w:unhideWhenUsed/>
    <w:rsid w:val="00DB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80F"/>
  </w:style>
  <w:style w:type="paragraph" w:styleId="a7">
    <w:name w:val="Balloon Text"/>
    <w:basedOn w:val="a"/>
    <w:link w:val="a8"/>
    <w:uiPriority w:val="99"/>
    <w:semiHidden/>
    <w:unhideWhenUsed/>
    <w:rsid w:val="00DB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8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B70DCD"/>
    <w:pPr>
      <w:ind w:left="720"/>
      <w:contextualSpacing/>
    </w:pPr>
  </w:style>
  <w:style w:type="paragraph" w:styleId="aa">
    <w:name w:val="Body Text Indent"/>
    <w:basedOn w:val="a"/>
    <w:link w:val="ab"/>
    <w:semiHidden/>
    <w:rsid w:val="00A709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A70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qFormat/>
    <w:rsid w:val="00A709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qFormat/>
    <w:rsid w:val="00DA2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3">
    <w:name w:val="ListLabel 3"/>
    <w:qFormat/>
    <w:rsid w:val="00625EDC"/>
    <w:rPr>
      <w:rFonts w:cs="Courier New"/>
    </w:rPr>
  </w:style>
  <w:style w:type="character" w:customStyle="1" w:styleId="ListLabel4">
    <w:name w:val="ListLabel 4"/>
    <w:qFormat/>
    <w:rsid w:val="00625EDC"/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7515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User</cp:lastModifiedBy>
  <cp:revision>5</cp:revision>
  <cp:lastPrinted>2017-05-12T10:53:00Z</cp:lastPrinted>
  <dcterms:created xsi:type="dcterms:W3CDTF">2020-11-13T08:28:00Z</dcterms:created>
  <dcterms:modified xsi:type="dcterms:W3CDTF">2020-11-15T21:25:00Z</dcterms:modified>
</cp:coreProperties>
</file>