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4B5578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 xml:space="preserve"> 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01-10-01/2121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23.09.2026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B5578" w:rsidRPr="00647F79" w:rsidRDefault="004B5578" w:rsidP="004B557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F7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449A91" wp14:editId="56EA5403">
            <wp:extent cx="1219200" cy="1219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do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578" w:rsidRPr="00647F79" w:rsidRDefault="004B5578" w:rsidP="004B55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F79">
        <w:rPr>
          <w:rFonts w:ascii="Times New Roman" w:hAnsi="Times New Roman" w:cs="Times New Roman"/>
          <w:sz w:val="24"/>
          <w:szCs w:val="24"/>
        </w:rPr>
        <w:t>МИНОБРНАУКИ РОССИИ</w:t>
      </w:r>
    </w:p>
    <w:p w:rsidR="004B5578" w:rsidRDefault="004B5578" w:rsidP="004B55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F79">
        <w:rPr>
          <w:rFonts w:ascii="Times New Roman" w:hAnsi="Times New Roman" w:cs="Times New Roman"/>
          <w:sz w:val="24"/>
          <w:szCs w:val="24"/>
        </w:rPr>
        <w:t>ФГБОУ ВО «АСТРАХАНСКИЙ ГОСУДАРСТВЕННЫЙ УНИВЕРСИТЕТ</w:t>
      </w:r>
    </w:p>
    <w:p w:rsidR="004B5578" w:rsidRPr="00647F79" w:rsidRDefault="004B5578" w:rsidP="004B55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F79">
        <w:rPr>
          <w:rFonts w:ascii="Times New Roman" w:hAnsi="Times New Roman" w:cs="Times New Roman"/>
          <w:sz w:val="24"/>
          <w:szCs w:val="24"/>
        </w:rPr>
        <w:t>ИМЕНИ В.Н. ТАТИЩЕВА»</w:t>
      </w:r>
    </w:p>
    <w:p w:rsidR="004B5578" w:rsidRDefault="004B5578" w:rsidP="004B55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F79">
        <w:rPr>
          <w:rFonts w:ascii="Times New Roman" w:hAnsi="Times New Roman" w:cs="Times New Roman"/>
          <w:sz w:val="24"/>
          <w:szCs w:val="24"/>
        </w:rPr>
        <w:t>КАСПИЙСКИЙ НАУЧНО-ОБРАЗОВАТЕЛЬНЫЙ ЦЕНТР</w:t>
      </w:r>
    </w:p>
    <w:p w:rsidR="004B5578" w:rsidRPr="00647F79" w:rsidRDefault="004B5578" w:rsidP="004B55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F79">
        <w:rPr>
          <w:rFonts w:ascii="Times New Roman" w:hAnsi="Times New Roman" w:cs="Times New Roman"/>
          <w:sz w:val="24"/>
          <w:szCs w:val="24"/>
        </w:rPr>
        <w:t>РОССИЙСКОЙ АКАДЕМИИ ОБРАЗОВАНИЯ</w:t>
      </w:r>
    </w:p>
    <w:p w:rsidR="004B5578" w:rsidRPr="00647F79" w:rsidRDefault="004B5578" w:rsidP="004B55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F79">
        <w:rPr>
          <w:rFonts w:ascii="Times New Roman" w:hAnsi="Times New Roman" w:cs="Times New Roman"/>
          <w:sz w:val="24"/>
          <w:szCs w:val="24"/>
        </w:rPr>
        <w:t>ФАКУЛЬТЕТ ПЕДАГОГИКИ, ПСИХОЛОГИИ, ГОСТЕПРИИМСТВА И СПОРТА</w:t>
      </w:r>
    </w:p>
    <w:p w:rsidR="004B5578" w:rsidRPr="00647F79" w:rsidRDefault="004B5578" w:rsidP="004B557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5578" w:rsidRPr="00647F79" w:rsidRDefault="004B5578" w:rsidP="004B55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>Информац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70C0"/>
          <w:spacing w:val="-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70C0"/>
          <w:spacing w:val="2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 xml:space="preserve">нное 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70C0"/>
          <w:spacing w:val="-2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>ис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70C0"/>
          <w:spacing w:val="-1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>мо</w:t>
      </w:r>
    </w:p>
    <w:p w:rsidR="004B5578" w:rsidRDefault="004B5578" w:rsidP="004B5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B5578" w:rsidRPr="00F23280" w:rsidRDefault="004B5578" w:rsidP="004B5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 w:themeColor="accent1" w:themeShade="BF"/>
          <w:sz w:val="26"/>
          <w:szCs w:val="26"/>
          <w:shd w:val="clear" w:color="auto" w:fill="FFFFFF"/>
          <w:lang w:eastAsia="ru-RU"/>
        </w:rPr>
      </w:pPr>
      <w:r w:rsidRPr="00F23280">
        <w:rPr>
          <w:rFonts w:ascii="Times New Roman" w:eastAsia="Calibri" w:hAnsi="Times New Roman" w:cs="Times New Roman"/>
          <w:b/>
          <w:color w:val="2E74B5" w:themeColor="accent1" w:themeShade="BF"/>
          <w:sz w:val="26"/>
          <w:szCs w:val="26"/>
          <w:lang w:val="en-US"/>
        </w:rPr>
        <w:t>VI</w:t>
      </w:r>
      <w:r w:rsidRPr="00F23280">
        <w:rPr>
          <w:rFonts w:ascii="Times New Roman" w:eastAsia="Calibri" w:hAnsi="Times New Roman" w:cs="Times New Roman"/>
          <w:b/>
          <w:color w:val="2E74B5" w:themeColor="accent1" w:themeShade="BF"/>
          <w:sz w:val="26"/>
          <w:szCs w:val="26"/>
        </w:rPr>
        <w:t xml:space="preserve"> </w:t>
      </w:r>
      <w:r w:rsidRPr="00F23280">
        <w:rPr>
          <w:rFonts w:ascii="Times New Roman" w:eastAsia="Times New Roman" w:hAnsi="Times New Roman" w:cs="Times New Roman"/>
          <w:b/>
          <w:color w:val="2E74B5" w:themeColor="accent1" w:themeShade="BF"/>
          <w:sz w:val="26"/>
          <w:szCs w:val="26"/>
          <w:shd w:val="clear" w:color="auto" w:fill="FFFFFF"/>
          <w:lang w:eastAsia="ru-RU"/>
        </w:rPr>
        <w:t xml:space="preserve">Всероссийская научно-практическая конференция </w:t>
      </w:r>
    </w:p>
    <w:p w:rsidR="004B5578" w:rsidRPr="00F23280" w:rsidRDefault="004B5578" w:rsidP="004B5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 w:themeColor="accent1" w:themeShade="BF"/>
          <w:sz w:val="26"/>
          <w:szCs w:val="26"/>
          <w:shd w:val="clear" w:color="auto" w:fill="FFFFFF"/>
          <w:lang w:eastAsia="ru-RU"/>
        </w:rPr>
      </w:pPr>
      <w:r w:rsidRPr="00F23280">
        <w:rPr>
          <w:rFonts w:ascii="Times New Roman" w:eastAsia="Times New Roman" w:hAnsi="Times New Roman" w:cs="Times New Roman"/>
          <w:b/>
          <w:color w:val="2E74B5" w:themeColor="accent1" w:themeShade="BF"/>
          <w:sz w:val="26"/>
          <w:szCs w:val="26"/>
          <w:shd w:val="clear" w:color="auto" w:fill="FFFFFF"/>
          <w:lang w:eastAsia="ru-RU"/>
        </w:rPr>
        <w:t xml:space="preserve">с международным участием </w:t>
      </w:r>
    </w:p>
    <w:p w:rsidR="004B5578" w:rsidRPr="00F23280" w:rsidRDefault="004B5578" w:rsidP="004B5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  <w:shd w:val="clear" w:color="auto" w:fill="FFFFFF"/>
          <w:lang w:eastAsia="ru-RU"/>
        </w:rPr>
      </w:pPr>
      <w:r w:rsidRPr="00F23280"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  <w:shd w:val="clear" w:color="auto" w:fill="FFFFFF"/>
          <w:lang w:eastAsia="ru-RU"/>
        </w:rPr>
        <w:t xml:space="preserve">«ВОСПИТАНИЕ В УСЛОВИЯХ АКТУАЛЬНЫХ ВЫЗОВОВ СОВРЕМЕННОСТИ» </w:t>
      </w:r>
    </w:p>
    <w:p w:rsidR="004B5578" w:rsidRPr="00F23280" w:rsidRDefault="004B5578" w:rsidP="004B5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  <w:shd w:val="clear" w:color="auto" w:fill="FFFFFF"/>
          <w:lang w:eastAsia="ru-RU"/>
        </w:rPr>
      </w:pPr>
    </w:p>
    <w:p w:rsidR="004B5578" w:rsidRPr="00F23280" w:rsidRDefault="004B5578" w:rsidP="004B557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2E74B5" w:themeColor="accent1" w:themeShade="BF"/>
          <w:sz w:val="24"/>
          <w:szCs w:val="24"/>
        </w:rPr>
      </w:pPr>
      <w:r w:rsidRPr="00F23280">
        <w:rPr>
          <w:rFonts w:ascii="Times New Roman" w:eastAsia="Calibri" w:hAnsi="Times New Roman" w:cs="Times New Roman"/>
          <w:b/>
          <w:i/>
          <w:color w:val="2E74B5" w:themeColor="accent1" w:themeShade="BF"/>
          <w:sz w:val="24"/>
          <w:szCs w:val="24"/>
        </w:rPr>
        <w:t>26 ноября 2026 г.</w:t>
      </w:r>
    </w:p>
    <w:p w:rsidR="004B5578" w:rsidRPr="000817E5" w:rsidRDefault="004B5578" w:rsidP="004B5578">
      <w:pPr>
        <w:widowControl w:val="0"/>
        <w:spacing w:after="0" w:line="240" w:lineRule="auto"/>
        <w:ind w:left="4024" w:right="-20"/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</w:rPr>
      </w:pPr>
    </w:p>
    <w:p w:rsidR="004B5578" w:rsidRPr="000817E5" w:rsidRDefault="004B5578" w:rsidP="004B5578">
      <w:pPr>
        <w:widowControl w:val="0"/>
        <w:spacing w:line="231" w:lineRule="auto"/>
        <w:ind w:right="-2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0817E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Уважа</w:t>
      </w:r>
      <w:r w:rsidRPr="000817E5">
        <w:rPr>
          <w:rFonts w:ascii="Times New Roman" w:eastAsia="Times New Roman" w:hAnsi="Times New Roman" w:cs="Times New Roman"/>
          <w:b/>
          <w:i/>
          <w:iCs/>
          <w:spacing w:val="-1"/>
          <w:sz w:val="24"/>
          <w:szCs w:val="24"/>
        </w:rPr>
        <w:t>е</w:t>
      </w:r>
      <w:r w:rsidRPr="000817E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м</w:t>
      </w:r>
      <w:r w:rsidRPr="000817E5">
        <w:rPr>
          <w:rFonts w:ascii="Times New Roman" w:eastAsia="Times New Roman" w:hAnsi="Times New Roman" w:cs="Times New Roman"/>
          <w:b/>
          <w:i/>
          <w:iCs/>
          <w:w w:val="99"/>
          <w:sz w:val="24"/>
          <w:szCs w:val="24"/>
        </w:rPr>
        <w:t>ы</w:t>
      </w:r>
      <w:r w:rsidRPr="000817E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е ко</w:t>
      </w:r>
      <w:r w:rsidRPr="000817E5">
        <w:rPr>
          <w:rFonts w:ascii="Times New Roman" w:eastAsia="Times New Roman" w:hAnsi="Times New Roman" w:cs="Times New Roman"/>
          <w:b/>
          <w:i/>
          <w:iCs/>
          <w:w w:val="99"/>
          <w:sz w:val="24"/>
          <w:szCs w:val="24"/>
        </w:rPr>
        <w:t>л</w:t>
      </w:r>
      <w:r w:rsidRPr="000817E5">
        <w:rPr>
          <w:rFonts w:ascii="Times New Roman" w:eastAsia="Times New Roman" w:hAnsi="Times New Roman" w:cs="Times New Roman"/>
          <w:b/>
          <w:i/>
          <w:iCs/>
          <w:spacing w:val="1"/>
          <w:w w:val="99"/>
          <w:sz w:val="24"/>
          <w:szCs w:val="24"/>
        </w:rPr>
        <w:t>л</w:t>
      </w:r>
      <w:r w:rsidRPr="000817E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е</w:t>
      </w:r>
      <w:r w:rsidRPr="000817E5">
        <w:rPr>
          <w:rFonts w:ascii="Times New Roman" w:eastAsia="Times New Roman" w:hAnsi="Times New Roman" w:cs="Times New Roman"/>
          <w:b/>
          <w:i/>
          <w:iCs/>
          <w:w w:val="99"/>
          <w:sz w:val="24"/>
          <w:szCs w:val="24"/>
        </w:rPr>
        <w:t>г</w:t>
      </w:r>
      <w:r w:rsidRPr="000817E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и!</w:t>
      </w:r>
    </w:p>
    <w:p w:rsidR="004B5578" w:rsidRPr="00C57FAC" w:rsidRDefault="004B5578" w:rsidP="004B5578">
      <w:pPr>
        <w:widowControl w:val="0"/>
        <w:spacing w:after="0" w:line="232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17E5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0817E5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игл</w:t>
      </w:r>
      <w:r w:rsidRPr="000817E5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817E5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0817E5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817E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817E5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0817E5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817E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0817E5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0817E5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0817E5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0817E5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0817E5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0817E5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0817E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0817E5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0817E5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0817E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0817E5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0817E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Pr="000817E5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0817E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0817E5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0817E5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0817E5">
        <w:rPr>
          <w:rFonts w:ascii="Times New Roman" w:eastAsia="Times New Roman" w:hAnsi="Times New Roman" w:cs="Times New Roman"/>
          <w:color w:val="000000"/>
          <w:sz w:val="24"/>
          <w:szCs w:val="24"/>
        </w:rPr>
        <w:t>в 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0817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Всероссийской научно-практической конференции с международным участием «Воспитание в условиях актуальных вызовов современности», кот</w:t>
      </w:r>
      <w:r w:rsidRPr="000817E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0817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рая </w:t>
      </w:r>
      <w:r w:rsidRPr="000817E5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0817E5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0817E5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0817E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 w:rsidRPr="000817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Pr="000817E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26 ноября 2026 г. </w:t>
      </w:r>
      <w:r w:rsidRPr="000817E5">
        <w:rPr>
          <w:rFonts w:ascii="Times New Roman" w:eastAsia="Times New Roman" w:hAnsi="Times New Roman" w:cs="Times New Roman"/>
          <w:sz w:val="24"/>
          <w:szCs w:val="24"/>
        </w:rPr>
        <w:t>в г</w:t>
      </w:r>
      <w:r w:rsidRPr="00C57FAC">
        <w:rPr>
          <w:rFonts w:ascii="Times New Roman" w:eastAsia="Times New Roman" w:hAnsi="Times New Roman" w:cs="Times New Roman"/>
          <w:sz w:val="24"/>
          <w:szCs w:val="24"/>
        </w:rPr>
        <w:t>. А</w:t>
      </w:r>
      <w:r w:rsidRPr="00C57FAC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C57FAC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C57FAC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C57FAC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C57FAC">
        <w:rPr>
          <w:rFonts w:ascii="Times New Roman" w:eastAsia="Times New Roman" w:hAnsi="Times New Roman" w:cs="Times New Roman"/>
          <w:sz w:val="24"/>
          <w:szCs w:val="24"/>
        </w:rPr>
        <w:t>ан</w:t>
      </w:r>
      <w:r w:rsidRPr="00C57FAC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C57FA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5578" w:rsidRPr="00C57FAC" w:rsidRDefault="004B5578" w:rsidP="004B557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B5578" w:rsidRPr="00C57FAC" w:rsidRDefault="004B5578" w:rsidP="004B55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F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научно-практической конференции</w:t>
      </w: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конструктивное обсуждение теоретико-методологических и практических вопросов воспитания подрастающего поколения в современных условиях.</w:t>
      </w:r>
      <w:r w:rsidRPr="00C57FAC">
        <w:rPr>
          <w:sz w:val="24"/>
          <w:szCs w:val="24"/>
        </w:rPr>
        <w:t xml:space="preserve"> </w:t>
      </w:r>
    </w:p>
    <w:p w:rsidR="004B5578" w:rsidRPr="00C57FAC" w:rsidRDefault="004B5578" w:rsidP="004B55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участию в конференции приглашаются </w:t>
      </w: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ученые, педагоги, родители, психологи, организаторы, управленцы, студенты, магистранты, аспиранты, представители общественных организаций и все заинтересованные лица.</w:t>
      </w:r>
    </w:p>
    <w:p w:rsidR="004B5578" w:rsidRPr="00C57FAC" w:rsidRDefault="004B5578" w:rsidP="004B55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57FAC">
        <w:rPr>
          <w:rFonts w:ascii="Times New Roman" w:eastAsia="Calibri" w:hAnsi="Times New Roman" w:cs="Times New Roman"/>
          <w:b/>
          <w:sz w:val="24"/>
          <w:szCs w:val="24"/>
        </w:rPr>
        <w:t xml:space="preserve">Основные направления работы </w:t>
      </w:r>
      <w:r w:rsidRPr="00C57FA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конференции</w:t>
      </w:r>
      <w:r w:rsidRPr="00C57FAC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B5578" w:rsidRPr="00C57FAC" w:rsidRDefault="004B5578" w:rsidP="004B55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7FAC">
        <w:rPr>
          <w:rFonts w:ascii="Times New Roman" w:eastAsia="Calibri" w:hAnsi="Times New Roman" w:cs="Times New Roman"/>
          <w:sz w:val="24"/>
          <w:szCs w:val="24"/>
        </w:rPr>
        <w:t>1. Воспитание в эпоху цифровизации: вызовы, проблемы, решения.</w:t>
      </w:r>
    </w:p>
    <w:p w:rsidR="004B5578" w:rsidRPr="00C57FAC" w:rsidRDefault="004B5578" w:rsidP="004B55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7FAC">
        <w:rPr>
          <w:rFonts w:ascii="Times New Roman" w:eastAsia="Calibri" w:hAnsi="Times New Roman" w:cs="Times New Roman"/>
          <w:sz w:val="24"/>
          <w:szCs w:val="24"/>
        </w:rPr>
        <w:t>2. Ценностные ориентиры воспитания подрастающего поколения: навигаторы современного воспитания.</w:t>
      </w:r>
    </w:p>
    <w:p w:rsidR="004B5578" w:rsidRPr="00C57FAC" w:rsidRDefault="004B5578" w:rsidP="004B55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7FAC">
        <w:rPr>
          <w:rFonts w:ascii="Times New Roman" w:eastAsia="Calibri" w:hAnsi="Times New Roman" w:cs="Times New Roman"/>
          <w:sz w:val="24"/>
          <w:szCs w:val="24"/>
        </w:rPr>
        <w:t>3. Межведомственное взаимодействие по вопросам организации воспитательной деятельности: актуальные направления и ответственность сторон.</w:t>
      </w:r>
    </w:p>
    <w:p w:rsidR="004B5578" w:rsidRPr="00C57FAC" w:rsidRDefault="004B5578" w:rsidP="004B55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7FAC">
        <w:rPr>
          <w:rFonts w:ascii="Times New Roman" w:eastAsia="Calibri" w:hAnsi="Times New Roman" w:cs="Times New Roman"/>
          <w:sz w:val="24"/>
          <w:szCs w:val="24"/>
        </w:rPr>
        <w:t>4. Подготовка студента к воспитательной деятельности: возможности и ограничения.</w:t>
      </w:r>
    </w:p>
    <w:p w:rsidR="004B5578" w:rsidRPr="00C57FAC" w:rsidRDefault="004B5578" w:rsidP="004B55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7FAC">
        <w:rPr>
          <w:rFonts w:ascii="Times New Roman" w:eastAsia="Calibri" w:hAnsi="Times New Roman" w:cs="Times New Roman"/>
          <w:sz w:val="24"/>
          <w:szCs w:val="24"/>
        </w:rPr>
        <w:t>5. Взаимодействие семьи и школы в развитии успешной, гармоничной личности.</w:t>
      </w:r>
    </w:p>
    <w:p w:rsidR="004B5578" w:rsidRPr="00C57FAC" w:rsidRDefault="004B5578" w:rsidP="004B55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7FAC">
        <w:rPr>
          <w:rFonts w:ascii="Times New Roman" w:eastAsia="Calibri" w:hAnsi="Times New Roman" w:cs="Times New Roman"/>
          <w:sz w:val="24"/>
          <w:szCs w:val="24"/>
        </w:rPr>
        <w:t>6. Воспитательный потенциал основных и дополнительных образовательных программ.</w:t>
      </w:r>
    </w:p>
    <w:p w:rsidR="004B5578" w:rsidRPr="00C57FAC" w:rsidRDefault="004B5578" w:rsidP="004B55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7FAC">
        <w:rPr>
          <w:rFonts w:ascii="Times New Roman" w:eastAsia="Calibri" w:hAnsi="Times New Roman" w:cs="Times New Roman"/>
          <w:sz w:val="24"/>
          <w:szCs w:val="24"/>
        </w:rPr>
        <w:t>7. Практика формирования системы социального партнерства в образовании.</w:t>
      </w:r>
    </w:p>
    <w:p w:rsidR="004B5578" w:rsidRPr="00C57FAC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5578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5578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5578" w:rsidRPr="00C57FAC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F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Организационный комитет конференции:</w:t>
      </w:r>
    </w:p>
    <w:p w:rsidR="004B5578" w:rsidRPr="00C57FAC" w:rsidRDefault="004B5578" w:rsidP="004B55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оргкомитета: профессор, доктор педагогических наук, декан факультета педагогики, психологии, гостеприимства и спорта Галина Владимировна Палаткина. </w:t>
      </w:r>
    </w:p>
    <w:p w:rsidR="004B5578" w:rsidRDefault="004B5578" w:rsidP="004B55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578" w:rsidRPr="00C57FAC" w:rsidRDefault="004B5578" w:rsidP="004B55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Заместители председателя оргкомитета:</w:t>
      </w:r>
    </w:p>
    <w:p w:rsidR="004B5578" w:rsidRPr="00C57FAC" w:rsidRDefault="004B5578" w:rsidP="004B55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доктор педагогических наук, ректор Института открытий, профессор кафедры педагогических практик и сервисных индустрий Сергей Владимирович Тетерский;</w:t>
      </w:r>
    </w:p>
    <w:p w:rsidR="004B5578" w:rsidRPr="00C57FAC" w:rsidRDefault="004B5578" w:rsidP="004B55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профессор, доктор педагогических наук, профессор кафедры педагогических практик и сервисных индустрий Снежана Александровна Хазова. </w:t>
      </w:r>
    </w:p>
    <w:p w:rsidR="004B5578" w:rsidRPr="00DC39D5" w:rsidRDefault="004B5578" w:rsidP="004B55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оргкомитета: к. п. н., доцент А. С. Джангазиева, к. пс. н., доцент                            О.М. Коробкова, к. п. н. М.А. Колокольцева, к. п. н.</w:t>
      </w:r>
      <w:r w:rsidRPr="00F47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Р. В.</w:t>
      </w: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Смирно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ва, к. п. н. А.А. Шаронов, </w:t>
      </w: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>к. пс. н.</w:t>
      </w:r>
      <w:r w:rsidRPr="00DC39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Т. А. Вострикова </w:t>
      </w:r>
    </w:p>
    <w:p w:rsidR="004B5578" w:rsidRPr="00C57FAC" w:rsidRDefault="004B5578" w:rsidP="004B55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578" w:rsidRPr="00C57FAC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5B9BD5" w:themeColor="accent1"/>
          <w:sz w:val="24"/>
          <w:szCs w:val="24"/>
          <w:lang w:eastAsia="ru-RU"/>
        </w:rPr>
      </w:pPr>
      <w:r w:rsidRPr="00C57FA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</w:t>
      </w: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Всероссийская научно-практическая конференция будет проходить в </w:t>
      </w:r>
      <w:r w:rsidRPr="00C57FAC">
        <w:rPr>
          <w:rFonts w:ascii="Times New Roman" w:eastAsia="Times New Roman" w:hAnsi="Times New Roman" w:cs="Times New Roman"/>
          <w:b/>
          <w:color w:val="5B9BD5" w:themeColor="accent1"/>
          <w:sz w:val="24"/>
          <w:szCs w:val="24"/>
          <w:lang w:eastAsia="ru-RU"/>
        </w:rPr>
        <w:t>очно-заочном формате с применением дистанционных технологий.</w:t>
      </w:r>
    </w:p>
    <w:p w:rsidR="004B5578" w:rsidRPr="00C57FAC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578" w:rsidRPr="00C57FAC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FAC">
        <w:rPr>
          <w:rFonts w:ascii="Times New Roman" w:eastAsia="Times New Roman" w:hAnsi="Times New Roman" w:cs="Times New Roman"/>
          <w:b/>
          <w:color w:val="5B9BD5" w:themeColor="accent1"/>
          <w:sz w:val="24"/>
          <w:szCs w:val="24"/>
          <w:lang w:eastAsia="ru-RU"/>
        </w:rPr>
        <w:t>Место проведения</w:t>
      </w: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>: г. Астрахань, ул. Татищева 20а, главный корпус «Пристрой», 3 этаж, центр «Учитель будущего» АГУ им. В.Н. Татищева. Начало конференции – 10.00 часов (местное время).</w:t>
      </w:r>
    </w:p>
    <w:p w:rsidR="004B5578" w:rsidRPr="00C57FAC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578" w:rsidRPr="00C57FAC" w:rsidRDefault="004B5578" w:rsidP="004B557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необходимо </w:t>
      </w:r>
      <w:r w:rsidRPr="00C57F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 19 ноября 2026 г.</w:t>
      </w: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по электронной почте </w:t>
      </w:r>
      <w:hyperlink dor:id="rId9" w:history="1">
        <w:r w:rsidRPr="00C57FAC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kafedraspp@</w:t>
        </w:r>
        <w:r w:rsidRPr="00C57FAC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asu</w:t>
        </w:r>
        <w:r w:rsidRPr="00C57FAC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Pr="00C57FAC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  <w:r w:rsidRPr="00C57FAC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.ru</w:t>
        </w:r>
      </w:hyperlink>
      <w:r w:rsidRPr="00C57FAC">
        <w:rPr>
          <w:sz w:val="24"/>
          <w:szCs w:val="24"/>
        </w:rPr>
        <w:t xml:space="preserve"> </w:t>
      </w: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направить:</w:t>
      </w:r>
    </w:p>
    <w:p w:rsidR="004B5578" w:rsidRPr="00C57FAC" w:rsidRDefault="004B5578" w:rsidP="004B5578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заявку (см. таблицу);</w:t>
      </w:r>
    </w:p>
    <w:p w:rsidR="004B5578" w:rsidRPr="00C57FAC" w:rsidRDefault="004B5578" w:rsidP="004B5578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публикации статьи необходимо </w:t>
      </w:r>
      <w:r w:rsidRPr="00C57F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 20 ноября 2026 г.</w:t>
      </w: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по электронной</w:t>
      </w:r>
      <w:r w:rsidRPr="00C57FAC">
        <w:rPr>
          <w:sz w:val="24"/>
          <w:szCs w:val="24"/>
        </w:rPr>
        <w:t xml:space="preserve"> </w:t>
      </w: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почте </w:t>
      </w:r>
      <w:hyperlink dor:id="rId10" w:history="1">
        <w:r w:rsidRPr="00C57FAC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ctf@asu-edu.ru</w:t>
        </w:r>
      </w:hyperlink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направить: </w:t>
      </w:r>
    </w:p>
    <w:p w:rsidR="004B5578" w:rsidRPr="00C57FAC" w:rsidRDefault="004B5578" w:rsidP="004B5578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7FAC">
        <w:rPr>
          <w:sz w:val="24"/>
          <w:szCs w:val="24"/>
          <w:lang w:eastAsia="ru-RU"/>
        </w:rPr>
        <w:t xml:space="preserve">- </w:t>
      </w:r>
      <w:r w:rsidRPr="00C57FAC">
        <w:rPr>
          <w:rFonts w:ascii="Times New Roman" w:hAnsi="Times New Roman" w:cs="Times New Roman"/>
          <w:sz w:val="24"/>
          <w:szCs w:val="24"/>
          <w:lang w:eastAsia="ru-RU"/>
        </w:rPr>
        <w:t>текст статьи на русском языке объемом не менее 5 страниц (страницы не нумеровать), оформленный в соответствии с прилагаемыми требованиями;</w:t>
      </w:r>
    </w:p>
    <w:p w:rsidR="004B5578" w:rsidRPr="00C57FAC" w:rsidRDefault="004B5578" w:rsidP="004B5578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7FAC">
        <w:rPr>
          <w:rFonts w:ascii="Times New Roman" w:hAnsi="Times New Roman" w:cs="Times New Roman"/>
          <w:sz w:val="24"/>
          <w:szCs w:val="24"/>
          <w:lang w:eastAsia="ru-RU"/>
        </w:rPr>
        <w:t>- справку из системы Антиплагиат;</w:t>
      </w:r>
    </w:p>
    <w:p w:rsidR="004B5578" w:rsidRPr="00C57FAC" w:rsidRDefault="004B5578" w:rsidP="004B5578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FAC">
        <w:rPr>
          <w:rFonts w:ascii="Times New Roman" w:hAnsi="Times New Roman" w:cs="Times New Roman"/>
          <w:sz w:val="24"/>
          <w:szCs w:val="24"/>
          <w:lang w:eastAsia="ru-RU"/>
        </w:rPr>
        <w:t xml:space="preserve">- оплата статьи производится </w:t>
      </w:r>
      <w:r w:rsidRPr="00C57FAC">
        <w:rPr>
          <w:rFonts w:ascii="Times New Roman" w:hAnsi="Times New Roman" w:cs="Times New Roman"/>
          <w:b/>
          <w:sz w:val="24"/>
          <w:szCs w:val="24"/>
          <w:lang w:eastAsia="ru-RU"/>
        </w:rPr>
        <w:t>ТОЛЬКО</w:t>
      </w:r>
      <w:r w:rsidRPr="00C57FAC">
        <w:rPr>
          <w:rFonts w:ascii="Times New Roman" w:hAnsi="Times New Roman" w:cs="Times New Roman"/>
          <w:sz w:val="24"/>
          <w:szCs w:val="24"/>
          <w:lang w:eastAsia="ru-RU"/>
        </w:rPr>
        <w:t xml:space="preserve"> после принятия статьи в сборник, о чём будет дополнительно сообщено автору. Оплаченную квитанцию следует отсканировать, скан-файл (или электронный чек об оплате) озаглавить по фамилии первого автора, например: </w:t>
      </w:r>
      <w:r w:rsidRPr="00C57FAC">
        <w:rPr>
          <w:rFonts w:ascii="Times New Roman" w:hAnsi="Times New Roman" w:cs="Times New Roman"/>
          <w:b/>
          <w:sz w:val="24"/>
          <w:szCs w:val="24"/>
          <w:lang w:eastAsia="ru-RU"/>
        </w:rPr>
        <w:t>«Квитанция Петров ИВ»</w:t>
      </w:r>
      <w:r w:rsidRPr="00C57FAC">
        <w:rPr>
          <w:rFonts w:ascii="Times New Roman" w:hAnsi="Times New Roman" w:cs="Times New Roman"/>
          <w:sz w:val="24"/>
          <w:szCs w:val="24"/>
          <w:lang w:eastAsia="ru-RU"/>
        </w:rPr>
        <w:t xml:space="preserve"> и прислать (с того электронного адреса, откуда были присланы материалы для публикации). Оплата должна быть произведена до </w:t>
      </w:r>
      <w:r w:rsidRPr="00C57FAC">
        <w:rPr>
          <w:rFonts w:ascii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3</w:t>
      </w:r>
      <w:r w:rsidRPr="00C57FAC">
        <w:rPr>
          <w:rFonts w:ascii="Times New Roman" w:hAnsi="Times New Roman" w:cs="Times New Roman"/>
          <w:b/>
          <w:sz w:val="24"/>
          <w:szCs w:val="24"/>
          <w:lang w:eastAsia="ru-RU"/>
        </w:rPr>
        <w:t>.11.2026 г.</w:t>
      </w:r>
    </w:p>
    <w:p w:rsidR="004B5578" w:rsidRPr="00C57FAC" w:rsidRDefault="004B5578" w:rsidP="004B5578">
      <w:pPr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5578" w:rsidRPr="00C57FAC" w:rsidRDefault="004B5578" w:rsidP="004B5578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57FAC">
        <w:rPr>
          <w:rFonts w:ascii="Times New Roman" w:eastAsia="Calibri" w:hAnsi="Times New Roman" w:cs="Times New Roman"/>
          <w:b/>
          <w:sz w:val="24"/>
          <w:szCs w:val="24"/>
        </w:rPr>
        <w:t>Заявка на участие в конференции</w:t>
      </w:r>
    </w:p>
    <w:tbl>
      <w:tblPr>
        <w:tblW w:w="94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5"/>
        <w:gridCol w:w="5069"/>
      </w:tblGrid>
      <w:tr w:rsidR="004B5578" w:rsidRPr="00C57FAC" w:rsidTr="00C81ED7">
        <w:trPr>
          <w:trHeight w:val="230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57FAC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Фамилия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B5578" w:rsidRPr="00C57FAC" w:rsidTr="00C81ED7">
        <w:trPr>
          <w:trHeight w:val="230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57FAC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Имя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B5578" w:rsidRPr="00C57FAC" w:rsidTr="00C81ED7">
        <w:trPr>
          <w:trHeight w:val="230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57FAC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Отчество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B5578" w:rsidRPr="00C57FAC" w:rsidTr="00C81ED7">
        <w:trPr>
          <w:trHeight w:val="227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hideMark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57FAC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Страна, город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B5578" w:rsidRPr="00C57FAC" w:rsidTr="00C81ED7">
        <w:trPr>
          <w:trHeight w:val="207"/>
          <w:jc w:val="center"/>
        </w:trPr>
        <w:tc>
          <w:tcPr>
            <w:tcW w:w="43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57FAC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Место работы (учебы)</w:t>
            </w:r>
          </w:p>
        </w:tc>
        <w:tc>
          <w:tcPr>
            <w:tcW w:w="50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B5578" w:rsidRPr="00C57FAC" w:rsidTr="00C81ED7">
        <w:trPr>
          <w:trHeight w:val="230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57FAC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Должность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B5578" w:rsidRPr="00C57FAC" w:rsidTr="00C81ED7">
        <w:trPr>
          <w:trHeight w:val="230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57FAC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Уч. степень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B5578" w:rsidRPr="00C57FAC" w:rsidTr="00C81ED7">
        <w:trPr>
          <w:trHeight w:val="230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57FAC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Уч. звание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B5578" w:rsidRPr="00C57FAC" w:rsidTr="00C81ED7">
        <w:trPr>
          <w:trHeight w:val="230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57FAC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Почтовый адрес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B5578" w:rsidRPr="00C57FAC" w:rsidTr="00C81ED7">
        <w:trPr>
          <w:trHeight w:val="230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57FAC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Контактный телефон (с кодом города)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B5578" w:rsidRPr="00C57FAC" w:rsidTr="00C81ED7">
        <w:trPr>
          <w:trHeight w:val="230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57FAC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E-mail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B5578" w:rsidRPr="00C57FAC" w:rsidTr="00C81ED7">
        <w:trPr>
          <w:trHeight w:val="339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57FAC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Форма участия (нужное оставить)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57FAC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Очная/заочная</w:t>
            </w:r>
          </w:p>
        </w:tc>
      </w:tr>
      <w:tr w:rsidR="004B5578" w:rsidRPr="00C57FAC" w:rsidTr="00C81ED7">
        <w:trPr>
          <w:trHeight w:val="339"/>
          <w:jc w:val="center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57FAC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Название доклада (если планируете выступление)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578" w:rsidRPr="00C57FAC" w:rsidRDefault="004B5578" w:rsidP="00C81E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4B5578" w:rsidRPr="00C57FAC" w:rsidRDefault="004B5578" w:rsidP="004B5578">
      <w:pPr>
        <w:keepNext/>
        <w:keepLines/>
        <w:widowControl w:val="0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color w:val="5B9BD5" w:themeColor="accent1"/>
          <w:sz w:val="24"/>
          <w:szCs w:val="24"/>
        </w:rPr>
      </w:pPr>
      <w:bookmarkStart w:id="2" w:name="bookmark6"/>
      <w:bookmarkStart w:id="3" w:name="bookmark7"/>
      <w:r w:rsidRPr="00C57FAC">
        <w:rPr>
          <w:rFonts w:ascii="Times New Roman" w:eastAsia="Times New Roman" w:hAnsi="Times New Roman" w:cs="Times New Roman"/>
          <w:b/>
          <w:color w:val="5B9BD5" w:themeColor="accent1"/>
          <w:sz w:val="24"/>
          <w:szCs w:val="24"/>
        </w:rPr>
        <w:lastRenderedPageBreak/>
        <w:t> </w:t>
      </w:r>
      <w:bookmarkStart w:id="4" w:name="_GoBack"/>
      <w:bookmarkEnd w:id="4"/>
      <w:r w:rsidRPr="00C57FAC">
        <w:rPr>
          <w:rFonts w:ascii="Times New Roman" w:eastAsia="Times New Roman" w:hAnsi="Times New Roman" w:cs="Times New Roman"/>
          <w:b/>
          <w:color w:val="5B9BD5" w:themeColor="accent1"/>
          <w:sz w:val="24"/>
          <w:szCs w:val="24"/>
        </w:rPr>
        <w:t>:</w:t>
      </w:r>
    </w:p>
    <w:p w:rsidR="004B5578" w:rsidRPr="00C57FAC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FAC">
        <w:rPr>
          <w:rFonts w:ascii="Times New Roman" w:eastAsia="Times New Roman" w:hAnsi="Times New Roman" w:cs="Times New Roman"/>
          <w:sz w:val="24"/>
          <w:szCs w:val="24"/>
        </w:rPr>
        <w:t>8(8512) 24-64-80 (добавочный 193, 194) Джангазиева Альбина Саламатовна</w:t>
      </w:r>
    </w:p>
    <w:p w:rsidR="004B5578" w:rsidRPr="00C57FAC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FAC">
        <w:rPr>
          <w:rFonts w:ascii="Times New Roman" w:eastAsia="Times New Roman" w:hAnsi="Times New Roman" w:cs="Times New Roman"/>
          <w:b/>
          <w:sz w:val="24"/>
          <w:szCs w:val="24"/>
        </w:rPr>
        <w:t>По вопросам публикации статьи</w:t>
      </w:r>
      <w:r w:rsidRPr="00C57FAC">
        <w:rPr>
          <w:rFonts w:ascii="Times New Roman" w:eastAsia="Times New Roman" w:hAnsi="Times New Roman" w:cs="Times New Roman"/>
          <w:sz w:val="24"/>
          <w:szCs w:val="24"/>
        </w:rPr>
        <w:t xml:space="preserve"> обращаться к Шаронову Андрею Андреевичу - тел. 8(8512) 24-64-80 (добавочный 417).</w:t>
      </w:r>
    </w:p>
    <w:p w:rsidR="004B5578" w:rsidRDefault="004B5578" w:rsidP="004B5578">
      <w:pPr>
        <w:widowControl w:val="0"/>
        <w:spacing w:line="240" w:lineRule="auto"/>
        <w:ind w:left="2809" w:right="-20"/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</w:pPr>
    </w:p>
    <w:p w:rsidR="004B5578" w:rsidRPr="007F25EF" w:rsidRDefault="004B5578" w:rsidP="004B5578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 w:rsidRPr="00C57FAC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>Ре</w:t>
      </w:r>
      <w:r w:rsidRPr="00C57FA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к</w:t>
      </w:r>
      <w:r w:rsidRPr="00C57FAC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в</w:t>
      </w:r>
      <w:r w:rsidRPr="00C57FA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изи</w:t>
      </w:r>
      <w:r w:rsidRPr="00C57FAC">
        <w:rPr>
          <w:rFonts w:ascii="Times New Roman" w:eastAsia="Times New Roman" w:hAnsi="Times New Roman" w:cs="Times New Roman"/>
          <w:b/>
          <w:bCs/>
          <w:color w:val="0070C0"/>
          <w:spacing w:val="2"/>
          <w:w w:val="99"/>
          <w:sz w:val="24"/>
          <w:szCs w:val="24"/>
        </w:rPr>
        <w:t>т</w:t>
      </w:r>
      <w:r w:rsidRPr="00C57FA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ы для о</w:t>
      </w:r>
      <w:r w:rsidRPr="00C57FAC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пл</w:t>
      </w:r>
      <w:r w:rsidRPr="00C57FAC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>а</w:t>
      </w:r>
      <w:r w:rsidRPr="00C57FAC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т</w:t>
      </w:r>
      <w:r w:rsidRPr="00C57FA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ы у</w:t>
      </w:r>
      <w:r w:rsidRPr="00C57FAC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>ч</w:t>
      </w:r>
      <w:r w:rsidRPr="00C57FA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а</w:t>
      </w:r>
      <w:r w:rsidRPr="00C57FAC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>с</w:t>
      </w:r>
      <w:r w:rsidRPr="00C57FAC">
        <w:rPr>
          <w:rFonts w:ascii="Times New Roman" w:eastAsia="Times New Roman" w:hAnsi="Times New Roman" w:cs="Times New Roman"/>
          <w:b/>
          <w:bCs/>
          <w:color w:val="0070C0"/>
          <w:spacing w:val="2"/>
          <w:w w:val="99"/>
          <w:sz w:val="24"/>
          <w:szCs w:val="24"/>
        </w:rPr>
        <w:t>т</w:t>
      </w:r>
      <w:r w:rsidRPr="00C57FAC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и</w:t>
      </w:r>
      <w:r w:rsidRPr="00C57FA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я в конференции</w:t>
      </w:r>
    </w:p>
    <w:p w:rsidR="004B5578" w:rsidRPr="0013183E" w:rsidRDefault="004B5578" w:rsidP="004B5578">
      <w:pPr>
        <w:widowControl w:val="0"/>
        <w:autoSpaceDE w:val="0"/>
        <w:autoSpaceDN w:val="0"/>
        <w:spacing w:after="0" w:line="240" w:lineRule="auto"/>
        <w:ind w:right="-1" w:firstLine="567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drawing>
          <wp:inline distT="0" distB="0" distL="0" distR="0" wp14:anchorId="76A5DECA" wp14:editId="5460D435">
            <wp:extent cx="2035175" cy="203517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cod_hebA.png"/>
                    <pic:cNvPicPr/>
                  </pic:nvPicPr>
                  <pic:blipFill>
                    <a:blip do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203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5578" w:rsidRPr="00A508FD" w:rsidRDefault="004B5578" w:rsidP="004B5578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</w:pPr>
      <w:r w:rsidRPr="003D6D08"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  <w:t xml:space="preserve">Назначение платежа: </w:t>
      </w:r>
      <w:r w:rsidRPr="003D6D08"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  <w:t>«За участие в конференции «Воспитание в условиях актуальных вызовов современности, ФИО». Без НДС.</w:t>
      </w:r>
    </w:p>
    <w:p w:rsidR="004B5578" w:rsidRPr="00C57FAC" w:rsidRDefault="004B5578" w:rsidP="004B55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bookmarkEnd w:id="2"/>
    <w:bookmarkEnd w:id="3"/>
    <w:p w:rsidR="004B5578" w:rsidRPr="00347831" w:rsidRDefault="004B5578" w:rsidP="004B5578">
      <w:pPr>
        <w:widowControl w:val="0"/>
        <w:spacing w:after="0" w:line="235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  <w:lang w:eastAsia="ru-RU"/>
        </w:rPr>
      </w:pPr>
      <w:r w:rsidRPr="00347831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Т</w:t>
      </w:r>
      <w:r w:rsidRPr="00347831">
        <w:rPr>
          <w:rFonts w:ascii="Times New Roman" w:eastAsia="Times New Roman" w:hAnsi="Times New Roman" w:cs="Times New Roman"/>
          <w:b/>
          <w:bCs/>
          <w:color w:val="0070C0"/>
          <w:spacing w:val="1"/>
          <w:w w:val="99"/>
          <w:sz w:val="24"/>
          <w:szCs w:val="24"/>
          <w:lang w:eastAsia="ru-RU"/>
        </w:rPr>
        <w:t>р</w:t>
      </w:r>
      <w:r w:rsidRPr="00347831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ебо</w:t>
      </w:r>
      <w:r w:rsidRPr="00347831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  <w:lang w:eastAsia="ru-RU"/>
        </w:rPr>
        <w:t>в</w:t>
      </w:r>
      <w:r w:rsidRPr="00347831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ан</w:t>
      </w:r>
      <w:r w:rsidRPr="00347831">
        <w:rPr>
          <w:rFonts w:ascii="Times New Roman" w:eastAsia="Times New Roman" w:hAnsi="Times New Roman" w:cs="Times New Roman"/>
          <w:b/>
          <w:bCs/>
          <w:color w:val="0070C0"/>
          <w:spacing w:val="1"/>
          <w:w w:val="99"/>
          <w:sz w:val="24"/>
          <w:szCs w:val="24"/>
          <w:lang w:eastAsia="ru-RU"/>
        </w:rPr>
        <w:t>и</w:t>
      </w:r>
      <w:r w:rsidRPr="00347831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 xml:space="preserve">я </w:t>
      </w:r>
      <w:r w:rsidRPr="00347831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  <w:lang w:eastAsia="ru-RU"/>
        </w:rPr>
        <w:t>к</w:t>
      </w:r>
      <w:r w:rsidRPr="00347831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 xml:space="preserve"> о</w:t>
      </w:r>
      <w:r w:rsidRPr="00347831">
        <w:rPr>
          <w:rFonts w:ascii="Times New Roman" w:eastAsia="Times New Roman" w:hAnsi="Times New Roman" w:cs="Times New Roman"/>
          <w:b/>
          <w:bCs/>
          <w:color w:val="0070C0"/>
          <w:spacing w:val="-2"/>
          <w:sz w:val="24"/>
          <w:szCs w:val="24"/>
          <w:lang w:eastAsia="ru-RU"/>
        </w:rPr>
        <w:t>ф</w:t>
      </w:r>
      <w:r w:rsidRPr="00347831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о</w:t>
      </w:r>
      <w:r w:rsidRPr="00347831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  <w:lang w:eastAsia="ru-RU"/>
        </w:rPr>
        <w:t>рмл</w:t>
      </w:r>
      <w:r w:rsidRPr="00347831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е</w:t>
      </w:r>
      <w:r w:rsidRPr="00347831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  <w:lang w:eastAsia="ru-RU"/>
        </w:rPr>
        <w:t>нию</w:t>
      </w:r>
      <w:r w:rsidRPr="00347831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 xml:space="preserve"> с</w:t>
      </w:r>
      <w:r w:rsidRPr="00347831">
        <w:rPr>
          <w:rFonts w:ascii="Times New Roman" w:eastAsia="Times New Roman" w:hAnsi="Times New Roman" w:cs="Times New Roman"/>
          <w:b/>
          <w:bCs/>
          <w:color w:val="0070C0"/>
          <w:spacing w:val="1"/>
          <w:w w:val="99"/>
          <w:sz w:val="24"/>
          <w:szCs w:val="24"/>
          <w:lang w:eastAsia="ru-RU"/>
        </w:rPr>
        <w:t>т</w:t>
      </w:r>
      <w:r w:rsidRPr="00347831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а</w:t>
      </w:r>
      <w:r w:rsidRPr="00347831">
        <w:rPr>
          <w:rFonts w:ascii="Times New Roman" w:eastAsia="Times New Roman" w:hAnsi="Times New Roman" w:cs="Times New Roman"/>
          <w:b/>
          <w:bCs/>
          <w:color w:val="0070C0"/>
          <w:spacing w:val="2"/>
          <w:w w:val="99"/>
          <w:sz w:val="24"/>
          <w:szCs w:val="24"/>
          <w:lang w:eastAsia="ru-RU"/>
        </w:rPr>
        <w:t>т</w:t>
      </w:r>
      <w:r w:rsidRPr="00347831">
        <w:rPr>
          <w:rFonts w:ascii="Times New Roman" w:eastAsia="Times New Roman" w:hAnsi="Times New Roman" w:cs="Times New Roman"/>
          <w:b/>
          <w:bCs/>
          <w:color w:val="0070C0"/>
          <w:spacing w:val="-2"/>
          <w:sz w:val="24"/>
          <w:szCs w:val="24"/>
          <w:lang w:eastAsia="ru-RU"/>
        </w:rPr>
        <w:t>ь</w:t>
      </w:r>
      <w:r w:rsidRPr="00347831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  <w:lang w:eastAsia="ru-RU"/>
        </w:rPr>
        <w:t>и</w:t>
      </w:r>
    </w:p>
    <w:p w:rsidR="004B5578" w:rsidRPr="00347831" w:rsidRDefault="004B5578" w:rsidP="004B5578">
      <w:pPr>
        <w:widowControl w:val="0"/>
        <w:spacing w:after="0" w:line="235" w:lineRule="auto"/>
        <w:ind w:left="3230" w:right="-20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</w:p>
    <w:p w:rsidR="004B5578" w:rsidRPr="00347831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набора текста использовать редактор MicrosoftWord для Windows.  Все поля по 2 см, шрифт TimesNewRoman, размер 14, междустрочный интервал – 1,0. Выравнивание текста по ширине; абзац – 1,25. Файлы формата rtf, </w:t>
      </w:r>
      <w:r w:rsidRPr="0034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pdf</w:t>
      </w:r>
      <w:r w:rsidRPr="00347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принимаются. </w:t>
      </w:r>
    </w:p>
    <w:p w:rsidR="004B5578" w:rsidRPr="00347831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тексте допускаются рисунки, фотографии, графики, схемы и таблицы, которые вставляются в текст по мере необходимости и входят в общий объем. Все рисунки и таблицы должны быть пронумерованы и снабжены названиями или подрисуночными подписями. </w:t>
      </w:r>
    </w:p>
    <w:p w:rsidR="004B5578" w:rsidRPr="00DD099E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ru-RU"/>
        </w:rPr>
      </w:pPr>
      <w:r w:rsidRPr="003478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Оформление заголовка</w:t>
      </w:r>
      <w:r w:rsidRPr="00347831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прописными буквами, по центру, шрифт – полужирный, кегль 14 указываем название статьи (</w:t>
      </w:r>
      <w:r w:rsidRPr="003478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НАЗВАНИЕ</w:t>
      </w:r>
      <w:r w:rsidRPr="00347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Ниже через одинарный интервал строчными буквами Ф.И.О. автора полностью, наименование образовательного учреждения. Далее, через 1 интервал следует аннотация (краткое (5-10 строчек) изложение содержания работы). Следом за аннотацией необходимо перечислить ключевые слова (не менее трех). </w:t>
      </w:r>
    </w:p>
    <w:p w:rsidR="004B5578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83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Далее, через 1 интервал, с красной строки обычным шрифтом набирается текст статьи, выровненный по ширине страницы. Список литературы (кегль 12) размещается в конце текста и начинается с заголовка «Список литературы», набранного полужирным шрифтом с заглавной буквы по центру страницы. Источники в списке литературы перечисляются в алфавитном порядке. Ссылки в тексте на соответствующий источник оформляются в квадратных скобках, например [1, с. 45].  Использование автоматических постраничных ссылок не допускается.</w:t>
      </w:r>
    </w:p>
    <w:p w:rsidR="004B5578" w:rsidRPr="0074745C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4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указание для каждого источника в списке литературы DOI и\или EDN и\или URL и дату обращения.</w:t>
      </w:r>
    </w:p>
    <w:p w:rsidR="004B5578" w:rsidRPr="0074745C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45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научных статей — URL страницы с полным текстом или библиографическим описанием на сайте журнала, eLibrary, ScienceDirect, Springer, ResearchGate и т.п.</w:t>
      </w:r>
    </w:p>
    <w:p w:rsidR="004B5578" w:rsidRPr="0074745C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45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статей в сборниках трудов конференций — URL на полный текст сборника на сайте ВУЗа \ организатора или eLibrary;</w:t>
      </w:r>
    </w:p>
    <w:p w:rsidR="004B5578" w:rsidRPr="00347831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45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книг и монографий — URL страницы с полным текстом или библиографическим описанием на сайте издательства, РГБ, eLibrary, страницы на сайтах других библиотек.</w:t>
      </w:r>
    </w:p>
    <w:p w:rsidR="004B5578" w:rsidRPr="00C57FAC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C57FA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lastRenderedPageBreak/>
        <w:t>Уникальность оригинального текста должна быть не менее 70 %, все цитаты необходимо оформить по требованиям (статьи проходят проверку по системе «Антиплагиат.ВУЗз»). Орг.комитет оставляет за собой право не публиковать статьи с уникальностью ниже указанной, а также право редактирования текста статьи и изменения стиля изложения, не оказывающих влияния на содержание.</w:t>
      </w:r>
    </w:p>
    <w:p w:rsidR="004B5578" w:rsidRPr="00C57FAC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C57FA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Автор гарантирует оригинальность статьи, отсутствие в статье недостоверных сведений и плагиата.</w:t>
      </w:r>
    </w:p>
    <w:p w:rsidR="004B5578" w:rsidRPr="00C57FAC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F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Орг. взнос за участие в конференции </w:t>
      </w: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публикацией статьи в электронном сборнике –</w:t>
      </w:r>
      <w:r w:rsidRPr="00C57F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1350 </w:t>
      </w:r>
      <w:r w:rsidRPr="00C57FA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p w:rsidR="004B5578" w:rsidRPr="00C57FAC" w:rsidRDefault="004B5578" w:rsidP="004B55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57FAC">
        <w:rPr>
          <w:rFonts w:ascii="Times New Roman" w:eastAsia="Calibri" w:hAnsi="Times New Roman" w:cs="Times New Roman"/>
          <w:sz w:val="24"/>
          <w:szCs w:val="24"/>
          <w:lang w:eastAsia="ru-RU"/>
        </w:rPr>
        <w:t>Материалы конференции будут зарегистрированы в наукометричеcкой базе РИНЦ (Российский индекс научного цитирования). По итогам конференции участникам будут высланы на e-mail электронные сборники и сертификаты.</w:t>
      </w:r>
    </w:p>
    <w:p w:rsidR="004B5578" w:rsidRDefault="004B5578" w:rsidP="004B557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B5578" w:rsidRPr="00C57FAC" w:rsidRDefault="004B5578" w:rsidP="004B5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F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Отправкой статьи и заполненной заявкой авторы подтверждают свое согласие на обработку персональных данных авторов статьи в соответствие </w:t>
      </w:r>
      <w:r w:rsidRPr="00C57FA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статьей 10.1 Федерального закона от 27.07.2006 № 152-ФЗ «О персональных данных».</w:t>
      </w:r>
    </w:p>
    <w:p w:rsidR="004B5578" w:rsidRDefault="004B5578" w:rsidP="004B557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B5578" w:rsidRPr="00A508FD" w:rsidRDefault="004B5578" w:rsidP="004B5578">
      <w:pPr>
        <w:shd w:val="clear" w:color="auto" w:fill="FFFFFF"/>
        <w:spacing w:after="0" w:line="240" w:lineRule="auto"/>
        <w:ind w:right="-1" w:firstLine="567"/>
        <w:jc w:val="center"/>
        <w:rPr>
          <w:rFonts w:ascii="Calibri" w:eastAsia="Calibri" w:hAnsi="Calibri" w:cs="Calibri"/>
          <w:color w:val="4472C4"/>
          <w:sz w:val="24"/>
          <w:szCs w:val="24"/>
          <w:lang w:eastAsia="ru-RU"/>
        </w:rPr>
      </w:pPr>
      <w:r w:rsidRPr="00C57FAC">
        <w:rPr>
          <w:rFonts w:ascii="Times New Roman" w:eastAsia="Times New Roman" w:hAnsi="Times New Roman" w:cs="Times New Roman"/>
          <w:b/>
          <w:color w:val="4472C4"/>
          <w:sz w:val="24"/>
          <w:szCs w:val="24"/>
          <w:lang w:eastAsia="ru-RU"/>
        </w:rPr>
        <w:t>Будем благодарны Вам за распространение информации о нашей конференции среди ваших коллег и всех заинтересованных лиц!</w:t>
      </w:r>
    </w:p>
    <w:p w:rsidR="004B5578" w:rsidRDefault="004B5578" w:rsidP="004B557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B5578" w:rsidRDefault="004B5578" w:rsidP="004B557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B5578" w:rsidRPr="00C57FAC" w:rsidRDefault="004B5578" w:rsidP="004B557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57F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Пример оформления статьи</w:t>
      </w:r>
    </w:p>
    <w:p w:rsidR="004B5578" w:rsidRPr="00937384" w:rsidRDefault="004B5578" w:rsidP="004B5578">
      <w:pPr>
        <w:widowControl w:val="0"/>
        <w:spacing w:line="240" w:lineRule="auto"/>
        <w:ind w:left="466" w:right="543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ru"/>
        </w:rPr>
      </w:pPr>
      <w:r w:rsidRPr="00937384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 xml:space="preserve">Научная статья </w:t>
      </w:r>
    </w:p>
    <w:p w:rsidR="004B5578" w:rsidRPr="00272683" w:rsidRDefault="004B5578" w:rsidP="004B5578">
      <w:pPr>
        <w:widowControl w:val="0"/>
        <w:spacing w:line="240" w:lineRule="auto"/>
        <w:ind w:left="466" w:right="543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B5578" w:rsidRPr="00DA6C72" w:rsidRDefault="004B5578" w:rsidP="004B5578">
      <w:pPr>
        <w:widowControl w:val="0"/>
        <w:spacing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A6C72">
        <w:rPr>
          <w:rFonts w:ascii="Times New Roman" w:eastAsia="Times New Roman" w:hAnsi="Times New Roman" w:cs="Times New Roman"/>
          <w:b/>
          <w:bCs/>
          <w:sz w:val="28"/>
          <w:szCs w:val="28"/>
        </w:rPr>
        <w:t>СЕМЬЯ КАК ПЕРВИЧНАЯ СРЕДА ЭТНОПЕДАГОГИЗАЦИИ ПРОЦЕССА ФОРМИРОВАНИЯ ПАТРИОТИЧЕСКИХ ЦЕННОСТЕЙ МОЛОДЕЖИ</w:t>
      </w:r>
    </w:p>
    <w:p w:rsidR="004B5578" w:rsidRPr="00A85C8C" w:rsidRDefault="004B5578" w:rsidP="004B5578">
      <w:pPr>
        <w:widowControl w:val="0"/>
        <w:spacing w:line="240" w:lineRule="auto"/>
        <w:ind w:left="466" w:right="543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4B5578" w:rsidRDefault="004B5578" w:rsidP="004B5578">
      <w:pPr>
        <w:widowControl w:val="0"/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"/>
        </w:rPr>
        <w:t>Андрей Андреевич</w:t>
      </w:r>
      <w:r w:rsidRPr="002A3682">
        <w:rPr>
          <w:rFonts w:ascii="Times New Roman" w:eastAsia="Times New Roman" w:hAnsi="Times New Roman" w:cs="Times New Roman"/>
          <w:b/>
          <w:sz w:val="28"/>
          <w:szCs w:val="28"/>
          <w:lang w:val="ru"/>
        </w:rPr>
        <w:t xml:space="preserve"> Шаронов</w:t>
      </w:r>
      <w:r w:rsidRPr="00941DBA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1</w:t>
      </w:r>
      <w:r w:rsidRPr="00937384">
        <w:rPr>
          <w:rFonts w:ascii="Times New Roman" w:eastAsia="Times New Roman" w:hAnsi="Times New Roman" w:cs="Times New Roman"/>
          <w:b/>
          <w:sz w:val="28"/>
          <w:szCs w:val="28"/>
          <w:lang w:val="ru"/>
        </w:rPr>
        <w:t>,</w:t>
      </w:r>
    </w:p>
    <w:p w:rsidR="004B5578" w:rsidRPr="00937384" w:rsidRDefault="004B5578" w:rsidP="004B5578">
      <w:pPr>
        <w:widowControl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"/>
        </w:rPr>
      </w:pPr>
      <w:r w:rsidRPr="00937384">
        <w:rPr>
          <w:rFonts w:ascii="Times New Roman" w:eastAsia="Times New Roman" w:hAnsi="Times New Roman" w:cs="Times New Roman"/>
          <w:sz w:val="28"/>
          <w:szCs w:val="28"/>
          <w:vertAlign w:val="superscript"/>
          <w:lang w:val="ru"/>
        </w:rPr>
        <w:t>1,2</w:t>
      </w:r>
      <w:r w:rsidRPr="00937384">
        <w:rPr>
          <w:rFonts w:ascii="Times New Roman" w:eastAsia="Times New Roman" w:hAnsi="Times New Roman" w:cs="Times New Roman"/>
          <w:sz w:val="28"/>
          <w:szCs w:val="28"/>
          <w:lang w:val="ru"/>
        </w:rPr>
        <w:t>Астраханский государственный университет им. В. Н. Татищева,</w:t>
      </w:r>
    </w:p>
    <w:p w:rsidR="004B5578" w:rsidRPr="00937384" w:rsidRDefault="004B5578" w:rsidP="004B5578">
      <w:pPr>
        <w:widowControl w:val="0"/>
        <w:autoSpaceDE w:val="0"/>
        <w:autoSpaceDN w:val="0"/>
        <w:spacing w:before="2" w:line="240" w:lineRule="auto"/>
        <w:ind w:left="787" w:right="78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7384">
        <w:rPr>
          <w:rFonts w:ascii="Times New Roman" w:eastAsia="Times New Roman" w:hAnsi="Times New Roman" w:cs="Times New Roman"/>
          <w:sz w:val="28"/>
          <w:szCs w:val="28"/>
          <w:lang w:val="ru"/>
        </w:rPr>
        <w:t xml:space="preserve">Астрахань, Россия, </w:t>
      </w:r>
      <w:r w:rsidRPr="00937384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 xml:space="preserve"> </w:t>
      </w:r>
      <w:r w:rsidRPr="0079226C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vertAlign w:val="superscript"/>
        </w:rPr>
        <w:t>1</w:t>
      </w:r>
      <w:hyperlink dor:id="rId12" w:history="1">
        <w:r w:rsidRPr="00937384">
          <w:rPr>
            <w:rFonts w:ascii="Times New Roman" w:eastAsia="Times New Roman" w:hAnsi="Times New Roman" w:cs="Times New Roman"/>
            <w:color w:val="0000FF"/>
            <w:spacing w:val="-6"/>
            <w:sz w:val="28"/>
            <w:szCs w:val="28"/>
            <w:u w:val="single"/>
            <w:lang w:val="en-US"/>
          </w:rPr>
          <w:t>andreysharonov</w:t>
        </w:r>
        <w:r w:rsidRPr="00937384">
          <w:rPr>
            <w:rFonts w:ascii="Times New Roman" w:eastAsia="Times New Roman" w:hAnsi="Times New Roman" w:cs="Times New Roman"/>
            <w:color w:val="0000FF"/>
            <w:spacing w:val="-6"/>
            <w:sz w:val="28"/>
            <w:szCs w:val="28"/>
            <w:u w:val="single"/>
          </w:rPr>
          <w:t>@</w:t>
        </w:r>
        <w:r w:rsidRPr="00937384">
          <w:rPr>
            <w:rFonts w:ascii="Times New Roman" w:eastAsia="Times New Roman" w:hAnsi="Times New Roman" w:cs="Times New Roman"/>
            <w:color w:val="0000FF"/>
            <w:spacing w:val="-6"/>
            <w:sz w:val="28"/>
            <w:szCs w:val="28"/>
            <w:u w:val="single"/>
            <w:lang w:val="en-US"/>
          </w:rPr>
          <w:t>asu</w:t>
        </w:r>
        <w:r w:rsidRPr="00937384">
          <w:rPr>
            <w:rFonts w:ascii="Times New Roman" w:eastAsia="Times New Roman" w:hAnsi="Times New Roman" w:cs="Times New Roman"/>
            <w:color w:val="0000FF"/>
            <w:spacing w:val="-6"/>
            <w:sz w:val="28"/>
            <w:szCs w:val="28"/>
            <w:u w:val="single"/>
          </w:rPr>
          <w:t>-</w:t>
        </w:r>
        <w:r w:rsidRPr="00937384">
          <w:rPr>
            <w:rFonts w:ascii="Times New Roman" w:eastAsia="Times New Roman" w:hAnsi="Times New Roman" w:cs="Times New Roman"/>
            <w:color w:val="0000FF"/>
            <w:spacing w:val="-6"/>
            <w:sz w:val="28"/>
            <w:szCs w:val="28"/>
            <w:u w:val="single"/>
            <w:lang w:val="en-US"/>
          </w:rPr>
          <w:t>edu</w:t>
        </w:r>
        <w:r w:rsidRPr="00937384">
          <w:rPr>
            <w:rFonts w:ascii="Times New Roman" w:eastAsia="Times New Roman" w:hAnsi="Times New Roman" w:cs="Times New Roman"/>
            <w:color w:val="0000FF"/>
            <w:spacing w:val="-6"/>
            <w:sz w:val="28"/>
            <w:szCs w:val="28"/>
            <w:u w:val="single"/>
          </w:rPr>
          <w:t>.</w:t>
        </w:r>
        <w:r w:rsidRPr="00937384">
          <w:rPr>
            <w:rFonts w:ascii="Times New Roman" w:eastAsia="Times New Roman" w:hAnsi="Times New Roman" w:cs="Times New Roman"/>
            <w:color w:val="0000FF"/>
            <w:spacing w:val="-6"/>
            <w:sz w:val="28"/>
            <w:szCs w:val="28"/>
            <w:u w:val="single"/>
            <w:lang w:val="en-US"/>
          </w:rPr>
          <w:t>ru</w:t>
        </w:r>
        <w:r w:rsidRPr="00937384">
          <w:rPr>
            <w:rFonts w:ascii="Times New Roman" w:eastAsia="Times New Roman" w:hAnsi="Times New Roman" w:cs="Times New Roman"/>
            <w:color w:val="0000FF"/>
            <w:spacing w:val="-6"/>
            <w:sz w:val="28"/>
            <w:szCs w:val="28"/>
            <w:u w:val="single"/>
          </w:rPr>
          <w:t>,</w:t>
        </w:r>
      </w:hyperlink>
      <w:r w:rsidRPr="00937384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</w:p>
    <w:p w:rsidR="004B5578" w:rsidRPr="00937384" w:rsidRDefault="004B5578" w:rsidP="004B5578">
      <w:pPr>
        <w:widowControl w:val="0"/>
        <w:spacing w:line="240" w:lineRule="auto"/>
        <w:ind w:left="466" w:right="543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4B5578" w:rsidRPr="00937384" w:rsidRDefault="004B5578" w:rsidP="004B5578">
      <w:pPr>
        <w:widowControl w:val="0"/>
        <w:spacing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"/>
        </w:rPr>
      </w:pPr>
      <w:r w:rsidRPr="0093738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"/>
        </w:rPr>
        <w:t>Аннотация:</w:t>
      </w:r>
      <w:r w:rsidRPr="00937384">
        <w:rPr>
          <w:rFonts w:ascii="Times New Roman" w:eastAsia="Times New Roman" w:hAnsi="Times New Roman" w:cs="Times New Roman"/>
          <w:b/>
          <w:bCs/>
          <w:sz w:val="24"/>
          <w:szCs w:val="24"/>
          <w:lang w:val="ru"/>
        </w:rPr>
        <w:t xml:space="preserve"> </w:t>
      </w:r>
      <w:r w:rsidRPr="004F0887">
        <w:rPr>
          <w:rFonts w:ascii="Times New Roman" w:eastAsia="Times New Roman" w:hAnsi="Times New Roman" w:cs="Times New Roman"/>
          <w:bCs/>
          <w:sz w:val="24"/>
          <w:szCs w:val="24"/>
          <w:lang w:val="ru"/>
        </w:rPr>
        <w:t>В статье раскрывается сущность процесса этнопедагогизации как целенаправленного усиления этнопедагогической составляющей воспитательной среды, обеспечивающего межпоколенную трансляцию традиционно-культурного опыта. Обосновывается теоретико-методологическая связь этнопедагогизации и патриотического воспитания. Представлена четырёхкомпонентная структура патриотических ценностей (концепты, отношения, символы, активность) и показано, каким образом средства народной педагогики воздействуют на каждый из её компонентов. Доказывается первичность семьи как наиболее органичной среды этнопедагогизации, раскрываются её специфические воспитательные ресурсы и обозначается проблема разрыва межпоколенной трансмиссии в современных условиях.</w:t>
      </w:r>
    </w:p>
    <w:p w:rsidR="004B5578" w:rsidRDefault="004B5578" w:rsidP="004B5578">
      <w:pPr>
        <w:widowControl w:val="0"/>
        <w:spacing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"/>
        </w:rPr>
      </w:pPr>
      <w:r w:rsidRPr="0093738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"/>
        </w:rPr>
        <w:t>Ключевые слова:</w:t>
      </w:r>
      <w:r w:rsidRPr="00937384">
        <w:rPr>
          <w:rFonts w:ascii="Times New Roman" w:eastAsia="Times New Roman" w:hAnsi="Times New Roman" w:cs="Times New Roman"/>
          <w:sz w:val="24"/>
          <w:szCs w:val="24"/>
          <w:lang w:val="ru"/>
        </w:rPr>
        <w:t xml:space="preserve"> </w:t>
      </w:r>
      <w:r w:rsidRPr="004F0887">
        <w:rPr>
          <w:rFonts w:ascii="Times New Roman" w:eastAsia="Times New Roman" w:hAnsi="Times New Roman" w:cs="Times New Roman"/>
          <w:sz w:val="24"/>
          <w:szCs w:val="24"/>
        </w:rPr>
        <w:t>этнопедагогизация, патриотические ценности, семья, межпоколенная трансмиссия, этнопедагогика, молодежь, воспитательная среда.</w:t>
      </w:r>
    </w:p>
    <w:p w:rsidR="004B5578" w:rsidRDefault="004B5578" w:rsidP="004B5578">
      <w:pPr>
        <w:widowControl w:val="0"/>
        <w:spacing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37384">
        <w:rPr>
          <w:rFonts w:ascii="Times New Roman" w:eastAsia="Times New Roman" w:hAnsi="Times New Roman" w:cs="Times New Roman"/>
          <w:b/>
          <w:i/>
          <w:sz w:val="24"/>
        </w:rPr>
        <w:t xml:space="preserve">Для цитирования: </w:t>
      </w:r>
      <w:r w:rsidRPr="00937384">
        <w:rPr>
          <w:rFonts w:ascii="Times New Roman" w:eastAsia="Times New Roman" w:hAnsi="Times New Roman" w:cs="Times New Roman"/>
          <w:sz w:val="24"/>
        </w:rPr>
        <w:t xml:space="preserve">Шаронов А. А., </w:t>
      </w:r>
      <w:r w:rsidRPr="00A85C8C">
        <w:rPr>
          <w:rFonts w:ascii="Times New Roman" w:eastAsia="Times New Roman" w:hAnsi="Times New Roman" w:cs="Times New Roman"/>
          <w:sz w:val="24"/>
        </w:rPr>
        <w:t>Семья как первичная среда этнопедагогизации процесса формирования патриотических ценностей молодежи</w:t>
      </w:r>
      <w:r w:rsidRPr="00937384">
        <w:rPr>
          <w:rFonts w:ascii="Times New Roman" w:eastAsia="Times New Roman" w:hAnsi="Times New Roman" w:cs="Times New Roman"/>
          <w:sz w:val="24"/>
        </w:rPr>
        <w:t>//</w:t>
      </w:r>
      <w:r w:rsidRPr="00937384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5A4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Воспитание в условиях </w:t>
      </w:r>
      <w:r w:rsidRPr="005A4D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актуальных вызовов современности : материалы 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5A4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Всероссийской научно-практической конференции с международным участием  (г. Астрахань, 2</w:t>
      </w:r>
      <w:r w:rsidRPr="00701718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5A4D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ноября 202</w:t>
      </w:r>
      <w:r w:rsidRPr="00701718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г.) </w:t>
      </w:r>
      <w:r w:rsidRPr="00937384">
        <w:rPr>
          <w:rFonts w:ascii="Times New Roman" w:eastAsia="Times New Roman" w:hAnsi="Times New Roman" w:cs="Times New Roman"/>
          <w:sz w:val="24"/>
        </w:rPr>
        <w:t xml:space="preserve">/ сост. </w:t>
      </w:r>
      <w:r>
        <w:rPr>
          <w:rFonts w:ascii="Times New Roman" w:eastAsia="Times New Roman" w:hAnsi="Times New Roman" w:cs="Times New Roman"/>
          <w:sz w:val="24"/>
        </w:rPr>
        <w:t>А</w:t>
      </w:r>
      <w:r w:rsidRPr="00937384"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>А</w:t>
      </w:r>
      <w:r w:rsidRPr="00937384"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>Шаронов</w:t>
      </w:r>
      <w:r w:rsidRPr="00937384">
        <w:rPr>
          <w:rFonts w:ascii="Times New Roman" w:eastAsia="Times New Roman" w:hAnsi="Times New Roman" w:cs="Times New Roman"/>
          <w:sz w:val="24"/>
        </w:rPr>
        <w:t>;</w:t>
      </w:r>
      <w:r w:rsidRPr="00937384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937384">
        <w:rPr>
          <w:rFonts w:ascii="Times New Roman" w:eastAsia="Times New Roman" w:hAnsi="Times New Roman" w:cs="Times New Roman"/>
          <w:sz w:val="24"/>
        </w:rPr>
        <w:t>отв. ред. Г. В. Палаткина. Астрахань: Астраханский гос. ун-т им. В. Н. Татищева, 202</w:t>
      </w:r>
      <w:r>
        <w:rPr>
          <w:rFonts w:ascii="Times New Roman" w:eastAsia="Times New Roman" w:hAnsi="Times New Roman" w:cs="Times New Roman"/>
          <w:sz w:val="24"/>
        </w:rPr>
        <w:t>6</w:t>
      </w:r>
      <w:r w:rsidRPr="00937384">
        <w:rPr>
          <w:rFonts w:ascii="Times New Roman" w:eastAsia="Times New Roman" w:hAnsi="Times New Roman" w:cs="Times New Roman"/>
          <w:sz w:val="24"/>
        </w:rPr>
        <w:t>. С</w:t>
      </w:r>
      <w:r w:rsidRPr="00817A56">
        <w:rPr>
          <w:rFonts w:ascii="Times New Roman" w:eastAsia="Times New Roman" w:hAnsi="Times New Roman" w:cs="Times New Roman"/>
          <w:sz w:val="24"/>
        </w:rPr>
        <w:t xml:space="preserve">. </w:t>
      </w:r>
    </w:p>
    <w:p w:rsidR="004B5578" w:rsidRDefault="004B5578" w:rsidP="004B5578">
      <w:pPr>
        <w:widowControl w:val="0"/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B5578" w:rsidRDefault="004B5578" w:rsidP="004B5578">
      <w:pPr>
        <w:widowControl w:val="0"/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7242A">
        <w:rPr>
          <w:rFonts w:ascii="Times New Roman" w:hAnsi="Times New Roman" w:cs="Times New Roman"/>
          <w:sz w:val="24"/>
          <w:szCs w:val="24"/>
        </w:rPr>
        <w:t>Далее — основной текст статьи</w:t>
      </w:r>
      <w:r>
        <w:rPr>
          <w:rFonts w:ascii="Times New Roman" w:hAnsi="Times New Roman" w:cs="Times New Roman"/>
          <w:sz w:val="24"/>
          <w:szCs w:val="24"/>
        </w:rPr>
        <w:t>……</w:t>
      </w:r>
    </w:p>
    <w:p w:rsidR="004B5578" w:rsidRPr="00EA0324" w:rsidRDefault="004B5578" w:rsidP="004B5578">
      <w:pPr>
        <w:widowControl w:val="0"/>
        <w:spacing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4B5578" w:rsidRPr="00937384" w:rsidRDefault="004B5578" w:rsidP="004B5578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/>
        </w:rPr>
      </w:pPr>
      <w:r w:rsidRPr="00937384">
        <w:rPr>
          <w:rFonts w:ascii="Times New Roman" w:eastAsia="Times New Roman" w:hAnsi="Times New Roman" w:cs="Times New Roman"/>
          <w:b/>
          <w:sz w:val="24"/>
          <w:szCs w:val="24"/>
          <w:lang w:val="ru"/>
        </w:rPr>
        <w:t>Список литературы:</w:t>
      </w:r>
    </w:p>
    <w:p w:rsidR="004B5578" w:rsidRPr="00950514" w:rsidRDefault="004B5578" w:rsidP="004B5578">
      <w:pPr>
        <w:pStyle w:val="a7"/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24"/>
          <w:lang w:val="ru"/>
        </w:rPr>
      </w:pPr>
      <w:r w:rsidRPr="00950514">
        <w:rPr>
          <w:rFonts w:ascii="Times New Roman" w:eastAsia="Times New Roman" w:hAnsi="Times New Roman" w:cs="Times New Roman"/>
          <w:sz w:val="24"/>
          <w:lang w:val="ru"/>
        </w:rPr>
        <w:t>Алиханова Р. А. Этнопедагогика семьи в воспитании патриотизма и гражданственности у подрастающего поколения // Известия ДГПУ. Психолого-педагогические науки. 2019. №2. URL: https://cyberleninka.ru/article/n/etnopedagogika-semi-v-vospitanii-patriotizma-i-grazhdanstvennosti-u-podrastayuschego-pokoleniya (дата обращения: 24.04.2026).</w:t>
      </w:r>
    </w:p>
    <w:p w:rsidR="004B5578" w:rsidRPr="00950514" w:rsidRDefault="004B5578" w:rsidP="004B5578">
      <w:pPr>
        <w:pStyle w:val="a7"/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i/>
          <w:sz w:val="24"/>
          <w:lang w:val="ru"/>
        </w:rPr>
      </w:pPr>
    </w:p>
    <w:p w:rsidR="004B5578" w:rsidRPr="00937384" w:rsidRDefault="004B5578" w:rsidP="004B5578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lang w:val="ru"/>
        </w:rPr>
      </w:pPr>
      <w:r w:rsidRPr="00937384">
        <w:rPr>
          <w:rFonts w:ascii="Times New Roman" w:eastAsia="Times New Roman" w:hAnsi="Times New Roman" w:cs="Times New Roman"/>
          <w:b/>
          <w:i/>
          <w:sz w:val="24"/>
          <w:lang w:val="ru"/>
        </w:rPr>
        <w:t>Информация</w:t>
      </w:r>
      <w:r w:rsidRPr="00937384">
        <w:rPr>
          <w:rFonts w:ascii="Times New Roman" w:eastAsia="Times New Roman" w:hAnsi="Times New Roman" w:cs="Times New Roman"/>
          <w:b/>
          <w:i/>
          <w:spacing w:val="-3"/>
          <w:sz w:val="24"/>
          <w:lang w:val="ru"/>
        </w:rPr>
        <w:t xml:space="preserve"> </w:t>
      </w:r>
      <w:r w:rsidRPr="00937384">
        <w:rPr>
          <w:rFonts w:ascii="Times New Roman" w:eastAsia="Times New Roman" w:hAnsi="Times New Roman" w:cs="Times New Roman"/>
          <w:b/>
          <w:i/>
          <w:sz w:val="24"/>
          <w:lang w:val="ru"/>
        </w:rPr>
        <w:t>об</w:t>
      </w:r>
      <w:r w:rsidRPr="00937384">
        <w:rPr>
          <w:rFonts w:ascii="Times New Roman" w:eastAsia="Times New Roman" w:hAnsi="Times New Roman" w:cs="Times New Roman"/>
          <w:b/>
          <w:i/>
          <w:spacing w:val="-2"/>
          <w:sz w:val="24"/>
          <w:lang w:val="ru"/>
        </w:rPr>
        <w:t xml:space="preserve"> авторах</w:t>
      </w:r>
    </w:p>
    <w:p w:rsidR="004B5578" w:rsidRDefault="004B5578" w:rsidP="004B55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val="ru"/>
        </w:rPr>
      </w:pPr>
      <w:r w:rsidRPr="00937384">
        <w:rPr>
          <w:rFonts w:ascii="Times New Roman" w:eastAsia="Times New Roman" w:hAnsi="Times New Roman" w:cs="Times New Roman"/>
          <w:sz w:val="24"/>
          <w:lang w:val="ru"/>
        </w:rPr>
        <w:t>Шаронов</w:t>
      </w:r>
      <w:r>
        <w:rPr>
          <w:rFonts w:ascii="Times New Roman" w:eastAsia="Times New Roman" w:hAnsi="Times New Roman" w:cs="Times New Roman"/>
          <w:sz w:val="24"/>
          <w:lang w:val="ru"/>
        </w:rPr>
        <w:t xml:space="preserve"> А.А.</w:t>
      </w:r>
      <w:r w:rsidRPr="00937384">
        <w:rPr>
          <w:rFonts w:ascii="Times New Roman" w:eastAsia="Times New Roman" w:hAnsi="Times New Roman" w:cs="Times New Roman"/>
          <w:spacing w:val="-1"/>
          <w:sz w:val="24"/>
          <w:lang w:val="ru"/>
        </w:rPr>
        <w:t xml:space="preserve"> </w:t>
      </w:r>
      <w:r w:rsidRPr="00937384">
        <w:rPr>
          <w:rFonts w:ascii="Times New Roman" w:eastAsia="Times New Roman" w:hAnsi="Times New Roman" w:cs="Times New Roman"/>
          <w:sz w:val="24"/>
          <w:lang w:val="ru"/>
        </w:rPr>
        <w:t>–</w:t>
      </w:r>
      <w:r w:rsidRPr="00937384">
        <w:rPr>
          <w:rFonts w:ascii="Times New Roman" w:eastAsia="Times New Roman" w:hAnsi="Times New Roman" w:cs="Times New Roman"/>
          <w:spacing w:val="-2"/>
          <w:sz w:val="24"/>
          <w:lang w:val="ru"/>
        </w:rPr>
        <w:t xml:space="preserve"> </w:t>
      </w:r>
      <w:r w:rsidRPr="00937384">
        <w:rPr>
          <w:rFonts w:ascii="Times New Roman" w:eastAsia="Times New Roman" w:hAnsi="Times New Roman" w:cs="Times New Roman"/>
          <w:sz w:val="24"/>
          <w:lang w:val="ru"/>
        </w:rPr>
        <w:t>кандидат</w:t>
      </w:r>
      <w:r w:rsidRPr="00937384">
        <w:rPr>
          <w:rFonts w:ascii="Times New Roman" w:eastAsia="Times New Roman" w:hAnsi="Times New Roman" w:cs="Times New Roman"/>
          <w:spacing w:val="-2"/>
          <w:sz w:val="24"/>
          <w:lang w:val="ru"/>
        </w:rPr>
        <w:t xml:space="preserve"> </w:t>
      </w:r>
      <w:r w:rsidRPr="00937384">
        <w:rPr>
          <w:rFonts w:ascii="Times New Roman" w:eastAsia="Times New Roman" w:hAnsi="Times New Roman" w:cs="Times New Roman"/>
          <w:sz w:val="24"/>
          <w:lang w:val="ru"/>
        </w:rPr>
        <w:t>педагогических</w:t>
      </w:r>
      <w:r w:rsidRPr="00937384">
        <w:rPr>
          <w:rFonts w:ascii="Times New Roman" w:eastAsia="Times New Roman" w:hAnsi="Times New Roman" w:cs="Times New Roman"/>
          <w:spacing w:val="-2"/>
          <w:sz w:val="24"/>
          <w:lang w:val="ru"/>
        </w:rPr>
        <w:t xml:space="preserve"> </w:t>
      </w:r>
      <w:r w:rsidRPr="00937384">
        <w:rPr>
          <w:rFonts w:ascii="Times New Roman" w:eastAsia="Times New Roman" w:hAnsi="Times New Roman" w:cs="Times New Roman"/>
          <w:sz w:val="24"/>
          <w:lang w:val="ru"/>
        </w:rPr>
        <w:t>наук,</w:t>
      </w:r>
      <w:r w:rsidRPr="00937384">
        <w:rPr>
          <w:rFonts w:ascii="Times New Roman" w:eastAsia="Times New Roman" w:hAnsi="Times New Roman" w:cs="Times New Roman"/>
          <w:spacing w:val="-2"/>
          <w:sz w:val="24"/>
          <w:lang w:val="ru"/>
        </w:rPr>
        <w:t xml:space="preserve"> </w:t>
      </w:r>
      <w:r w:rsidRPr="00937384">
        <w:rPr>
          <w:rFonts w:ascii="Times New Roman" w:eastAsia="Times New Roman" w:hAnsi="Times New Roman" w:cs="Times New Roman"/>
          <w:sz w:val="24"/>
          <w:lang w:val="ru"/>
        </w:rPr>
        <w:t>доцент,</w:t>
      </w:r>
      <w:r w:rsidRPr="00937384">
        <w:rPr>
          <w:rFonts w:ascii="Times New Roman" w:eastAsia="Times New Roman" w:hAnsi="Times New Roman" w:cs="Times New Roman"/>
          <w:spacing w:val="-2"/>
          <w:sz w:val="24"/>
          <w:lang w:val="ru"/>
        </w:rPr>
        <w:t xml:space="preserve"> </w:t>
      </w:r>
      <w:r w:rsidRPr="00937384">
        <w:rPr>
          <w:rFonts w:ascii="Times New Roman" w:eastAsia="Times New Roman" w:hAnsi="Times New Roman" w:cs="Times New Roman"/>
          <w:sz w:val="24"/>
          <w:lang w:val="ru"/>
        </w:rPr>
        <w:t>доцент</w:t>
      </w:r>
      <w:r w:rsidRPr="00937384">
        <w:rPr>
          <w:rFonts w:ascii="Times New Roman" w:eastAsia="Times New Roman" w:hAnsi="Times New Roman" w:cs="Times New Roman"/>
          <w:spacing w:val="-4"/>
          <w:sz w:val="24"/>
          <w:lang w:val="ru"/>
        </w:rPr>
        <w:t xml:space="preserve"> </w:t>
      </w:r>
      <w:r w:rsidRPr="00937384">
        <w:rPr>
          <w:rFonts w:ascii="Times New Roman" w:eastAsia="Times New Roman" w:hAnsi="Times New Roman" w:cs="Times New Roman"/>
          <w:sz w:val="24"/>
          <w:lang w:val="ru"/>
        </w:rPr>
        <w:t>кафедры</w:t>
      </w:r>
      <w:r w:rsidRPr="00937384">
        <w:rPr>
          <w:rFonts w:ascii="Times New Roman" w:eastAsia="Times New Roman" w:hAnsi="Times New Roman" w:cs="Times New Roman"/>
          <w:spacing w:val="-3"/>
          <w:sz w:val="24"/>
          <w:lang w:val="ru"/>
        </w:rPr>
        <w:t xml:space="preserve"> </w:t>
      </w:r>
      <w:r w:rsidRPr="00937384">
        <w:rPr>
          <w:rFonts w:ascii="Times New Roman" w:eastAsia="Times New Roman" w:hAnsi="Times New Roman" w:cs="Times New Roman"/>
          <w:sz w:val="24"/>
          <w:lang w:val="ru"/>
        </w:rPr>
        <w:t>педаго- гических практик и сервисных индустрий;</w:t>
      </w:r>
    </w:p>
    <w:p w:rsidR="00127A8B" w:rsidRPr="0023306E" w:rsidRDefault="004B5578" w:rsidP="004B55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384">
        <w:rPr>
          <w:rFonts w:ascii="Times New Roman" w:eastAsia="Times New Roman" w:hAnsi="Times New Roman" w:cs="Times New Roman"/>
          <w:b/>
          <w:i/>
          <w:spacing w:val="-6"/>
          <w:sz w:val="24"/>
          <w:lang w:val="ru"/>
        </w:rPr>
        <w:t>Вклад</w:t>
      </w:r>
      <w:r w:rsidRPr="00937384">
        <w:rPr>
          <w:rFonts w:ascii="Times New Roman" w:eastAsia="Times New Roman" w:hAnsi="Times New Roman" w:cs="Times New Roman"/>
          <w:b/>
          <w:i/>
          <w:spacing w:val="-8"/>
          <w:sz w:val="24"/>
          <w:lang w:val="ru"/>
        </w:rPr>
        <w:t xml:space="preserve"> </w:t>
      </w:r>
      <w:r w:rsidRPr="00937384">
        <w:rPr>
          <w:rFonts w:ascii="Times New Roman" w:eastAsia="Times New Roman" w:hAnsi="Times New Roman" w:cs="Times New Roman"/>
          <w:b/>
          <w:i/>
          <w:spacing w:val="-6"/>
          <w:sz w:val="24"/>
          <w:lang w:val="ru"/>
        </w:rPr>
        <w:t>авторов:</w:t>
      </w:r>
      <w:r w:rsidRPr="00937384">
        <w:rPr>
          <w:rFonts w:ascii="Times New Roman" w:eastAsia="Times New Roman" w:hAnsi="Times New Roman" w:cs="Times New Roman"/>
          <w:b/>
          <w:i/>
          <w:spacing w:val="-9"/>
          <w:sz w:val="24"/>
          <w:lang w:val="ru"/>
        </w:rPr>
        <w:t xml:space="preserve"> </w:t>
      </w:r>
      <w:r w:rsidRPr="00937384">
        <w:rPr>
          <w:rFonts w:ascii="Times New Roman" w:eastAsia="Times New Roman" w:hAnsi="Times New Roman" w:cs="Times New Roman"/>
          <w:spacing w:val="-6"/>
          <w:sz w:val="24"/>
          <w:lang w:val="ru"/>
        </w:rPr>
        <w:t>все</w:t>
      </w:r>
      <w:r w:rsidRPr="00937384">
        <w:rPr>
          <w:rFonts w:ascii="Times New Roman" w:eastAsia="Times New Roman" w:hAnsi="Times New Roman" w:cs="Times New Roman"/>
          <w:spacing w:val="-9"/>
          <w:sz w:val="24"/>
          <w:lang w:val="ru"/>
        </w:rPr>
        <w:t xml:space="preserve"> </w:t>
      </w:r>
      <w:r w:rsidRPr="00937384">
        <w:rPr>
          <w:rFonts w:ascii="Times New Roman" w:eastAsia="Times New Roman" w:hAnsi="Times New Roman" w:cs="Times New Roman"/>
          <w:spacing w:val="-6"/>
          <w:sz w:val="24"/>
          <w:lang w:val="ru"/>
        </w:rPr>
        <w:t>авторы</w:t>
      </w:r>
      <w:r w:rsidRPr="00937384">
        <w:rPr>
          <w:rFonts w:ascii="Times New Roman" w:eastAsia="Times New Roman" w:hAnsi="Times New Roman" w:cs="Times New Roman"/>
          <w:spacing w:val="-7"/>
          <w:sz w:val="24"/>
          <w:lang w:val="ru"/>
        </w:rPr>
        <w:t xml:space="preserve"> </w:t>
      </w:r>
      <w:r w:rsidRPr="00937384">
        <w:rPr>
          <w:rFonts w:ascii="Times New Roman" w:eastAsia="Times New Roman" w:hAnsi="Times New Roman" w:cs="Times New Roman"/>
          <w:spacing w:val="-6"/>
          <w:sz w:val="24"/>
          <w:lang w:val="ru"/>
        </w:rPr>
        <w:t>сделали</w:t>
      </w:r>
      <w:r w:rsidRPr="00937384">
        <w:rPr>
          <w:rFonts w:ascii="Times New Roman" w:eastAsia="Times New Roman" w:hAnsi="Times New Roman" w:cs="Times New Roman"/>
          <w:spacing w:val="-10"/>
          <w:sz w:val="24"/>
          <w:lang w:val="ru"/>
        </w:rPr>
        <w:t xml:space="preserve"> </w:t>
      </w:r>
      <w:r w:rsidRPr="00937384">
        <w:rPr>
          <w:rFonts w:ascii="Times New Roman" w:eastAsia="Times New Roman" w:hAnsi="Times New Roman" w:cs="Times New Roman"/>
          <w:spacing w:val="-6"/>
          <w:sz w:val="24"/>
          <w:lang w:val="ru"/>
        </w:rPr>
        <w:t>эквивалентный</w:t>
      </w:r>
      <w:r w:rsidRPr="00937384">
        <w:rPr>
          <w:rFonts w:ascii="Times New Roman" w:eastAsia="Times New Roman" w:hAnsi="Times New Roman" w:cs="Times New Roman"/>
          <w:spacing w:val="-7"/>
          <w:sz w:val="24"/>
          <w:lang w:val="ru"/>
        </w:rPr>
        <w:t xml:space="preserve"> </w:t>
      </w:r>
      <w:r w:rsidRPr="00937384">
        <w:rPr>
          <w:rFonts w:ascii="Times New Roman" w:eastAsia="Times New Roman" w:hAnsi="Times New Roman" w:cs="Times New Roman"/>
          <w:spacing w:val="-6"/>
          <w:sz w:val="24"/>
          <w:lang w:val="ru"/>
        </w:rPr>
        <w:t>вклад</w:t>
      </w:r>
      <w:r w:rsidRPr="00937384">
        <w:rPr>
          <w:rFonts w:ascii="Times New Roman" w:eastAsia="Times New Roman" w:hAnsi="Times New Roman" w:cs="Times New Roman"/>
          <w:spacing w:val="-8"/>
          <w:sz w:val="24"/>
          <w:lang w:val="ru"/>
        </w:rPr>
        <w:t xml:space="preserve"> </w:t>
      </w:r>
      <w:r w:rsidRPr="00937384">
        <w:rPr>
          <w:rFonts w:ascii="Times New Roman" w:eastAsia="Times New Roman" w:hAnsi="Times New Roman" w:cs="Times New Roman"/>
          <w:spacing w:val="-6"/>
          <w:sz w:val="24"/>
          <w:lang w:val="ru"/>
        </w:rPr>
        <w:t>в</w:t>
      </w:r>
      <w:r w:rsidRPr="00937384">
        <w:rPr>
          <w:rFonts w:ascii="Times New Roman" w:eastAsia="Times New Roman" w:hAnsi="Times New Roman" w:cs="Times New Roman"/>
          <w:spacing w:val="-12"/>
          <w:sz w:val="24"/>
          <w:lang w:val="ru"/>
        </w:rPr>
        <w:t xml:space="preserve"> </w:t>
      </w:r>
      <w:r w:rsidRPr="00937384">
        <w:rPr>
          <w:rFonts w:ascii="Times New Roman" w:eastAsia="Times New Roman" w:hAnsi="Times New Roman" w:cs="Times New Roman"/>
          <w:spacing w:val="-6"/>
          <w:sz w:val="24"/>
          <w:lang w:val="ru"/>
        </w:rPr>
        <w:t>подготовку</w:t>
      </w:r>
      <w:r w:rsidRPr="00937384">
        <w:rPr>
          <w:rFonts w:ascii="Times New Roman" w:eastAsia="Times New Roman" w:hAnsi="Times New Roman" w:cs="Times New Roman"/>
          <w:spacing w:val="-14"/>
          <w:sz w:val="24"/>
          <w:lang w:val="ru"/>
        </w:rPr>
        <w:t xml:space="preserve"> </w:t>
      </w:r>
      <w:r w:rsidRPr="00937384">
        <w:rPr>
          <w:rFonts w:ascii="Times New Roman" w:eastAsia="Times New Roman" w:hAnsi="Times New Roman" w:cs="Times New Roman"/>
          <w:spacing w:val="-6"/>
          <w:sz w:val="24"/>
          <w:lang w:val="ru"/>
        </w:rPr>
        <w:t xml:space="preserve">публикации. </w:t>
      </w:r>
      <w:r w:rsidRPr="00937384">
        <w:rPr>
          <w:rFonts w:ascii="Times New Roman" w:eastAsia="Times New Roman" w:hAnsi="Times New Roman" w:cs="Times New Roman"/>
          <w:sz w:val="24"/>
          <w:lang w:val="ru"/>
        </w:rPr>
        <w:t>Авторы</w:t>
      </w:r>
      <w:r w:rsidRPr="00EC5B61">
        <w:rPr>
          <w:rFonts w:ascii="Times New Roman" w:eastAsia="Times New Roman" w:hAnsi="Times New Roman" w:cs="Times New Roman"/>
          <w:sz w:val="24"/>
        </w:rPr>
        <w:t xml:space="preserve"> </w:t>
      </w:r>
      <w:r w:rsidRPr="00937384">
        <w:rPr>
          <w:rFonts w:ascii="Times New Roman" w:eastAsia="Times New Roman" w:hAnsi="Times New Roman" w:cs="Times New Roman"/>
          <w:sz w:val="24"/>
          <w:lang w:val="ru"/>
        </w:rPr>
        <w:t>заявляют</w:t>
      </w:r>
      <w:r w:rsidRPr="00EC5B61">
        <w:rPr>
          <w:rFonts w:ascii="Times New Roman" w:eastAsia="Times New Roman" w:hAnsi="Times New Roman" w:cs="Times New Roman"/>
          <w:sz w:val="24"/>
        </w:rPr>
        <w:t xml:space="preserve"> </w:t>
      </w:r>
      <w:r w:rsidRPr="00937384">
        <w:rPr>
          <w:rFonts w:ascii="Times New Roman" w:eastAsia="Times New Roman" w:hAnsi="Times New Roman" w:cs="Times New Roman"/>
          <w:sz w:val="24"/>
          <w:lang w:val="ru"/>
        </w:rPr>
        <w:t>об</w:t>
      </w:r>
      <w:r w:rsidRPr="00EC5B61">
        <w:rPr>
          <w:rFonts w:ascii="Times New Roman" w:eastAsia="Times New Roman" w:hAnsi="Times New Roman" w:cs="Times New Roman"/>
          <w:sz w:val="24"/>
        </w:rPr>
        <w:t xml:space="preserve"> </w:t>
      </w:r>
      <w:r w:rsidRPr="00937384">
        <w:rPr>
          <w:rFonts w:ascii="Times New Roman" w:eastAsia="Times New Roman" w:hAnsi="Times New Roman" w:cs="Times New Roman"/>
          <w:sz w:val="24"/>
          <w:lang w:val="ru"/>
        </w:rPr>
        <w:t>отсутствии</w:t>
      </w:r>
      <w:r w:rsidRPr="00EC5B61">
        <w:rPr>
          <w:rFonts w:ascii="Times New Roman" w:eastAsia="Times New Roman" w:hAnsi="Times New Roman" w:cs="Times New Roman"/>
          <w:sz w:val="24"/>
        </w:rPr>
        <w:t xml:space="preserve"> </w:t>
      </w:r>
      <w:r w:rsidRPr="00937384">
        <w:rPr>
          <w:rFonts w:ascii="Times New Roman" w:eastAsia="Times New Roman" w:hAnsi="Times New Roman" w:cs="Times New Roman"/>
          <w:sz w:val="24"/>
          <w:lang w:val="ru"/>
        </w:rPr>
        <w:t>конфликта</w:t>
      </w:r>
      <w:r w:rsidRPr="00EC5B61">
        <w:rPr>
          <w:rFonts w:ascii="Times New Roman" w:eastAsia="Times New Roman" w:hAnsi="Times New Roman" w:cs="Times New Roman"/>
          <w:sz w:val="24"/>
        </w:rPr>
        <w:t xml:space="preserve"> </w:t>
      </w:r>
      <w:r w:rsidRPr="00937384">
        <w:rPr>
          <w:rFonts w:ascii="Times New Roman" w:eastAsia="Times New Roman" w:hAnsi="Times New Roman" w:cs="Times New Roman"/>
          <w:sz w:val="24"/>
          <w:lang w:val="ru"/>
        </w:rPr>
        <w:t>интересов</w:t>
      </w:r>
      <w:r w:rsidRPr="00EC5B61">
        <w:rPr>
          <w:rFonts w:ascii="Times New Roman" w:eastAsia="Times New Roman" w:hAnsi="Times New Roman" w:cs="Times New Roman"/>
          <w:sz w:val="24"/>
        </w:rPr>
        <w:t>.</w:t>
      </w: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47B" w:rsidRPr="0023306E" w:rsidRDefault="00F9147B" w:rsidP="0023306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9147B" w:rsidRPr="0023306E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70F6" w:rsidRDefault="00B970F6" w:rsidP="00BC219B">
      <w:pPr>
        <w:spacing w:after="0" w:line="240" w:lineRule="auto"/>
      </w:pPr>
      <w:r>
        <w:separator/>
      </w:r>
    </w:p>
  </w:endnote>
  <w:endnote w:type="continuationSeparator" w:id="0">
    <w:p w:rsidR="00B970F6" w:rsidRDefault="00B970F6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70F6" w:rsidRDefault="00B970F6" w:rsidP="00BC219B">
      <w:pPr>
        <w:spacing w:after="0" w:line="240" w:lineRule="auto"/>
      </w:pPr>
      <w:r>
        <w:separator/>
      </w:r>
    </w:p>
  </w:footnote>
  <w:footnote w:type="continuationSeparator" w:id="0">
    <w:p w:rsidR="00B970F6" w:rsidRDefault="00B970F6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80089"/>
    <w:multiLevelType w:val="hybridMultilevel"/>
    <w:tmpl w:val="103C4F6C"/>
    <w:lvl w:ilvl="0" w:tplc="D67E6074">
      <w:start w:val="1"/>
      <w:numFmt w:val="decimal"/>
      <w:lvlText w:val="%1."/>
      <w:lvlJc w:val="left"/>
      <w:pPr>
        <w:ind w:left="4068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4788" w:hanging="360"/>
      </w:pPr>
    </w:lvl>
    <w:lvl w:ilvl="2" w:tplc="0419001B" w:tentative="1">
      <w:start w:val="1"/>
      <w:numFmt w:val="lowerRoman"/>
      <w:lvlText w:val="%3."/>
      <w:lvlJc w:val="right"/>
      <w:pPr>
        <w:ind w:left="5508" w:hanging="180"/>
      </w:pPr>
    </w:lvl>
    <w:lvl w:ilvl="3" w:tplc="0419000F" w:tentative="1">
      <w:start w:val="1"/>
      <w:numFmt w:val="decimal"/>
      <w:lvlText w:val="%4."/>
      <w:lvlJc w:val="left"/>
      <w:pPr>
        <w:ind w:left="6228" w:hanging="360"/>
      </w:pPr>
    </w:lvl>
    <w:lvl w:ilvl="4" w:tplc="04190019" w:tentative="1">
      <w:start w:val="1"/>
      <w:numFmt w:val="lowerLetter"/>
      <w:lvlText w:val="%5."/>
      <w:lvlJc w:val="left"/>
      <w:pPr>
        <w:ind w:left="6948" w:hanging="360"/>
      </w:pPr>
    </w:lvl>
    <w:lvl w:ilvl="5" w:tplc="0419001B" w:tentative="1">
      <w:start w:val="1"/>
      <w:numFmt w:val="lowerRoman"/>
      <w:lvlText w:val="%6."/>
      <w:lvlJc w:val="right"/>
      <w:pPr>
        <w:ind w:left="7668" w:hanging="180"/>
      </w:pPr>
    </w:lvl>
    <w:lvl w:ilvl="6" w:tplc="0419000F" w:tentative="1">
      <w:start w:val="1"/>
      <w:numFmt w:val="decimal"/>
      <w:lvlText w:val="%7."/>
      <w:lvlJc w:val="left"/>
      <w:pPr>
        <w:ind w:left="8388" w:hanging="360"/>
      </w:pPr>
    </w:lvl>
    <w:lvl w:ilvl="7" w:tplc="04190019" w:tentative="1">
      <w:start w:val="1"/>
      <w:numFmt w:val="lowerLetter"/>
      <w:lvlText w:val="%8."/>
      <w:lvlJc w:val="left"/>
      <w:pPr>
        <w:ind w:left="9108" w:hanging="360"/>
      </w:pPr>
    </w:lvl>
    <w:lvl w:ilvl="8" w:tplc="0419001B" w:tentative="1">
      <w:start w:val="1"/>
      <w:numFmt w:val="lowerRoman"/>
      <w:lvlText w:val="%9."/>
      <w:lvlJc w:val="right"/>
      <w:pPr>
        <w:ind w:left="9828" w:hanging="180"/>
      </w:pPr>
    </w:lvl>
  </w:abstractNum>
  <w:abstractNum w:abstractNumId="1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6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12"/>
  </w:num>
  <w:num w:numId="5">
    <w:abstractNumId w:val="15"/>
  </w:num>
  <w:num w:numId="6">
    <w:abstractNumId w:val="11"/>
  </w:num>
  <w:num w:numId="7">
    <w:abstractNumId w:val="2"/>
  </w:num>
  <w:num w:numId="8">
    <w:abstractNumId w:val="6"/>
  </w:num>
  <w:num w:numId="9">
    <w:abstractNumId w:val="13"/>
  </w:num>
  <w:num w:numId="10">
    <w:abstractNumId w:val="9"/>
  </w:num>
  <w:num w:numId="11">
    <w:abstractNumId w:val="3"/>
  </w:num>
  <w:num w:numId="12">
    <w:abstractNumId w:val="8"/>
  </w:num>
  <w:num w:numId="13">
    <w:abstractNumId w:val="10"/>
  </w:num>
  <w:num w:numId="14">
    <w:abstractNumId w:val="7"/>
  </w:num>
  <w:num w:numId="15">
    <w:abstractNumId w:val="14"/>
  </w:num>
  <w:num w:numId="16">
    <w:abstractNumId w:val="16"/>
  </w:num>
  <w:num w:numId="17">
    <w:abstractNumId w:val="1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5578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970F6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image" Target="media/image1.png"/>
	<Relationship Id="rId13" Type="http://schemas.openxmlformats.org/officeDocument/2006/relationships/fontTable" Target="fontTable.xm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12" Type="http://schemas.openxmlformats.org/officeDocument/2006/relationships/hyperlink" Target="mailto:andreysharonov@asu-edu.ru," TargetMode="Externa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11" Type="http://schemas.openxmlformats.org/officeDocument/2006/relationships/image" Target="media/image2.png"/>
	<Relationship Id="rId5" Type="http://schemas.openxmlformats.org/officeDocument/2006/relationships/webSettings" Target="webSettings.xml"/>
	<Relationship Id="rId10" Type="http://schemas.openxmlformats.org/officeDocument/2006/relationships/hyperlink" Target="mailto:ctf@asu-edu.ru" TargetMode="External"/>
	<Relationship Id="rId4" Type="http://schemas.openxmlformats.org/officeDocument/2006/relationships/settings" Target="settings.xml"/>
	<Relationship Id="rId9" Type="http://schemas.openxmlformats.org/officeDocument/2006/relationships/hyperlink" Target="mailto:kafedraspp@asu-edu.ru" TargetMode="External"/>
	<Relationship Id="rId14" Type="http://schemas.openxmlformats.org/officeDocument/2006/relationships/theme" Target="theme/theme1.xml"/><Relationship Target="media/Image3.png" Type="http://schemas.openxmlformats.org/officeDocument/2006/relationships/image" Id="rId26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077D4-7B78-4DD2-8B36-50B30356F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1452</Words>
  <Characters>8280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Верблюдова Анастасия Андреевна</cp:lastModifiedBy>
  <cp:revision>12</cp:revision>
  <cp:lastPrinted>2022-07-13T11:26:00Z</cp:lastPrinted>
  <dcterms:created xsi:type="dcterms:W3CDTF">2023-05-03T08:30:00Z</dcterms:created>
  <dcterms:modified xsi:type="dcterms:W3CDTF">2026-09-10T05:39:00Z</dcterms:modified>
</cp:coreProperties>
</file>