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6C9E">
        <w:rPr>
          <w:rFonts w:ascii="Times New Roman" w:eastAsia="Calibri" w:hAnsi="Times New Roman" w:cs="Times New Roman"/>
          <w:b/>
          <w:sz w:val="28"/>
          <w:szCs w:val="28"/>
        </w:rPr>
        <w:t>Практический курс русского языка</w:t>
      </w:r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6C9E">
        <w:rPr>
          <w:rFonts w:ascii="Times New Roman" w:eastAsia="Calibri" w:hAnsi="Times New Roman" w:cs="Times New Roman"/>
          <w:b/>
          <w:sz w:val="28"/>
          <w:szCs w:val="28"/>
        </w:rPr>
        <w:t>Из ЭБС «Консультант студента»</w:t>
      </w:r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proofErr w:type="spell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Щичко</w:t>
      </w:r>
      <w:proofErr w:type="spell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В.Ф., Перевод с русского языка 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на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китайский. Практический курс [Электронный ресурс] / </w:t>
      </w:r>
      <w:proofErr w:type="spell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Щичко</w:t>
      </w:r>
      <w:proofErr w:type="spell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В.Ф. - М.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Восточная книга, 2011. - 238 с. - ISBN 978-5-7873-0604-0 - Режим доступа: </w:t>
      </w:r>
      <w:hyperlink r:id="rId5" w:history="1">
        <w:r w:rsidRPr="00246C9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http://www.studentlibrary.ru/book/ISBN9785787306040.html</w:t>
        </w:r>
      </w:hyperlink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Малышева Е.Г., Современная орфография и пунктуация русского языка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 :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 практический курс [Электронный ресурс] / Малышева Е.Г. - М. : ФЛИНТА, 2016. - 360 с. - ISBN 978-5-9765-2476-7 - Режим доступа: </w:t>
      </w:r>
      <w:hyperlink r:id="rId6" w:history="1">
        <w:r w:rsidRPr="00246C9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http://www.studentlibrary.ru/book/ISBN9785976524767.html</w:t>
        </w:r>
      </w:hyperlink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Скорикова Т.П., Контрольные работы к </w:t>
      </w:r>
      <w:proofErr w:type="spell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практическомукурсу</w:t>
      </w:r>
      <w:proofErr w:type="spell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 русского языка для студентов-иностранцев (начальный этап обучения): метод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у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казания [Электронный ресурс] / Т.П. Скорикова. - М.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Издательство МГТУ им. Н. Э. Баумана, 2010. - 74 с. - ISBN -- - Режим доступа: </w:t>
      </w:r>
      <w:hyperlink r:id="rId7" w:history="1">
        <w:r w:rsidRPr="00246C9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http://www.studentlibrary.ru/book/bauman_0103.html</w:t>
        </w:r>
      </w:hyperlink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proofErr w:type="spell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Парецкая</w:t>
      </w:r>
      <w:proofErr w:type="spell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М.Э., Современный учебник русского языка для иностранцев [Электронный ресурс] / М.Э. </w:t>
      </w:r>
      <w:proofErr w:type="spell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Парецкая</w:t>
      </w:r>
      <w:proofErr w:type="spell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, О.В. </w:t>
      </w:r>
      <w:proofErr w:type="spell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Шестак</w:t>
      </w:r>
      <w:proofErr w:type="spell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- М.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2014. - 472 с. (Русский язык как иностранный) - ISBN 978-5-9765-1811-7 - Режим доступа: </w:t>
      </w:r>
      <w:hyperlink r:id="rId8" w:history="1">
        <w:r w:rsidRPr="00246C9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http://www.studentlibrary.ru/book/ISBN9785976518117.html</w:t>
        </w:r>
      </w:hyperlink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Захарова Ю.Г., История русского языка [Электронный ресурс]: учеб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особие / Ю.Г. Захарова - М. : ФЛИНТА, 2017. - 320 с. - ISBN 978-5-9765-1228-3 - Режим доступа: </w:t>
      </w:r>
      <w:hyperlink r:id="rId9" w:history="1">
        <w:r w:rsidRPr="00246C9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http://www.studentlibrary.ru/book/ISBN9785976512283.html</w:t>
        </w:r>
      </w:hyperlink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Константинова Л.А., Нормы русского литературного язык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а[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Электронный ресурс] / Константинова Л.А. - М. : ФЛИНТА, 2014. - 168 с. - ISBN 978-5-9765-0329-8 - Режим доступа: </w:t>
      </w:r>
      <w:hyperlink r:id="rId10" w:history="1">
        <w:r w:rsidRPr="00246C9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http://www.studentlibrary.ru/book/ISBN9785976503298.html</w:t>
        </w:r>
      </w:hyperlink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Кротова А.Г., Стилистика русского языка в заданиях и упражнениях [Электронный ресурс]: учеб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особие / Кротова А.Г. - Новосибирск : Изд-во НГТУ, 2014. - 52 с. - ISBN 978-5-7782-2471-1 - Режим доступа: </w:t>
      </w:r>
      <w:hyperlink r:id="rId11" w:history="1">
        <w:r w:rsidRPr="00246C9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http://www.studentlibrary.ru/book/ISBN9785778224711.html</w:t>
        </w:r>
      </w:hyperlink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Гордеева О.И., Сборник упражнений по синтаксис современного русского языка [Электронный ресурс] / Гордеева О.И., </w:t>
      </w:r>
      <w:proofErr w:type="spell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Гынзалова</w:t>
      </w:r>
      <w:proofErr w:type="spell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Л.Г. - М.</w:t>
      </w:r>
      <w:proofErr w:type="gramStart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246C9E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2016. - 128 с. - ISBN 978-5-9765-1075-3 - Режим доступа: </w:t>
      </w:r>
      <w:hyperlink r:id="rId12" w:history="1">
        <w:r w:rsidRPr="00246C9E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http://www.studentlibrary.ru/book/ISBN9785976510753.html</w:t>
        </w:r>
      </w:hyperlink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46C9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9"/>
        <w:gridCol w:w="949"/>
        <w:gridCol w:w="8197"/>
      </w:tblGrid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81.411.2-96,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Программа для слушателей нац.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подгот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отд-ния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Горький, 1987. - 18 с. - Б. ц.</w:t>
            </w:r>
            <w:r w:rsidRPr="00246C9E">
              <w:rPr>
                <w:rFonts w:ascii="Calibri" w:eastAsia="Calibri" w:hAnsi="Calibri" w:cs="Times New Roman"/>
              </w:rPr>
              <w:br/>
              <w:t>нет-1;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языка. Ч. 1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Учеб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особие для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пед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ин-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тов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 / Под ред.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А.Г.Хмары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. - 2-е изд. ;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перераб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Л.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Просвещение, 1986. - 280 с. - 0-90.</w:t>
            </w:r>
            <w:r w:rsidRPr="00246C9E">
              <w:rPr>
                <w:rFonts w:ascii="Calibri" w:eastAsia="Calibri" w:hAnsi="Calibri" w:cs="Times New Roman"/>
              </w:rPr>
              <w:br/>
              <w:t>нет-7;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81.411.2-96,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Учебник для неязыковых вузов / А.А. Азизов, А.Д. Азимова,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Т.Н.Алиева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; Под ред. и с предисл. Е.Н. Ершовой. - М.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Высш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шк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., 1988. - 400 с. - 0-95.</w:t>
            </w:r>
            <w:r w:rsidRPr="00246C9E">
              <w:rPr>
                <w:rFonts w:ascii="Calibri" w:eastAsia="Calibri" w:hAnsi="Calibri" w:cs="Times New Roman"/>
              </w:rPr>
              <w:br/>
              <w:t>АБ-2;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81.411.2-96,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Для слушателей нац.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подгот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отд-ния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М., 1989. - 304 с. - (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Респ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. учебно-педагогический кабинет по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высш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и сред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>ед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образованию). - 3-00.</w:t>
            </w:r>
            <w:r w:rsidRPr="00246C9E">
              <w:rPr>
                <w:rFonts w:ascii="Calibri" w:eastAsia="Calibri" w:hAnsi="Calibri" w:cs="Times New Roman"/>
              </w:rPr>
              <w:br/>
              <w:t>нет-169;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языка. Ч. 1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Учеб. пособие для студентов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пед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ин-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тов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 по спец. № 2101 "Русский язык и литература в нац. школе" и "Русский язык и литература" с </w:t>
            </w:r>
            <w:proofErr w:type="spellStart"/>
            <w:proofErr w:type="gramStart"/>
            <w:r w:rsidRPr="00246C9E">
              <w:rPr>
                <w:rFonts w:ascii="Calibri" w:eastAsia="Calibri" w:hAnsi="Calibri" w:cs="Times New Roman"/>
              </w:rPr>
              <w:t>доп</w:t>
            </w:r>
            <w:proofErr w:type="spellEnd"/>
            <w:proofErr w:type="gramEnd"/>
            <w:r w:rsidRPr="00246C9E">
              <w:rPr>
                <w:rFonts w:ascii="Calibri" w:eastAsia="Calibri" w:hAnsi="Calibri" w:cs="Times New Roman"/>
              </w:rPr>
              <w:t xml:space="preserve"> спец. " Педагогика" / Под ред.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А.Г.Хмары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Л.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Просвещение, 1980. - 248 с. - 0-80.</w:t>
            </w:r>
            <w:r w:rsidRPr="00246C9E">
              <w:rPr>
                <w:rFonts w:ascii="Calibri" w:eastAsia="Calibri" w:hAnsi="Calibri" w:cs="Times New Roman"/>
              </w:rPr>
              <w:br/>
              <w:t>нет-10;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языка. Ч. 1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Учеб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особие для студентов нац. групп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пед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ин-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тов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 / Под ред.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А.Г.Хмары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. - 3-е изд. ;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дораб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С.-П.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Просвещение, 1991. - 272 с. - 2-15.</w:t>
            </w:r>
            <w:r w:rsidRPr="00246C9E">
              <w:rPr>
                <w:rFonts w:ascii="Calibri" w:eastAsia="Calibri" w:hAnsi="Calibri" w:cs="Times New Roman"/>
              </w:rPr>
              <w:br/>
              <w:t>нет-95;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языка. Ч. II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Учеб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особие для студентов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пед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ин-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тов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 по спец. № 2101 "Русский язык и литература в нац. школе" и "Русский язык и литература" с доп. спец. " Педагогика" / Под ред.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Г.Г.Городиловой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А.Г.Хмары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Л.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Просвещение, 1982. - 260 с. - 0-85.</w:t>
            </w:r>
            <w:r w:rsidRPr="00246C9E">
              <w:rPr>
                <w:rFonts w:ascii="Calibri" w:eastAsia="Calibri" w:hAnsi="Calibri" w:cs="Times New Roman"/>
              </w:rPr>
              <w:br/>
              <w:t>УЧ-38;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языка. Ч. II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Учеб. пособие для студентов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пед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ин-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тов</w:t>
            </w:r>
            <w:proofErr w:type="spellEnd"/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/ 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од ред.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Г.Г.Городиловой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А.Г.Хмары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Л.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Просвещение, 1987. - 304 с. - 1-00.</w:t>
            </w:r>
            <w:r w:rsidRPr="00246C9E">
              <w:rPr>
                <w:rFonts w:ascii="Calibri" w:eastAsia="Calibri" w:hAnsi="Calibri" w:cs="Times New Roman"/>
              </w:rPr>
              <w:br/>
              <w:t>УЧ-53;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языка. Ч. II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Учеб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особие для студентов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пед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ин-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тов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 /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А.Г.Хмара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Э.М.Ецкова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Э.Н.Кушлина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 и др.; Под ред.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Г.Г.Городиловолй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,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А.Г.Хмары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. - 3-е изд. ;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дораб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Л.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Просвещение, 1991. - 304 с. - 2-05.</w:t>
            </w:r>
            <w:r w:rsidRPr="00246C9E">
              <w:rPr>
                <w:rFonts w:ascii="Calibri" w:eastAsia="Calibri" w:hAnsi="Calibri" w:cs="Times New Roman"/>
              </w:rPr>
              <w:br/>
              <w:t>нет-64;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 для иностранных студентов. Ч. 1. Практикум письменной речи [Электронный ресурс]</w:t>
            </w:r>
            <w:r w:rsidRPr="00246C9E">
              <w:rPr>
                <w:rFonts w:ascii="Calibri" w:eastAsia="Calibri" w:hAnsi="Calibri" w:cs="Times New Roman"/>
              </w:rPr>
              <w:t xml:space="preserve"> : учеб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особие / под общ. ред. Л.Г. Золотых; сост.: З.Р.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Аглеева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; Т.К. Бардина; Н.Ю. Санникова; Н.В. Лукина; М.С.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Кунусова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Астрахань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Астраханский ун-т, 2013. - CD-ROM (134, [2] с.). -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(М-во </w:t>
            </w:r>
            <w:r w:rsidRPr="00246C9E">
              <w:rPr>
                <w:rFonts w:ascii="Calibri" w:eastAsia="Calibri" w:hAnsi="Calibri" w:cs="Times New Roman"/>
              </w:rPr>
              <w:lastRenderedPageBreak/>
              <w:t>образования и науки РФ.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АГУ).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- ISBN 978-5-9926-0740-6: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б.ц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б.ц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lastRenderedPageBreak/>
              <w:t>11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 для иностранных студентов. Ч. 2. Практикум устной речи [Электронный ресурс]</w:t>
            </w:r>
            <w:r w:rsidRPr="00246C9E">
              <w:rPr>
                <w:rFonts w:ascii="Calibri" w:eastAsia="Calibri" w:hAnsi="Calibri" w:cs="Times New Roman"/>
              </w:rPr>
              <w:t xml:space="preserve"> : учеб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>особие / под общ. ред. Л.Г. Золотых; сост.: Л.Г. Золотых, М.Л. Лаптева; Н.А. Каленова; О.Ю. Космачева. - Астрахань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Астраханский ун-т, 2013. - CD-ROM (86, [2] с.). -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(М-во образования и науки РФ.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АГУ).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- ISBN 978-5-9926-0741-3: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б.ц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б.ц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81.411.2-96,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>Практический курс русского языка для иностранных студентов. Ч. 1. Практикум письменной речи</w:t>
            </w:r>
            <w:r w:rsidRPr="00246C9E">
              <w:rPr>
                <w:rFonts w:ascii="Calibri" w:eastAsia="Calibri" w:hAnsi="Calibri" w:cs="Times New Roman"/>
              </w:rPr>
              <w:t xml:space="preserve"> : учеб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особие / под общ. ред. Л.Г. Золотых; сост.: З.Р.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Аглеева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 xml:space="preserve">; Т.К. Бардина; Н.Ю. Санникова; Н.В. Лукина; М.С.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Кунусова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 - Астрахань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Астраханский ун-т, 2013. - 134 с. - (М-во образования и науки РФ.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АГУ).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- ISBN 978-5-9926-0740-6: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б.ц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б.ц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</w:t>
            </w:r>
            <w:r w:rsidRPr="00246C9E">
              <w:rPr>
                <w:rFonts w:ascii="Calibri" w:eastAsia="Calibri" w:hAnsi="Calibri" w:cs="Times New Roman"/>
              </w:rPr>
              <w:br/>
              <w:t>РФ-1; УЧ-4; </w:t>
            </w:r>
          </w:p>
        </w:tc>
      </w:tr>
      <w:tr w:rsidR="00246C9E" w:rsidRPr="00246C9E" w:rsidTr="00D514C3">
        <w:trPr>
          <w:tblCellSpacing w:w="15" w:type="dxa"/>
        </w:trPr>
        <w:tc>
          <w:tcPr>
            <w:tcW w:w="1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49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 xml:space="preserve">81.411.2-96,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46C9E" w:rsidRPr="00246C9E" w:rsidRDefault="00246C9E" w:rsidP="00246C9E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246C9E">
              <w:rPr>
                <w:rFonts w:ascii="Calibri" w:eastAsia="Calibri" w:hAnsi="Calibri" w:cs="Times New Roman"/>
              </w:rPr>
              <w:t>   </w:t>
            </w:r>
            <w:r w:rsidRPr="00246C9E">
              <w:rPr>
                <w:rFonts w:ascii="Calibri" w:eastAsia="Calibri" w:hAnsi="Calibri" w:cs="Times New Roman"/>
                <w:b/>
                <w:bCs/>
              </w:rPr>
              <w:t xml:space="preserve">Практический курс русского языка для иностранных студентов. Ч. 2. Практикум устной речи </w:t>
            </w:r>
            <w:r w:rsidRPr="00246C9E">
              <w:rPr>
                <w:rFonts w:ascii="Calibri" w:eastAsia="Calibri" w:hAnsi="Calibri" w:cs="Times New Roman"/>
              </w:rPr>
              <w:t>: учеб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п</w:t>
            </w:r>
            <w:proofErr w:type="gramEnd"/>
            <w:r w:rsidRPr="00246C9E">
              <w:rPr>
                <w:rFonts w:ascii="Calibri" w:eastAsia="Calibri" w:hAnsi="Calibri" w:cs="Times New Roman"/>
              </w:rPr>
              <w:t>особие / под общ. ред. Л.Г. Золотых; сост.: Л.Г. Золотых, М.Л. Лаптева; Н.А. Каленова; О.Ю. Космачева. - Астрахань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Астраханский ун-т, 2013. - 86 с. - (М-во образования и науки РФ.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>АГУ).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- ISBN 978-5-9926-0741-3: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б.ц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</w:t>
            </w:r>
            <w:proofErr w:type="gramStart"/>
            <w:r w:rsidRPr="00246C9E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246C9E">
              <w:rPr>
                <w:rFonts w:ascii="Calibri" w:eastAsia="Calibri" w:hAnsi="Calibri" w:cs="Times New Roman"/>
              </w:rPr>
              <w:t xml:space="preserve"> </w:t>
            </w:r>
            <w:proofErr w:type="spellStart"/>
            <w:r w:rsidRPr="00246C9E">
              <w:rPr>
                <w:rFonts w:ascii="Calibri" w:eastAsia="Calibri" w:hAnsi="Calibri" w:cs="Times New Roman"/>
              </w:rPr>
              <w:t>б.ц</w:t>
            </w:r>
            <w:proofErr w:type="spellEnd"/>
            <w:r w:rsidRPr="00246C9E">
              <w:rPr>
                <w:rFonts w:ascii="Calibri" w:eastAsia="Calibri" w:hAnsi="Calibri" w:cs="Times New Roman"/>
              </w:rPr>
              <w:t>.</w:t>
            </w:r>
            <w:r w:rsidRPr="00246C9E">
              <w:rPr>
                <w:rFonts w:ascii="Calibri" w:eastAsia="Calibri" w:hAnsi="Calibri" w:cs="Times New Roman"/>
              </w:rPr>
              <w:br/>
              <w:t>РФ-1; УЧ-4; </w:t>
            </w:r>
          </w:p>
        </w:tc>
      </w:tr>
    </w:tbl>
    <w:p w:rsidR="00246C9E" w:rsidRPr="00246C9E" w:rsidRDefault="00246C9E" w:rsidP="00246C9E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1DB9" w:rsidRDefault="00821DB9">
      <w:bookmarkStart w:id="0" w:name="_GoBack"/>
      <w:bookmarkEnd w:id="0"/>
    </w:p>
    <w:sectPr w:rsidR="00821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C9E"/>
    <w:rsid w:val="00246C9E"/>
    <w:rsid w:val="0082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8117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bauman_0103.html" TargetMode="External"/><Relationship Id="rId12" Type="http://schemas.openxmlformats.org/officeDocument/2006/relationships/hyperlink" Target="http://www.studentlibrary.ru/book/ISBN978597651075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4767.html" TargetMode="External"/><Relationship Id="rId11" Type="http://schemas.openxmlformats.org/officeDocument/2006/relationships/hyperlink" Target="http://www.studentlibrary.ru/book/ISBN9785778224711.html" TargetMode="External"/><Relationship Id="rId5" Type="http://schemas.openxmlformats.org/officeDocument/2006/relationships/hyperlink" Target="http://www.studentlibrary.ru/book/ISBN9785787306040.html" TargetMode="External"/><Relationship Id="rId10" Type="http://schemas.openxmlformats.org/officeDocument/2006/relationships/hyperlink" Target="http://www.studentlibrary.ru/book/ISBN978597650329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97651228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935</Words>
  <Characters>5335</Characters>
  <Application>Microsoft Office Word</Application>
  <DocSecurity>0</DocSecurity>
  <Lines>44</Lines>
  <Paragraphs>12</Paragraphs>
  <ScaleCrop>false</ScaleCrop>
  <Company>пїЅпїЅпїЅ</Company>
  <LinksUpToDate>false</LinksUpToDate>
  <CharactersWithSpaces>6258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2019-06-14T09:57:00Z</dcterms:created>
  <dcterms:modified xsi:type="dcterms:W3CDTF">2019-06-14T09:58:00Z</dcterms:modified>
</cp:coreProperties>
</file>