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do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tbl>
      <w:tblPr>
        <w:tblStyle w:val="a3"/>
        <w:tblW w:w="97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4"/>
        <w:gridCol w:w="484"/>
        <w:gridCol w:w="2716"/>
        <w:gridCol w:w="639"/>
        <w:gridCol w:w="2554"/>
      </w:tblGrid>
      <w:tr w:rsidR="00CE7916" w:rsidTr="00603976">
        <w:tc>
          <w:tcPr>
            <w:tcW w:w="3324" w:type="dxa"/>
          </w:tcPr>
          <w:p w:rsidR="00CE7916" w:rsidRPr="00B7755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393" w:type="dxa"/>
            <w:gridSpan w:val="4"/>
          </w:tcPr>
          <w:p w:rsidR="00CE7916" w:rsidRPr="00CE7916" w:rsidRDefault="00CE7916" w:rsidP="00CE79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 w:rsidR="00167ACF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 w:rsidRPr="00CE7916"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</w:tc>
      </w:tr>
      <w:tr w:rsidR="00CE7916" w:rsidTr="00603976">
        <w:tc>
          <w:tcPr>
            <w:tcW w:w="332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484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65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16" w:type="dxa"/>
          </w:tcPr>
          <w:p w:rsidR="00CE7916" w:rsidRPr="00E465D9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РегистрационныйНомер"/>
                  <w:enabled/>
                  <w:calcOnExit w:val="0"/>
                  <w:textInput>
                    <w:default w:val="РегистрационныйНомер"/>
                  </w:textInput>
                </w:ffData>
              </w:fldChar>
            </w:r>
            <w:bookmarkStart w:id="0" w:name="РегистрационныйНомер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01-10-01/1949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0"/>
          </w:p>
        </w:tc>
        <w:tc>
          <w:tcPr>
            <w:tcW w:w="639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</w:p>
        </w:tc>
        <w:tc>
          <w:tcPr>
            <w:tcW w:w="2554" w:type="dxa"/>
          </w:tcPr>
          <w:p w:rsidR="00CE7916" w:rsidRDefault="00CE7916" w:rsidP="005124E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ДатаРегистрации"/>
                  <w:enabled/>
                  <w:calcOnExit w:val="0"/>
                  <w:textInput>
                    <w:default w:val="Дата регистрации"/>
                  </w:textInput>
                </w:ffData>
              </w:fldChar>
            </w:r>
            <w:bookmarkStart w:id="1" w:name="ДатаРегистрации"/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21.08.2026</w:t>
            </w:r>
            <w:r w:rsidRPr="00B77559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"/>
          </w:p>
        </w:tc>
      </w:tr>
    </w:tbl>
    <w:p w:rsidR="00167ACF" w:rsidRPr="001F67F5" w:rsidRDefault="00167ACF" w:rsidP="00167ACF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П</w:t>
      </w:r>
      <w:r w:rsidRPr="001F67F5">
        <w:rPr>
          <w:rFonts w:ascii="Times New Roman" w:hAnsi="Times New Roman" w:cs="Times New Roman"/>
          <w:sz w:val="28"/>
          <w:szCs w:val="28"/>
        </w:rPr>
        <w:t>лан работы кафедры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МИНОБРНАУКИ РОССИИ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Федеральное государственное бюджетное 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образовательное учреждение высшего образования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«Астраханский государственный университет имени В. Н. Татищева»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(Астраханский государственный университет им. В. Н. Татищева)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Факультет________________________________________________________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Кафедра__________________________________________________________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79"/>
        <w:gridCol w:w="4775"/>
      </w:tblGrid>
      <w:tr w:rsidR="00167ACF" w:rsidRPr="001F67F5" w:rsidTr="00FF1D09">
        <w:tc>
          <w:tcPr>
            <w:tcW w:w="492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 работы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«УТВЕРЖДАЮ»</w:t>
            </w:r>
          </w:p>
          <w:p w:rsidR="00167ACF" w:rsidRPr="001F67F5" w:rsidRDefault="00167ACF" w:rsidP="00FF1D0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Проректор по ОД ___________________ Г.В. Станкевич</w:t>
            </w:r>
          </w:p>
          <w:p w:rsidR="00167ACF" w:rsidRPr="001F67F5" w:rsidRDefault="00167ACF" w:rsidP="00FF1D09">
            <w:pPr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«_____» _____________ 20___ г.</w:t>
            </w: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ПЛАН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Работы кафедры 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202__ /202___ учебный год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6"/>
        <w:gridCol w:w="4798"/>
      </w:tblGrid>
      <w:tr w:rsidR="00167ACF" w:rsidRPr="001F67F5" w:rsidTr="00FF1D09">
        <w:trPr>
          <w:trHeight w:val="1863"/>
        </w:trPr>
        <w:tc>
          <w:tcPr>
            <w:tcW w:w="492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ind w:firstLine="1736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92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 рассмотрен на заседании совета факультета 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 «____» ________________ 20___ г. Протокол № 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Декан ________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И.О. Фамилия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firstLine="865"/>
              <w:rPr>
                <w:rFonts w:ascii="Times New Roman" w:eastAsia="Times New Roman" w:hAnsi="Times New Roman" w:cs="Times New Roman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lang w:eastAsia="ar-SA"/>
              </w:rPr>
              <w:t>подпись</w:t>
            </w: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1. СПРАВКА ОБ ОБЪЕМЕ РАБОТЫ И ШТАТАХ</w:t>
      </w:r>
    </w:p>
    <w:p w:rsidR="00167ACF" w:rsidRPr="001F67F5" w:rsidRDefault="00167ACF" w:rsidP="00167ACF">
      <w:pPr>
        <w:suppressAutoHyphens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1.1. Объем работы, выполняемой кафедрой в 20__-20__ учебном году: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Всего часов учебной работы – ______ часов, в том числе: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программам высшего образования (</w:t>
      </w:r>
      <w:proofErr w:type="spellStart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бакалавриат</w:t>
      </w:r>
      <w:proofErr w:type="spellEnd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магистратура, </w:t>
      </w:r>
      <w:proofErr w:type="spellStart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специалитет</w:t>
      </w:r>
      <w:proofErr w:type="spellEnd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) ______ часов, из них</w:t>
      </w:r>
    </w:p>
    <w:tbl>
      <w:tblPr>
        <w:tblW w:w="49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7"/>
        <w:gridCol w:w="609"/>
        <w:gridCol w:w="511"/>
        <w:gridCol w:w="603"/>
        <w:gridCol w:w="603"/>
        <w:gridCol w:w="603"/>
        <w:gridCol w:w="603"/>
        <w:gridCol w:w="603"/>
        <w:gridCol w:w="551"/>
        <w:gridCol w:w="603"/>
        <w:gridCol w:w="487"/>
        <w:gridCol w:w="531"/>
        <w:gridCol w:w="603"/>
        <w:gridCol w:w="594"/>
      </w:tblGrid>
      <w:tr w:rsidR="00167ACF" w:rsidRPr="001F67F5" w:rsidTr="00FF1D09">
        <w:trPr>
          <w:trHeight w:val="285"/>
          <w:jc w:val="center"/>
        </w:trPr>
        <w:tc>
          <w:tcPr>
            <w:tcW w:w="9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Вид занятий</w:t>
            </w:r>
          </w:p>
        </w:tc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Общее количество часов</w:t>
            </w:r>
          </w:p>
        </w:tc>
        <w:tc>
          <w:tcPr>
            <w:tcW w:w="3739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выполняется:</w:t>
            </w:r>
          </w:p>
        </w:tc>
      </w:tr>
      <w:tr w:rsidR="00167ACF" w:rsidRPr="001F67F5" w:rsidTr="00FF1D09">
        <w:trPr>
          <w:cantSplit/>
          <w:trHeight w:val="1479"/>
          <w:jc w:val="center"/>
        </w:trPr>
        <w:tc>
          <w:tcPr>
            <w:tcW w:w="9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Декан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Заведующий кафедрой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Профессор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Профессор-консультант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Профессор-исследователь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Доцент-исследователь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Доцент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Старший преподаватель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Преподаватель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Ассистент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 основе почасовой оплаты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 основе договора ГПХ</w:t>
            </w: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Лекции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Лабораторные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Практические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Семинарские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Руководство: практикой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Курсовое проектирование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Дипломное проектирование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Рецензирование контрольных работ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Экзамены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Зачеты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Консультации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ГЭК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программам высшего образования (аспирантура) ______ часов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 программам среднего профессионального образования ______ часов</w:t>
      </w:r>
    </w:p>
    <w:p w:rsidR="00167ACF" w:rsidRPr="001F67F5" w:rsidRDefault="00167ACF" w:rsidP="00167ACF">
      <w:pPr>
        <w:suppressAutoHyphens/>
        <w:spacing w:before="240" w:after="12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1.2. Плановое количество ставок в 20__-20__ учебном году:</w:t>
      </w:r>
    </w:p>
    <w:tbl>
      <w:tblPr>
        <w:tblW w:w="9344" w:type="dxa"/>
        <w:tblLook w:val="04A0" w:firstRow="1" w:lastRow="0" w:firstColumn="1" w:lastColumn="0" w:noHBand="0" w:noVBand="1"/>
      </w:tblPr>
      <w:tblGrid>
        <w:gridCol w:w="7797"/>
        <w:gridCol w:w="1547"/>
      </w:tblGrid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Расчетное количество ставок ППС (единиц) (по данным ФЭУ): 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учебной нагрузке: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т.ч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аспирантуре: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Дополнительные ставки (для реализации программ СПО):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Итого: </w:t>
            </w:r>
          </w:p>
        </w:tc>
        <w:tc>
          <w:tcPr>
            <w:tcW w:w="1547" w:type="dxa"/>
            <w:tcBorders>
              <w:top w:val="single" w:sz="4" w:space="0" w:color="auto"/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7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Планируемая средняя нагрузка по кафедре (без учета должностей СПО):</w:t>
            </w:r>
          </w:p>
        </w:tc>
        <w:tc>
          <w:tcPr>
            <w:tcW w:w="1547" w:type="dxa"/>
            <w:tcBorders>
              <w:top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851"/>
        <w:gridCol w:w="850"/>
        <w:gridCol w:w="1134"/>
        <w:gridCol w:w="1701"/>
        <w:gridCol w:w="851"/>
        <w:gridCol w:w="709"/>
      </w:tblGrid>
      <w:tr w:rsidR="00167ACF" w:rsidRPr="001F67F5" w:rsidTr="00FF1D09">
        <w:trPr>
          <w:cantSplit/>
          <w:trHeight w:val="1927"/>
          <w:tblHeader/>
        </w:trPr>
        <w:tc>
          <w:tcPr>
            <w:tcW w:w="3397" w:type="dxa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Должность</w:t>
            </w:r>
          </w:p>
        </w:tc>
        <w:tc>
          <w:tcPr>
            <w:tcW w:w="851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ставок по основному месту работы</w:t>
            </w:r>
          </w:p>
        </w:tc>
        <w:tc>
          <w:tcPr>
            <w:tcW w:w="850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ставок на внешнее совместительство</w:t>
            </w:r>
          </w:p>
        </w:tc>
        <w:tc>
          <w:tcPr>
            <w:tcW w:w="1134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ставок на внутреннее совместительство (для преподавателей кафедры)</w:t>
            </w:r>
          </w:p>
        </w:tc>
        <w:tc>
          <w:tcPr>
            <w:tcW w:w="1701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ставок на внутреннее совместительство (для сотрудников университета, по основному месту работы занимающих должности АУП, УВП)</w:t>
            </w:r>
          </w:p>
        </w:tc>
        <w:tc>
          <w:tcPr>
            <w:tcW w:w="851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Количество ставок, выделенных под почасовую оплату и ГПД</w:t>
            </w:r>
          </w:p>
        </w:tc>
        <w:tc>
          <w:tcPr>
            <w:tcW w:w="709" w:type="dxa"/>
            <w:textDirection w:val="btL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Всего</w:t>
            </w: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Декан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Заведующий кафедрой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Профессор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Профессор-консультант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  <w:vAlign w:val="bottom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Профессор-исследователь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  <w:vAlign w:val="bottom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Доцент-исследователь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Доцент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преподаватель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Преподаватель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Ассистент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Преподаватель СПО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397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 по кафедре: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7933" w:type="dxa"/>
            <w:gridSpan w:val="5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Почасовой фонд (в часах)</w:t>
            </w:r>
          </w:p>
        </w:tc>
        <w:tc>
          <w:tcPr>
            <w:tcW w:w="8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67ACF" w:rsidRPr="001F67F5" w:rsidRDefault="00167ACF" w:rsidP="00167ACF">
      <w:pPr>
        <w:suppressAutoHyphens/>
        <w:spacing w:before="240" w:after="12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Руководство практикой обучающихся</w:t>
      </w:r>
      <w:r w:rsidRPr="001F67F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1"/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1777"/>
        <w:gridCol w:w="1719"/>
        <w:gridCol w:w="898"/>
        <w:gridCol w:w="1162"/>
        <w:gridCol w:w="1142"/>
        <w:gridCol w:w="1242"/>
        <w:gridCol w:w="763"/>
      </w:tblGrid>
      <w:tr w:rsidR="00167ACF" w:rsidRPr="001F67F5" w:rsidTr="00FF1D09">
        <w:trPr>
          <w:trHeight w:val="480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9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Фамилия И.О. преподавателя</w:t>
            </w:r>
          </w:p>
        </w:tc>
        <w:tc>
          <w:tcPr>
            <w:tcW w:w="9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Вид практики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Курс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Группа, количество обучающихся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 часов</w:t>
            </w:r>
          </w:p>
        </w:tc>
      </w:tr>
      <w:tr w:rsidR="00167ACF" w:rsidRPr="001F67F5" w:rsidTr="00FF1D09">
        <w:trPr>
          <w:trHeight w:val="270"/>
        </w:trPr>
        <w:tc>
          <w:tcPr>
            <w:tcW w:w="3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 w:bidi="ru-RU"/>
              </w:rPr>
            </w:pPr>
          </w:p>
        </w:tc>
        <w:tc>
          <w:tcPr>
            <w:tcW w:w="9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 w:bidi="ru-RU"/>
              </w:rPr>
            </w:pPr>
          </w:p>
        </w:tc>
        <w:tc>
          <w:tcPr>
            <w:tcW w:w="9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 w:bidi="ru-RU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 w:bidi="ru-RU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val="en-US" w:bidi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начало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конец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  <w:lang w:bidi="ru-RU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67ACF" w:rsidRPr="001F67F5" w:rsidTr="00FF1D09"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2. УЧЕБНАЯ, УЧЕБНО-МЕТОДИЧЕСКАЯ РАБОТА, СОВЕРШЕНСТВОВАНИЕ ОБРАЗОВАТЕЛЬНОГО ПРОЦЕССА</w:t>
      </w:r>
    </w:p>
    <w:p w:rsidR="00167ACF" w:rsidRPr="001F67F5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0"/>
        <w:gridCol w:w="6249"/>
        <w:gridCol w:w="1180"/>
        <w:gridCol w:w="1069"/>
      </w:tblGrid>
      <w:tr w:rsidR="00167ACF" w:rsidRPr="001F67F5" w:rsidTr="00FF1D09">
        <w:trPr>
          <w:trHeight w:val="420"/>
          <w:tblHeader/>
        </w:trPr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3332" w:type="pct"/>
            <w:tcBorders>
              <w:bottom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Задачи и мероприятия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Срок исполнения/ Трудоемкость (в часах)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Отметка о выполнении</w:t>
            </w: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учебных дисциплин основных образовательных программ, обеспеченных своевременно обновленными рабочими программами и оценочными материалами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100 % дисциплин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2.2.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Работа в ЭИОС АГУ им. В.Н. Татищева и наполняемость ее ресурсов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100 % ППС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2.3.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учебных дисциплин, при изучении которых используются электронные версии учебных материалов (пособий, справочников, словарей и т.д.)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100 % дисциплин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2.4.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практико-ориентированных разделов / проектов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не менее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3 по каждой закрепленной дисциплине, оформленных надлежащим образом и внесенных в реестр проектов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perscript"/>
                <w:lang w:eastAsia="ar-SA"/>
              </w:rPr>
              <w:footnoteReference w:id="2"/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и интерактивных методов в образовательном процессе по закрепленным учебным дисциплинам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(указать ФИО ППС и дисциплины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)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(Приложение 8)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2.5.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Учебно-методическое обеспечение образовательного процесса (подготовка курса лекций, учебников / электронных учебников, учебных пособий, УМП и т.д.)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(указать ФИО ППС и название изданий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2.6.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сетевых образовательных программах с российскими вузами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2.7.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Руководство программами дополнительного образования и (или) профессионального обучения, включенных в годовой план университета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3"/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2.8.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Участие в реализации программ дополнительного образования и (или) профессионального обучения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footnoteReference w:id="4"/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2.9.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Контроль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знаний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обучающихся (входной, остаточный)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2.10.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педагогического мастерства посредством подготовки, проведения и посещения занятий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коллег по кафедре с последующим обсуждением и записью в карточке посещений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(не менее 6 часов на 1 ставку ППС (Приложения 2, 3)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2.11.</w:t>
            </w:r>
          </w:p>
        </w:tc>
        <w:tc>
          <w:tcPr>
            <w:tcW w:w="3332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и проведение открытых онлайн-лекций по актуальной тематике с размещением на официальном сайте университета  </w:t>
            </w:r>
          </w:p>
        </w:tc>
        <w:tc>
          <w:tcPr>
            <w:tcW w:w="629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469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2.12</w:t>
            </w:r>
          </w:p>
        </w:tc>
        <w:tc>
          <w:tcPr>
            <w:tcW w:w="3332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Другие мероприятия </w:t>
            </w:r>
          </w:p>
        </w:tc>
        <w:tc>
          <w:tcPr>
            <w:tcW w:w="629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c>
          <w:tcPr>
            <w:tcW w:w="3801" w:type="pct"/>
            <w:gridSpan w:val="2"/>
            <w:vMerge w:val="restart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2 (в %):</w:t>
            </w:r>
          </w:p>
        </w:tc>
        <w:tc>
          <w:tcPr>
            <w:tcW w:w="629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57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167ACF" w:rsidRPr="001F67F5" w:rsidTr="00FF1D09">
        <w:tc>
          <w:tcPr>
            <w:tcW w:w="3801" w:type="pct"/>
            <w:gridSpan w:val="2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29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7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7ACF" w:rsidRDefault="00167ACF" w:rsidP="00167ACF">
      <w:pPr>
        <w:suppressAutoHyphens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3. НАУЧНО-ИССЛЕДОВАТЕЛЬСКАЯ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ar-SA"/>
        </w:rPr>
        <w:footnoteReference w:id="5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, НАУЧНО-МЕТОДИЧЕСКАЯ, ПОВЫШЕНИЕ КВАЛИФИКАЦИИ, РУКОВОДСТВО НИРС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6536"/>
        <w:gridCol w:w="1126"/>
        <w:gridCol w:w="1020"/>
      </w:tblGrid>
      <w:tr w:rsidR="00167ACF" w:rsidRPr="001F67F5" w:rsidTr="00FF1D09">
        <w:trPr>
          <w:tblHeader/>
        </w:trPr>
        <w:tc>
          <w:tcPr>
            <w:tcW w:w="371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485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вида работы</w:t>
            </w:r>
          </w:p>
        </w:tc>
        <w:tc>
          <w:tcPr>
            <w:tcW w:w="600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Исполнители</w:t>
            </w:r>
          </w:p>
        </w:tc>
        <w:tc>
          <w:tcPr>
            <w:tcW w:w="544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исполнения</w:t>
            </w: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Количество публикаций в журналах из перечня ВАК, соответствующих профилю преподаваемых дисциплин (в том числе, в соавторстве)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изданиях, включенных в базу данных РИНЦ,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соответствующих профилю преподаваемых дисциплин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 в журналах/изданиях, включенных в «Белый список» научных журналов/или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Russian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Science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Citation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Index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 (RSCI),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соответствующих профилю преподаваемых дисциплин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Количество монографий (соответствующих утвержденным требованиям к монографии),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соответствующих профилю преподаваемых дисциплин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Количество поданных заявок на получение внешнего финансирования научных исследований (конкурсы, гранты)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Количество студенческих научных публикаций под руководством ППС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485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Прохождение повышения квалификации с получением соответствующего документа, в том числе в области цифровых компетенций и применения цифровых технологий, наставничества (Приложение 5) 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3.8.</w:t>
            </w:r>
          </w:p>
        </w:tc>
        <w:tc>
          <w:tcPr>
            <w:tcW w:w="3485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Количество художественно-творческих и декоративно-прикладных работ, публично представленных на внешних (всероссийских, региональных, международных) выставках / конкурсах</w:t>
            </w: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ar-SA"/>
              </w:rPr>
              <w:footnoteReference w:id="6"/>
            </w: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Планируемая защита кандидатских / докторских диссертаций </w:t>
            </w:r>
            <w:r w:rsidRPr="001F67F5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ar-SA"/>
              </w:rPr>
              <w:t>(указать фамилии)</w:t>
            </w: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Количество лекториев (мастер-классов и др.) для популяризации науки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деятельность в научной и инновационной сфере на региональном / федеральном / международном уровне (в том числе через Центр Экспертиз Университета, членство в организация в качестве экспертов)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7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3.12</w:t>
            </w:r>
          </w:p>
        </w:tc>
        <w:tc>
          <w:tcPr>
            <w:tcW w:w="348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Иные виды деятельности (руководство студенческими научными кружками / клубами и др.)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856" w:type="pct"/>
            <w:gridSpan w:val="2"/>
            <w:vMerge w:val="restart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3 (в %):</w:t>
            </w: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167ACF" w:rsidRPr="001F67F5" w:rsidTr="00FF1D09">
        <w:tc>
          <w:tcPr>
            <w:tcW w:w="3856" w:type="pct"/>
            <w:gridSpan w:val="2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</w:p>
        </w:tc>
        <w:tc>
          <w:tcPr>
            <w:tcW w:w="600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4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</w:tr>
    </w:tbl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4. ВОСПИТАТЕЛЬНАЯ, ОБЩЕСТВЕННАЯ, 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/>
        <w:t xml:space="preserve">ПРОФОРИЕНТАЦИОННАЯ ДЕЯТЕЛЬНОСТЬ, ПОДГОТОВКА ИХ К ТРУДОУСТРОЙСТВУ И БУДУЩЕЙ КАРЬЕРЕ </w:t>
      </w:r>
    </w:p>
    <w:p w:rsidR="00167ACF" w:rsidRPr="001F67F5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6540"/>
        <w:gridCol w:w="1126"/>
        <w:gridCol w:w="1042"/>
      </w:tblGrid>
      <w:tr w:rsidR="00167ACF" w:rsidRPr="001F67F5" w:rsidTr="00FF1D09">
        <w:trPr>
          <w:trHeight w:val="628"/>
          <w:tblHeader/>
        </w:trPr>
        <w:tc>
          <w:tcPr>
            <w:tcW w:w="331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503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603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Исполнители</w:t>
            </w:r>
          </w:p>
        </w:tc>
        <w:tc>
          <w:tcPr>
            <w:tcW w:w="563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исполнения</w:t>
            </w:r>
          </w:p>
        </w:tc>
      </w:tr>
      <w:tr w:rsidR="00167ACF" w:rsidRPr="001F67F5" w:rsidTr="00FF1D09">
        <w:trPr>
          <w:trHeight w:val="312"/>
        </w:trPr>
        <w:tc>
          <w:tcPr>
            <w:tcW w:w="33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преподавателей, работающих в качестве кураторов академических групп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1114"/>
        </w:trPr>
        <w:tc>
          <w:tcPr>
            <w:tcW w:w="331" w:type="pct"/>
            <w:vMerge w:val="restar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503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Организация и проведение воспитательных проектов в соответствии с направлениями рабочей программы воспитания и календарным планом воспитательной    работы (с указанием конкретного проекта и даты его проведения): 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26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гражданско-патриотическое воспитание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26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духовно-нравственное воспитание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56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физическое воспитание и формирование здорового образа жизни 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512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правовое воспитание и профилактика асоциальных явлений в студенческой среде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23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профессионально-трудовое воспитание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24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культурно-творческое воспитание 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25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научно-образовательное воспитание 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660"/>
        </w:trPr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- профилактика распространения идеологии экстремизма и терроризма, в том числе в общежитиях.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31" w:type="pct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экологическое  воспитание</w:t>
            </w:r>
            <w:proofErr w:type="gramEnd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424"/>
        </w:trPr>
        <w:tc>
          <w:tcPr>
            <w:tcW w:w="331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Организация и проведение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профориентационных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проектов </w:t>
            </w:r>
            <w:r w:rsidRPr="001F67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  <w:t xml:space="preserve">(с указанием конкретного проекта)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rPr>
          <w:trHeight w:val="424"/>
        </w:trPr>
        <w:tc>
          <w:tcPr>
            <w:tcW w:w="331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руководство обучающимися / командой, участвующих во Всероссийских / региональных спортивных соревнованиях (для кафедр физического воспитания и спорта)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rPr>
          <w:trHeight w:val="424"/>
        </w:trPr>
        <w:tc>
          <w:tcPr>
            <w:tcW w:w="331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</w:rPr>
              <w:t>4.5.</w:t>
            </w: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содействия в заключении целевых договоров об обучении с работодателями (указать заказчиков, направления подготовки, количество договоров)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rPr>
          <w:trHeight w:val="424"/>
        </w:trPr>
        <w:tc>
          <w:tcPr>
            <w:tcW w:w="331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3503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содействия занятости студентов и их трудоустройству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(с указанием конкретного мероприятия и отчетом о его выполнении/не менее 3 мероприятий)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направлениям: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информационная поддержка студентов по вопросам трудоустройства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формирование у обучающихся навыков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самопрезентации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планирования карьеры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организация и проведение обучающих и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профнавигационных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мероприятий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проведение профессиональной диагностики (входное тестирование, определения профессиональных навыков, понимание пожеланий выпускника о трудоустройстве)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- ведение реестра выпускников (с учетом данных портфолио выпускника)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создание портфолио выпускника (распределение студентов по категориям, указание социального статуса выпускника и места постоянного жительства, получение актуальной информации о трудоустройстве выпускника)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rPr>
          <w:trHeight w:val="424"/>
        </w:trPr>
        <w:tc>
          <w:tcPr>
            <w:tcW w:w="331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35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Реализация программ наставнической деятельности (модели, формы)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3834" w:type="pct"/>
            <w:gridSpan w:val="2"/>
            <w:vMerge w:val="restart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4 (в %):</w:t>
            </w: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</w:t>
            </w: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Факт</w:t>
            </w:r>
          </w:p>
        </w:tc>
      </w:tr>
      <w:tr w:rsidR="00167ACF" w:rsidRPr="001F67F5" w:rsidTr="00FF1D09">
        <w:tc>
          <w:tcPr>
            <w:tcW w:w="3834" w:type="pct"/>
            <w:gridSpan w:val="2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0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5. НАУЧНО-ПРОИЗВОДСТВЕННАЯ, ПРАКТИКО-ОРИЕНТИРОВАННАЯ, ПРОЕКТНАЯ И ИННОВАЦИОННАЯ ДЕЯТЕЛЬНОСТЬ</w:t>
      </w:r>
    </w:p>
    <w:p w:rsidR="00167ACF" w:rsidRPr="001F67F5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497"/>
        <w:gridCol w:w="1146"/>
        <w:gridCol w:w="1004"/>
      </w:tblGrid>
      <w:tr w:rsidR="00167ACF" w:rsidRPr="001F67F5" w:rsidTr="00FF1D09">
        <w:trPr>
          <w:trHeight w:val="677"/>
          <w:tblHeader/>
          <w:jc w:val="center"/>
        </w:trPr>
        <w:tc>
          <w:tcPr>
            <w:tcW w:w="376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</w:tc>
        <w:tc>
          <w:tcPr>
            <w:tcW w:w="3474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вида работы</w:t>
            </w:r>
          </w:p>
        </w:tc>
        <w:tc>
          <w:tcPr>
            <w:tcW w:w="613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Исполнители</w:t>
            </w:r>
          </w:p>
        </w:tc>
        <w:tc>
          <w:tcPr>
            <w:tcW w:w="537" w:type="pct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исполнения</w:t>
            </w:r>
          </w:p>
        </w:tc>
      </w:tr>
      <w:tr w:rsidR="00167ACF" w:rsidRPr="001F67F5" w:rsidTr="00FF1D09">
        <w:trPr>
          <w:trHeight w:val="408"/>
          <w:jc w:val="center"/>
        </w:trPr>
        <w:tc>
          <w:tcPr>
            <w:tcW w:w="376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474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Организация участия обучающихся во </w:t>
            </w:r>
            <w:proofErr w:type="gram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Всероссийских  /</w:t>
            </w:r>
            <w:proofErr w:type="gram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региональных олимпиадах, конкурсах, 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выставках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472"/>
          <w:jc w:val="center"/>
        </w:trPr>
        <w:tc>
          <w:tcPr>
            <w:tcW w:w="376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47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Подготовка проектов (в том числе, студенческих) для представления на научно-технических мероприятиях / выставках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trike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472"/>
          <w:jc w:val="center"/>
        </w:trPr>
        <w:tc>
          <w:tcPr>
            <w:tcW w:w="376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47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онлайн-курсов на внешних платформах, используемых в учебном процессе по ОПОП АГУ им. В.Н. Татищева (с обязательной </w:t>
            </w:r>
            <w:proofErr w:type="spellStart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аффилиацией</w:t>
            </w:r>
            <w:proofErr w:type="spellEnd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 к АГУ им. В.Н. Татищева)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472"/>
          <w:jc w:val="center"/>
        </w:trPr>
        <w:tc>
          <w:tcPr>
            <w:tcW w:w="376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347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Руководство ВКР обучающихся в форме проекта (профессионального, общественного, </w:t>
            </w:r>
            <w:proofErr w:type="spellStart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стартап</w:t>
            </w:r>
            <w:proofErr w:type="spellEnd"/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, портфолио, в % от количества закрепленных)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(не менее)</w:t>
            </w: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в форме профессионального проекта (ВКР-П) – 15%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в форме общественного проекта (ВКР-О) – 20%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- ВКР в форме «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Стартап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как диплом» (ВКР-С) – 5%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в форме портфолио (ВКР-Ф) – 10%</w:t>
            </w: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352"/>
          <w:jc w:val="center"/>
        </w:trPr>
        <w:tc>
          <w:tcPr>
            <w:tcW w:w="376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474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Процент исследований (квалификационных работ) под руководством ППС с получением, регистрацией и коммерциализацией интеллектуально-инновационного продукта от числа выполненных в % </w:t>
            </w: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ar-SA"/>
              </w:rPr>
              <w:t>(не менее)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курсовые работы - 10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(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бакалавриат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- 20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(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специалитет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 - 20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ВКР (магистратура) - 20</w:t>
            </w: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528"/>
          <w:jc w:val="center"/>
        </w:trPr>
        <w:tc>
          <w:tcPr>
            <w:tcW w:w="376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5.6.</w:t>
            </w:r>
          </w:p>
        </w:tc>
        <w:tc>
          <w:tcPr>
            <w:tcW w:w="3474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охранных документов на объекты интеллектуальной собственности, зарегистрированных в России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blPrEx>
          <w:jc w:val="left"/>
        </w:tblPrEx>
        <w:tc>
          <w:tcPr>
            <w:tcW w:w="376" w:type="pct"/>
            <w:tcBorders>
              <w:bottom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5.7.</w:t>
            </w:r>
          </w:p>
        </w:tc>
        <w:tc>
          <w:tcPr>
            <w:tcW w:w="3474" w:type="pct"/>
            <w:tcBorders>
              <w:bottom w:val="dashSmallGap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Внедрение педагогических инноваций, рассмотренных и одобренных на заседании УМС Университета, в образовательный процесс, по дисциплинам, закрепленным за кафедрой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(по одной инновации от ППС)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ar-SA"/>
              </w:rPr>
              <w:t>(не менее 1 методики по уровню образования, Приложение 1)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  <w:tcBorders>
              <w:bottom w:val="dashSmallGap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7" w:type="pct"/>
            <w:tcBorders>
              <w:bottom w:val="dashSmallGap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472"/>
          <w:jc w:val="center"/>
        </w:trPr>
        <w:tc>
          <w:tcPr>
            <w:tcW w:w="376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5.8.</w:t>
            </w:r>
          </w:p>
        </w:tc>
        <w:tc>
          <w:tcPr>
            <w:tcW w:w="3474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Иные виды деятельности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jc w:val="center"/>
        </w:trPr>
        <w:tc>
          <w:tcPr>
            <w:tcW w:w="3850" w:type="pct"/>
            <w:gridSpan w:val="2"/>
            <w:vMerge w:val="restart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5 (в %):</w:t>
            </w: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167ACF" w:rsidRPr="001F67F5" w:rsidTr="00FF1D09">
        <w:trPr>
          <w:jc w:val="center"/>
        </w:trPr>
        <w:tc>
          <w:tcPr>
            <w:tcW w:w="3850" w:type="pct"/>
            <w:gridSpan w:val="2"/>
            <w:vMerge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613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6. УЧАСТИЕ В ПРОЦЕССАХ ИНТЕРНАЦИОНАЛИЗАЦИИ ДЕЯТЕЛЬНОСТИ УНИВЕРСИТЕТА, В РЕАЛИЗАЦИИ ЭКСПОРТНО-ОРИЕНТИРОВАННЫХ ПРОЕКТОВ, УКРЕПЛЕНИИ МЕЖДУНАРОДНОГО ПРЕСТИЖА</w:t>
      </w:r>
    </w:p>
    <w:p w:rsidR="00167ACF" w:rsidRPr="001F67F5" w:rsidRDefault="00167ACF" w:rsidP="00167ACF">
      <w:pPr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"/>
        <w:gridCol w:w="6315"/>
        <w:gridCol w:w="1127"/>
        <w:gridCol w:w="1166"/>
      </w:tblGrid>
      <w:tr w:rsidR="00167ACF" w:rsidRPr="001F67F5" w:rsidTr="00FF1D09">
        <w:trPr>
          <w:tblHeader/>
        </w:trPr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Наименование вида работы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Исполнители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Сроки исполнения</w:t>
            </w: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Участие НПР в обучении, работе, обмене опытом, стажировках за рубежом по профилю реализуемой образовательной программы, в том числе в дистанционном формате 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 указанием дат и места прохождения)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международных научных мероприятиях (конференции, семинары, симпозиумы) и др., </w:t>
            </w:r>
            <w:r w:rsidRPr="001F67F5">
              <w:rPr>
                <w:rStyle w:val="2ArialNarrow115pt"/>
                <w:rFonts w:ascii="Times New Roman" w:hAnsi="Times New Roman" w:cs="Times New Roman"/>
                <w:sz w:val="24"/>
                <w:szCs w:val="24"/>
              </w:rPr>
              <w:t xml:space="preserve">в том числе в дистанционном формате 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16"/>
              </w:rPr>
              <w:t>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16"/>
              </w:rPr>
              <w:t>за исключением участия в качестве руководителя научной работой обучающегося</w:t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16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а) за рубежом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б) на территории РФ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6.3.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содействующих продвижению позитивного имиджа университета в международной среде для привлечения иностранного контингента и наращивания партнерских отношений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указанием конкретных мероприятий и формы участия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6.4.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Реализация совместных и сетевых образовательных программ с иностранными партнерами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указанием конкретных программ и формы участия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6.5.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Реализация программ академической мобильности с зарубежными организациями-партнерами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указанием конкретных мероприятий и формы участия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6.6.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 на иностранных языках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(1 в 3 года, указать наименование программы)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6.7.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tabs>
                <w:tab w:val="left" w:pos="990"/>
              </w:tabs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научных исследованиях и проектах с зарубежными организациями-партнерами по приоритетным направлениям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указанием конкретных мероприятий и формы участия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tabs>
                <w:tab w:val="left" w:pos="990"/>
              </w:tabs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в </w:t>
            </w:r>
            <w:proofErr w:type="spellStart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1F67F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 в целях привлечения на обучение иностранных граждан 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 указанием конкретных мероприятий и формы участия</w:t>
            </w:r>
            <w:r w:rsidRPr="001F67F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6.9.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работе с иностранными обучающимися 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указать формы работы кроме учебной)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6.10.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Соруководство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выпускными квалификационными работами обучающихся с привлечением зарубежных специалистов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(темы ВКР, зарубежный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соруководитель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, консультант)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6.11.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внеаудиторных мероприятий с привлечением иностранных обучающихся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(с указанием темы, времени проведения)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6.12.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Содействие в привлечении зарубежных специалистов для чтения лекций и проведения практических занятий со студентами </w:t>
            </w:r>
            <w:r w:rsidRPr="001F67F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(указать зарубежного специалиста и наименование направления подготовки)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6.13.</w:t>
            </w:r>
          </w:p>
        </w:tc>
        <w:tc>
          <w:tcPr>
            <w:tcW w:w="3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Другой вид деятельности 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________________________________________________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ru-RU" w:bidi="ru-RU"/>
        </w:rPr>
      </w:pP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75"/>
        <w:gridCol w:w="1276"/>
        <w:gridCol w:w="992"/>
      </w:tblGrid>
      <w:tr w:rsidR="00167ACF" w:rsidRPr="001F67F5" w:rsidTr="00FF1D09">
        <w:trPr>
          <w:trHeight w:val="50"/>
        </w:trPr>
        <w:tc>
          <w:tcPr>
            <w:tcW w:w="6975" w:type="dxa"/>
            <w:vMerge w:val="restart"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ПО РАЗДЕЛУ 6 (в %):</w:t>
            </w:r>
          </w:p>
        </w:tc>
        <w:tc>
          <w:tcPr>
            <w:tcW w:w="1276" w:type="dxa"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 </w:t>
            </w:r>
          </w:p>
        </w:tc>
        <w:tc>
          <w:tcPr>
            <w:tcW w:w="992" w:type="dxa"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Факт </w:t>
            </w:r>
          </w:p>
        </w:tc>
      </w:tr>
      <w:tr w:rsidR="00167ACF" w:rsidRPr="001F67F5" w:rsidTr="00FF1D09">
        <w:trPr>
          <w:trHeight w:val="280"/>
        </w:trPr>
        <w:tc>
          <w:tcPr>
            <w:tcW w:w="6975" w:type="dxa"/>
            <w:vMerge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167ACF" w:rsidRPr="001F67F5" w:rsidRDefault="00167ACF" w:rsidP="00FF1D09">
            <w:pPr>
              <w:tabs>
                <w:tab w:val="left" w:pos="682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План обсужден на заседании кафедры «___» ___________20___ г. </w:t>
      </w:r>
    </w:p>
    <w:p w:rsidR="00167ACF" w:rsidRPr="001F67F5" w:rsidRDefault="00167ACF" w:rsidP="00167AC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Зав. кафедрой _______________________________</w:t>
      </w:r>
    </w:p>
    <w:p w:rsidR="00167ACF" w:rsidRPr="001F67F5" w:rsidRDefault="00167ACF" w:rsidP="00167AC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Декан &lt;название факультета&gt; ________</w:t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О. Фамилия</w:t>
      </w:r>
    </w:p>
    <w:p w:rsidR="00167ACF" w:rsidRPr="001F67F5" w:rsidRDefault="00167ACF" w:rsidP="00167ACF">
      <w:pPr>
        <w:suppressAutoHyphens/>
        <w:spacing w:after="0" w:line="240" w:lineRule="auto"/>
        <w:ind w:left="1839" w:firstLine="170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lang w:eastAsia="ar-SA"/>
        </w:rPr>
        <w:t>подпись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Протокол заседания совета факультета № ____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«____» ________________ 20___ г.</w:t>
      </w:r>
    </w:p>
    <w:p w:rsidR="00167ACF" w:rsidRPr="001F67F5" w:rsidRDefault="00167ACF" w:rsidP="00167ACF">
      <w:pPr>
        <w:suppressAutoHyphens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ПРИЛОЖЕНИЯ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1.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Для образца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Документы для оформления и регистрации инновационной методики, используемой образовательном процессе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АКТ 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внедрения методических инноваций в рамках преподавания учебной(</w:t>
      </w:r>
      <w:proofErr w:type="spell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ых</w:t>
      </w:r>
      <w:proofErr w:type="spellEnd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) дисциплин(ы) «_________________» 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_________________             кафедры ___________________  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Должность</w:t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наименование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факультета __________________________________________________________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наименование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_____________________________________________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>(Ф.И.О.)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1. Предмет внедрения: методические инновации преподавания учебной(</w:t>
      </w:r>
      <w:proofErr w:type="spell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ых</w:t>
      </w:r>
      <w:proofErr w:type="spellEnd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) дисциплины «__________________»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2.Форма внедрения: разработка методики проведения ____________________</w:t>
      </w:r>
    </w:p>
    <w:p w:rsidR="00167ACF" w:rsidRPr="001F67F5" w:rsidRDefault="00167ACF" w:rsidP="00167ACF">
      <w:pPr>
        <w:suppressAutoHyphens/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>вид инновации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«________________»  </w:t>
      </w:r>
    </w:p>
    <w:p w:rsidR="00167ACF" w:rsidRPr="001F67F5" w:rsidRDefault="00167ACF" w:rsidP="00167AC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     название</w:t>
      </w:r>
    </w:p>
    <w:p w:rsidR="00167ACF" w:rsidRPr="001F67F5" w:rsidRDefault="00167ACF" w:rsidP="00167ACF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3. Место внедрения: ____курс очной формы обучения Факультета/Филиала ______________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направления подготовки/специальности ___________________</w:t>
      </w:r>
      <w:proofErr w:type="gram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 .</w:t>
      </w:r>
      <w:proofErr w:type="gramEnd"/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4. Результаты внедрения: повышение эффективности учебного процесса за счет его интенсификации, формирование общекультурных и профессиональных компетенций, также активизация познавательной, исследовательской и творческой деятельности обучающихся</w:t>
      </w:r>
      <w:r w:rsidRPr="001F67F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7"/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____________________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>(</w:t>
      </w:r>
      <w:proofErr w:type="spellStart"/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>ф.и.о.</w:t>
      </w:r>
      <w:proofErr w:type="spellEnd"/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заведующего </w:t>
      </w:r>
      <w:proofErr w:type="gramStart"/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кафедрой)   </w:t>
      </w:r>
      <w:proofErr w:type="gramEnd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(подпись)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 ____» _________________  202__ г.                                                                 </w:t>
      </w:r>
    </w:p>
    <w:p w:rsidR="00167ACF" w:rsidRPr="001F67F5" w:rsidRDefault="00167ACF" w:rsidP="00167AC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М.П.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Начальнику отдела организационно-методического сопровождения учебного процесса </w:t>
      </w:r>
      <w:proofErr w:type="spell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Еремицкой</w:t>
      </w:r>
      <w:proofErr w:type="spellEnd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И.А.</w:t>
      </w:r>
    </w:p>
    <w:p w:rsidR="00167ACF" w:rsidRPr="001F67F5" w:rsidRDefault="00167ACF" w:rsidP="00167ACF">
      <w:pPr>
        <w:suppressAutoHyphens/>
        <w:spacing w:after="0" w:line="240" w:lineRule="auto"/>
        <w:ind w:left="5670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Заведующего кафедрой </w:t>
      </w:r>
    </w:p>
    <w:p w:rsidR="00167ACF" w:rsidRPr="001F67F5" w:rsidRDefault="00167ACF" w:rsidP="00167ACF">
      <w:pPr>
        <w:suppressAutoHyphens/>
        <w:spacing w:after="0" w:line="240" w:lineRule="auto"/>
        <w:ind w:left="5670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&lt;название кафедры&gt;</w:t>
      </w:r>
    </w:p>
    <w:p w:rsidR="00167ACF" w:rsidRPr="001F67F5" w:rsidRDefault="00167ACF" w:rsidP="00167ACF">
      <w:pPr>
        <w:suppressAutoHyphens/>
        <w:spacing w:after="0" w:line="240" w:lineRule="auto"/>
        <w:ind w:left="5670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Фамилия И.О.</w:t>
      </w:r>
    </w:p>
    <w:p w:rsidR="00167ACF" w:rsidRPr="001F67F5" w:rsidRDefault="00167ACF" w:rsidP="00167ACF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исх. № ________________ от «___» ________202__г.</w:t>
      </w:r>
    </w:p>
    <w:p w:rsidR="00167ACF" w:rsidRPr="001F67F5" w:rsidRDefault="00167ACF" w:rsidP="00167ACF">
      <w:pPr>
        <w:suppressAutoHyphens/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spellStart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вх</w:t>
      </w:r>
      <w:proofErr w:type="spellEnd"/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. № ________________ от «___» ________202__г.</w:t>
      </w:r>
    </w:p>
    <w:p w:rsidR="00167ACF" w:rsidRPr="001F67F5" w:rsidRDefault="00167ACF" w:rsidP="00167ACF">
      <w:pPr>
        <w:suppressAutoHyphens/>
        <w:spacing w:after="0" w:line="240" w:lineRule="auto"/>
        <w:ind w:left="3828"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Служебная записка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Прошу рассмотреть на учебно-методическом совете университета вопрос о фиксировании методических инноваций, используемых в образовательном процессе Фамилия Имя Отчество (в дательном падеже), &lt;звание&gt;, &lt;степень&gt;, &lt;должность&gt; кафедры &lt;название кафедры&gt; в рамках преподавания дисциплины «&lt;название дисциплины&gt;» по направлению подготовки (специальности) 00.00.00 &lt;Название направления (специальности)&gt; по очной / очно-заочной / заочной форме обучения. </w:t>
      </w:r>
    </w:p>
    <w:p w:rsidR="00167ACF" w:rsidRPr="001F67F5" w:rsidRDefault="00167ACF" w:rsidP="00167ACF">
      <w:pPr>
        <w:suppressAutoHyphens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Наименование используемой методики – «Название методики» (вид методики). </w:t>
      </w:r>
    </w:p>
    <w:p w:rsidR="00167ACF" w:rsidRPr="001F67F5" w:rsidRDefault="00167ACF" w:rsidP="00167ACF">
      <w:pPr>
        <w:suppressAutoHyphens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Методическая ценность: и</w:t>
      </w:r>
      <w:r w:rsidRPr="001F67F5">
        <w:rPr>
          <w:rFonts w:ascii="Times New Roman" w:eastAsia="BookAntiqua" w:hAnsi="Times New Roman" w:cs="Times New Roman"/>
          <w:sz w:val="28"/>
          <w:szCs w:val="28"/>
          <w:lang w:eastAsia="ar-SA"/>
        </w:rPr>
        <w:t xml:space="preserve">спользование данных методик позволяет закрепить пройденный материал и сформировать навыки работы в команде; </w:t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умение работать с нормативно-правовыми актами в составе группы, формулировать лаконичные вопросы и отвечать четко на поставленный вопрос</w:t>
      </w:r>
      <w:r w:rsidRPr="001F67F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ar-SA"/>
        </w:rPr>
        <w:footnoteReference w:id="8"/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67ACF" w:rsidRPr="001F67F5" w:rsidRDefault="00167ACF" w:rsidP="00167ACF">
      <w:pPr>
        <w:suppressAutoHyphens/>
        <w:spacing w:after="0" w:line="240" w:lineRule="auto"/>
        <w:ind w:right="-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Описание, акт внедрения и рецензия на методику прилагаются.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кафедрой &lt;название кафедры&gt; </w:t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И.О. Фамилия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РЕЦЕНЗИЯ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используемые методические инновации в образовательном процессе Фамилия Имя Отчество (в дательном падеже), &lt;звание&gt;, &lt;степень&gt;, &lt;должность&gt; кафедры &lt;название кафедры&gt; в рамках преподавания дисциплины «&lt;название дисциплины&gt;» по направлению подготовки (специальности) 00.00.00 &lt;Название направления (специальности)&gt; по очной / очно-заочной / заочной форме обучения</w:t>
      </w: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Рецензент:</w:t>
      </w:r>
    </w:p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9518" w:type="dxa"/>
        <w:tblLook w:val="01E0" w:firstRow="1" w:lastRow="1" w:firstColumn="1" w:lastColumn="1" w:noHBand="0" w:noVBand="0"/>
      </w:tblPr>
      <w:tblGrid>
        <w:gridCol w:w="3708"/>
        <w:gridCol w:w="3420"/>
        <w:gridCol w:w="2390"/>
      </w:tblGrid>
      <w:tr w:rsidR="00167ACF" w:rsidRPr="001F67F5" w:rsidTr="00FF1D09">
        <w:tc>
          <w:tcPr>
            <w:tcW w:w="3708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Ученое звание, ученая степень, должность, место работы</w:t>
            </w: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ar-SA"/>
              </w:rPr>
              <w:footnoteReference w:id="9"/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390" w:type="dxa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И.О. Фамилия </w:t>
            </w:r>
          </w:p>
        </w:tc>
      </w:tr>
      <w:tr w:rsidR="00167ACF" w:rsidRPr="001F67F5" w:rsidTr="00FF1D09">
        <w:tc>
          <w:tcPr>
            <w:tcW w:w="3708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420" w:type="dxa"/>
            <w:tcBorders>
              <w:top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ar-SA"/>
              </w:rPr>
              <w:t>подпись</w:t>
            </w:r>
          </w:p>
        </w:tc>
        <w:tc>
          <w:tcPr>
            <w:tcW w:w="2390" w:type="dxa"/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67ACF" w:rsidRPr="001F67F5" w:rsidRDefault="00167ACF" w:rsidP="00167ACF">
      <w:pPr>
        <w:tabs>
          <w:tab w:val="left" w:pos="215"/>
          <w:tab w:val="left" w:pos="376"/>
        </w:tabs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2.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ПЛАН-ГРАФИК ВЗАИМОПОСЕЩЕНИЙ ППС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График контроля </w:t>
      </w:r>
      <w:proofErr w:type="spellStart"/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взаимопосещения</w:t>
      </w:r>
      <w:proofErr w:type="spellEnd"/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занятий кафедры 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на 20___–</w:t>
      </w:r>
      <w:proofErr w:type="gramStart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20  _</w:t>
      </w:r>
      <w:proofErr w:type="gramEnd"/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t>__ учебный год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0"/>
        <w:gridCol w:w="1702"/>
        <w:gridCol w:w="1953"/>
        <w:gridCol w:w="1562"/>
        <w:gridCol w:w="1433"/>
        <w:gridCol w:w="2084"/>
      </w:tblGrid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№ п/п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ФИО посещаемого преподавателя</w:t>
            </w: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Дисциплина, форма проведения занятия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Курс,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группа,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направление подготовки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Место и время проведения занятия</w:t>
            </w: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ФИО преподавателя, посещающего занятие</w:t>
            </w:r>
          </w:p>
        </w:tc>
      </w:tr>
      <w:tr w:rsidR="00167ACF" w:rsidRPr="001F67F5" w:rsidTr="00FF1D09">
        <w:trPr>
          <w:trHeight w:val="2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</w:t>
            </w: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СЕМЕСТР</w:t>
            </w: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246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</w:t>
            </w: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СЕМЕСТР</w:t>
            </w: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67ACF" w:rsidRPr="001F67F5" w:rsidTr="00FF1D09">
        <w:trPr>
          <w:trHeight w:val="246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 w:bidi="ru-RU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Заведующий кафедрой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_________________________ / __________________________ / 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 xml:space="preserve">расшифровка </w:t>
      </w:r>
    </w:p>
    <w:p w:rsidR="00167ACF" w:rsidRPr="001F67F5" w:rsidRDefault="00167ACF" w:rsidP="00167ACF">
      <w:pPr>
        <w:suppressAutoHyphens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4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3.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КАРТОЧКА ПОСЕЩЕНИЯ УЧЕБНОГО ЗАНЯТИЯ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&lt;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Наименование кафедры / отделения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val="en-US" w:eastAsia="ar-SA"/>
        </w:rPr>
        <w:t>&gt;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Протокол посещения занятия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817"/>
        <w:gridCol w:w="4145"/>
        <w:gridCol w:w="4502"/>
      </w:tblGrid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подготовки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преподавателя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посещения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 начала и окончания занятия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присутствующих студентов на занятии / всего студентов в группе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584"/>
        </w:trPr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817" w:type="dxa"/>
          </w:tcPr>
          <w:p w:rsidR="00167ACF" w:rsidRPr="001F67F5" w:rsidRDefault="00167ACF" w:rsidP="00167ACF">
            <w:pPr>
              <w:widowControl w:val="0"/>
              <w:numPr>
                <w:ilvl w:val="0"/>
                <w:numId w:val="29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занятия (в формулировке преподавателя)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6866"/>
        <w:gridCol w:w="1717"/>
      </w:tblGrid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Отметка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(+ / – )</w:t>
            </w:r>
          </w:p>
        </w:tc>
      </w:tr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167ACF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активных и интерактивных методов обучения (работа в группах (парах), кейс-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стади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выполнение практических заданий и пр.)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167ACF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Наглядность, доступность информации (с учетом материально-технического обеспечения аудиторного фонда)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167ACF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Взаимодействие с аудиторией (удержание контакта, обратная связь) 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167ACF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темы занятия рабочей программе дисциплины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67ACF" w:rsidRPr="001F67F5" w:rsidTr="00FF1D09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167ACF">
            <w:pPr>
              <w:widowControl w:val="0"/>
              <w:numPr>
                <w:ilvl w:val="0"/>
                <w:numId w:val="30"/>
              </w:numPr>
              <w:suppressAutoHyphens/>
              <w:autoSpaceDE w:val="0"/>
              <w:autoSpaceDN w:val="0"/>
              <w:adjustRightInd w:val="0"/>
              <w:spacing w:after="0" w:line="240" w:lineRule="auto"/>
              <w:ind w:left="414" w:hanging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Рациональное использование времени (трудовая дисциплина; наличие в структуре занятия вводной, основной, заключительной частей)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ru-RU" w:bidi="ru-RU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Особое мнение: ______________________________________________________________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Должность посетившего</w:t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>расшифровка</w:t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дата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 протоколом ознакомлен: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___________________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       ____________</w:t>
      </w:r>
    </w:p>
    <w:p w:rsidR="00167ACF" w:rsidRPr="001F67F5" w:rsidRDefault="00167ACF" w:rsidP="00167ACF">
      <w:pPr>
        <w:suppressAutoHyphens/>
        <w:spacing w:after="0" w:line="240" w:lineRule="auto"/>
        <w:ind w:left="2832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подпись преподавателя</w:t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дата </w:t>
      </w:r>
    </w:p>
    <w:p w:rsidR="00167ACF" w:rsidRPr="001F67F5" w:rsidRDefault="00167ACF" w:rsidP="00167ACF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Дата: «_______» ______________________________202   г. 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4.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ОРГАНИЗАЦИОННАЯ И ДРУГИЕ ВИДЫ РАБОТ КАФЕДРЫ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"/>
        <w:gridCol w:w="3463"/>
        <w:gridCol w:w="2806"/>
        <w:gridCol w:w="2549"/>
      </w:tblGrid>
      <w:tr w:rsidR="00167ACF" w:rsidRPr="001F67F5" w:rsidTr="00FF1D09">
        <w:trPr>
          <w:tblHeader/>
        </w:trPr>
        <w:tc>
          <w:tcPr>
            <w:tcW w:w="534" w:type="dxa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533" w:type="dxa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работы</w:t>
            </w:r>
          </w:p>
        </w:tc>
        <w:tc>
          <w:tcPr>
            <w:tcW w:w="2880" w:type="dxa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Ответственные исполнители</w:t>
            </w:r>
          </w:p>
        </w:tc>
        <w:tc>
          <w:tcPr>
            <w:tcW w:w="2623" w:type="dxa"/>
            <w:vAlign w:val="center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</w:tr>
      <w:tr w:rsidR="00167ACF" w:rsidRPr="001F67F5" w:rsidTr="00FF1D09">
        <w:trPr>
          <w:trHeight w:val="1748"/>
        </w:trPr>
        <w:tc>
          <w:tcPr>
            <w:tcW w:w="534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33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дополнительного образования и профессионального обучения (вид, стоимость, планируемый доход):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программ;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</w:rPr>
              <w:t>- реализация программ</w:t>
            </w:r>
          </w:p>
        </w:tc>
        <w:tc>
          <w:tcPr>
            <w:tcW w:w="288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7ACF" w:rsidRPr="001F67F5" w:rsidTr="00FF1D09">
        <w:trPr>
          <w:trHeight w:val="1096"/>
        </w:trPr>
        <w:tc>
          <w:tcPr>
            <w:tcW w:w="53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Заведующий кафедрой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_________________________ / __________________________ / 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 xml:space="preserve">расшифровка 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5.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ПЛАН ПОВЫШЕНИЯ КВАЛИФИКАЦИИ ППС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"/>
        <w:gridCol w:w="3900"/>
        <w:gridCol w:w="2590"/>
        <w:gridCol w:w="2185"/>
      </w:tblGrid>
      <w:tr w:rsidR="00167ACF" w:rsidRPr="001F67F5" w:rsidTr="00FF1D09">
        <w:tc>
          <w:tcPr>
            <w:tcW w:w="358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087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Форма повышения квалификации</w:t>
            </w:r>
          </w:p>
        </w:tc>
        <w:tc>
          <w:tcPr>
            <w:tcW w:w="1386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И.О. преподавателя</w:t>
            </w:r>
          </w:p>
        </w:tc>
        <w:tc>
          <w:tcPr>
            <w:tcW w:w="1169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</w:t>
            </w:r>
          </w:p>
        </w:tc>
      </w:tr>
      <w:tr w:rsidR="00167ACF" w:rsidRPr="001F67F5" w:rsidTr="00FF1D09">
        <w:trPr>
          <w:trHeight w:val="1252"/>
        </w:trPr>
        <w:tc>
          <w:tcPr>
            <w:tcW w:w="358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Повышение квалификации по программе «Инклюзивное образование в ВУЗе»</w:t>
            </w:r>
            <w:r w:rsidRPr="001F67F5">
              <w:rPr>
                <w:rStyle w:val="af3"/>
              </w:rPr>
              <w:footnoteReference w:id="10"/>
            </w: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(72 ч.)</w:t>
            </w:r>
          </w:p>
        </w:tc>
        <w:tc>
          <w:tcPr>
            <w:tcW w:w="1386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Заведующий кафедрой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_________________________ / __________________________ / 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 xml:space="preserve">расшифровка 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Приложение 6.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ОБЩЕСТВЕННАЯ РАБОТА, ВЫПОЛНЯЕМАЯ 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br/>
        <w:t>ПРЕПОДАВАТЕЛЯМИ КАФЕДРЫ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3186"/>
        <w:gridCol w:w="5601"/>
      </w:tblGrid>
      <w:tr w:rsidR="00167ACF" w:rsidRPr="001F67F5" w:rsidTr="00FF1D09">
        <w:tc>
          <w:tcPr>
            <w:tcW w:w="298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705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И.О. преподавателя</w:t>
            </w:r>
          </w:p>
        </w:tc>
        <w:tc>
          <w:tcPr>
            <w:tcW w:w="2997" w:type="pct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Выполняемая общественная работа</w:t>
            </w:r>
            <w:r w:rsidRPr="001F67F5">
              <w:rPr>
                <w:rStyle w:val="af3"/>
              </w:rPr>
              <w:footnoteReference w:id="11"/>
            </w:r>
          </w:p>
        </w:tc>
      </w:tr>
      <w:tr w:rsidR="00167ACF" w:rsidRPr="001F67F5" w:rsidTr="00FF1D09">
        <w:trPr>
          <w:trHeight w:val="1563"/>
        </w:trPr>
        <w:tc>
          <w:tcPr>
            <w:tcW w:w="298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97" w:type="pct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зав.кафедрой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 УМР/ВР/НИР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аттестационных комиссиях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проведение конкурсных мероприятий со студентами (фестивали, олимпиады, конкурсы, конференции).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Участие в работе волонтёрского/нас </w:t>
            </w:r>
            <w:proofErr w:type="spellStart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тавнического</w:t>
            </w:r>
            <w:proofErr w:type="spellEnd"/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движения</w:t>
            </w: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Заведующий кафедрой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_________________________ / __________________________ / 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 xml:space="preserve">расшифровка </w:t>
      </w: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7</w:t>
      </w:r>
    </w:p>
    <w:tbl>
      <w:tblPr>
        <w:tblW w:w="0" w:type="auto"/>
        <w:tblInd w:w="426" w:type="dxa"/>
        <w:tblLook w:val="04A0" w:firstRow="1" w:lastRow="0" w:firstColumn="1" w:lastColumn="0" w:noHBand="0" w:noVBand="1"/>
      </w:tblPr>
      <w:tblGrid>
        <w:gridCol w:w="4389"/>
        <w:gridCol w:w="4539"/>
      </w:tblGrid>
      <w:tr w:rsidR="00167ACF" w:rsidRPr="001F67F5" w:rsidTr="00FF1D09">
        <w:tc>
          <w:tcPr>
            <w:tcW w:w="4514" w:type="dxa"/>
          </w:tcPr>
          <w:p w:rsidR="00167ACF" w:rsidRPr="001F67F5" w:rsidRDefault="00167ACF" w:rsidP="00FF1D09">
            <w:pPr>
              <w:keepNext/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r w:rsidRPr="001F67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ПРИНЯТО: </w:t>
            </w:r>
          </w:p>
          <w:p w:rsidR="00167ACF" w:rsidRPr="001F67F5" w:rsidRDefault="00167ACF" w:rsidP="00FF1D09">
            <w:pPr>
              <w:keepNext/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 xml:space="preserve">на заседании кафедры &lt;название кафедры&gt; </w:t>
            </w:r>
          </w:p>
          <w:p w:rsidR="00167ACF" w:rsidRPr="001F67F5" w:rsidRDefault="00167ACF" w:rsidP="00FF1D09">
            <w:pPr>
              <w:keepNext/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«___» _________  202_ г.</w:t>
            </w:r>
          </w:p>
          <w:p w:rsidR="00167ACF" w:rsidRPr="001F67F5" w:rsidRDefault="00167ACF" w:rsidP="00FF1D09">
            <w:pPr>
              <w:keepNext/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Протокол №</w:t>
            </w:r>
            <w:r w:rsidRPr="001F67F5"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ar-SA"/>
              </w:rPr>
              <w:t xml:space="preserve"> ___________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30" w:type="dxa"/>
          </w:tcPr>
          <w:p w:rsidR="00167ACF" w:rsidRPr="001F67F5" w:rsidRDefault="00167ACF" w:rsidP="00FF1D09">
            <w:pPr>
              <w:keepNext/>
              <w:suppressAutoHyphens/>
              <w:spacing w:before="120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caps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УТВЕРЖДАЮ:</w:t>
            </w:r>
          </w:p>
          <w:p w:rsidR="00167ACF" w:rsidRPr="001F67F5" w:rsidRDefault="00167ACF" w:rsidP="00FF1D0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Заведующий кафедрой </w:t>
            </w:r>
            <w:r w:rsidRPr="001F67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&lt;название кафедры&gt;</w:t>
            </w:r>
          </w:p>
          <w:p w:rsidR="00167ACF" w:rsidRPr="001F67F5" w:rsidRDefault="00167ACF" w:rsidP="00FF1D0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__________________ И.О. Фамилия</w:t>
            </w:r>
          </w:p>
          <w:p w:rsidR="00167ACF" w:rsidRPr="001F67F5" w:rsidRDefault="00167ACF" w:rsidP="00FF1D09">
            <w:pPr>
              <w:suppressAutoHyphens/>
              <w:spacing w:before="12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F67F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«___» ____________ 202_ г.</w:t>
            </w: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ПЛАН ЗАСЕДАНИЙ КАФЕДРЫ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202_ –202_ учебный год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9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"/>
        <w:gridCol w:w="4974"/>
        <w:gridCol w:w="1575"/>
        <w:gridCol w:w="2433"/>
      </w:tblGrid>
      <w:tr w:rsidR="00167ACF" w:rsidRPr="001F67F5" w:rsidTr="00FF1D09">
        <w:tc>
          <w:tcPr>
            <w:tcW w:w="751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4974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Вопросы, подлежащие обсуждению.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Отчеты преподавателей о проделанной работе</w:t>
            </w:r>
          </w:p>
        </w:tc>
        <w:tc>
          <w:tcPr>
            <w:tcW w:w="1575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заседания</w:t>
            </w:r>
          </w:p>
        </w:tc>
        <w:tc>
          <w:tcPr>
            <w:tcW w:w="2433" w:type="dxa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 И.О.</w:t>
            </w:r>
          </w:p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sz w:val="20"/>
                <w:szCs w:val="20"/>
              </w:rPr>
              <w:t>докладчика</w:t>
            </w:r>
          </w:p>
        </w:tc>
      </w:tr>
      <w:tr w:rsidR="00167ACF" w:rsidRPr="001F67F5" w:rsidTr="00FF1D09">
        <w:tc>
          <w:tcPr>
            <w:tcW w:w="9733" w:type="dxa"/>
            <w:gridSpan w:val="4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СЕМЕСТР</w:t>
            </w: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9733" w:type="dxa"/>
            <w:gridSpan w:val="4"/>
            <w:hideMark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6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F67F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СЕМЕСТР</w:t>
            </w: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67ACF" w:rsidRPr="001F67F5" w:rsidTr="00FF1D09">
        <w:tc>
          <w:tcPr>
            <w:tcW w:w="751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74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5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3" w:type="dxa"/>
          </w:tcPr>
          <w:p w:rsidR="00167ACF" w:rsidRPr="001F67F5" w:rsidRDefault="00167ACF" w:rsidP="00FF1D0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Заведующий кафедрой </w:t>
      </w:r>
      <w:r w:rsidRPr="001F67F5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_________________________ / __________________________ / </w:t>
      </w:r>
    </w:p>
    <w:p w:rsidR="00167ACF" w:rsidRPr="001F67F5" w:rsidRDefault="00167ACF" w:rsidP="00167AC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</w:pP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>подпись</w:t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</w:r>
      <w:r w:rsidRPr="001F67F5">
        <w:rPr>
          <w:rFonts w:ascii="Times New Roman" w:eastAsia="Times New Roman" w:hAnsi="Times New Roman" w:cs="Times New Roman"/>
          <w:i/>
          <w:sz w:val="18"/>
          <w:szCs w:val="18"/>
          <w:lang w:eastAsia="ar-SA"/>
        </w:rPr>
        <w:tab/>
        <w:t xml:space="preserve">расшифровка </w:t>
      </w:r>
    </w:p>
    <w:p w:rsidR="00167ACF" w:rsidRPr="001F67F5" w:rsidRDefault="00167ACF" w:rsidP="00167AC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67ACF" w:rsidRPr="001F67F5" w:rsidRDefault="00167ACF" w:rsidP="00167ACF">
      <w:pPr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sz w:val="28"/>
          <w:szCs w:val="28"/>
        </w:rPr>
        <w:br w:type="page"/>
      </w:r>
    </w:p>
    <w:p w:rsidR="00167ACF" w:rsidRPr="001F67F5" w:rsidRDefault="00167ACF" w:rsidP="00167ACF">
      <w:pPr>
        <w:suppressAutoHyphens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Приложение 8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t>Документы для рассмотрения на УМС применяемых в образовательном процессе практико-ориентированных заданий / проектов</w:t>
      </w:r>
    </w:p>
    <w:p w:rsidR="00167ACF" w:rsidRPr="001F67F5" w:rsidRDefault="00167ACF" w:rsidP="00167ACF">
      <w:pPr>
        <w:suppressAutoHyphens/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Паспорт практико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noBreakHyphen/>
        <w:t>ориентированного задания / проекта</w:t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Название проекта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Дисциплина, курс, модуль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Руководитель проекта</w:t>
      </w:r>
      <w:r w:rsidRPr="001F67F5">
        <w:rPr>
          <w:rFonts w:ascii="Times New Roman" w:hAnsi="Times New Roman" w:cs="Times New Roman"/>
          <w:sz w:val="28"/>
          <w:szCs w:val="28"/>
        </w:rPr>
        <w:t xml:space="preserve"> (ФИО, должность).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Автор(ы) / группа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Цель и задачи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Проблема и актуальность</w:t>
      </w:r>
      <w:r w:rsidRPr="001F67F5">
        <w:rPr>
          <w:rFonts w:ascii="Times New Roman" w:hAnsi="Times New Roman" w:cs="Times New Roman"/>
          <w:sz w:val="28"/>
          <w:szCs w:val="28"/>
        </w:rPr>
        <w:t xml:space="preserve"> (1-2 предложения)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Ожидаемый результат / продукт</w:t>
      </w:r>
      <w:r w:rsidRPr="001F67F5">
        <w:rPr>
          <w:rFonts w:ascii="Times New Roman" w:hAnsi="Times New Roman" w:cs="Times New Roman"/>
          <w:sz w:val="28"/>
          <w:szCs w:val="28"/>
        </w:rPr>
        <w:t xml:space="preserve"> (что именно сдаётся: отчёт, ТЗ, пакет документов, макет и т.д.)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Этапы и сроки</w:t>
      </w:r>
      <w:r w:rsidRPr="001F67F5">
        <w:rPr>
          <w:rFonts w:ascii="Times New Roman" w:hAnsi="Times New Roman" w:cs="Times New Roman"/>
          <w:sz w:val="28"/>
          <w:szCs w:val="28"/>
        </w:rPr>
        <w:t xml:space="preserve"> (таблица или дорожная карта)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  <w:r w:rsidRPr="001F67F5">
        <w:rPr>
          <w:rFonts w:ascii="Times New Roman" w:hAnsi="Times New Roman" w:cs="Times New Roman"/>
          <w:sz w:val="28"/>
          <w:szCs w:val="28"/>
        </w:rPr>
        <w:t xml:space="preserve"> (баллы, уровни, чек</w:t>
      </w:r>
      <w:r w:rsidRPr="001F67F5">
        <w:rPr>
          <w:rFonts w:ascii="Times New Roman" w:hAnsi="Times New Roman" w:cs="Times New Roman"/>
          <w:sz w:val="28"/>
          <w:szCs w:val="28"/>
        </w:rPr>
        <w:noBreakHyphen/>
        <w:t>лист)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Ресурсы и партнёры</w:t>
      </w:r>
      <w:r w:rsidRPr="001F67F5">
        <w:rPr>
          <w:rFonts w:ascii="Times New Roman" w:hAnsi="Times New Roman" w:cs="Times New Roman"/>
          <w:sz w:val="28"/>
          <w:szCs w:val="28"/>
        </w:rPr>
        <w:t xml:space="preserve"> (внешние площадки / данные) (при наличии)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Место размещения материалов</w:t>
      </w:r>
      <w:r w:rsidRPr="001F67F5">
        <w:rPr>
          <w:rFonts w:ascii="Times New Roman" w:hAnsi="Times New Roman" w:cs="Times New Roman"/>
          <w:sz w:val="28"/>
          <w:szCs w:val="28"/>
        </w:rPr>
        <w:t xml:space="preserve"> (ссылка на папку / страницу в ЭИОС)</w:t>
      </w:r>
    </w:p>
    <w:p w:rsidR="00167ACF" w:rsidRPr="001F67F5" w:rsidRDefault="00167ACF" w:rsidP="00167ACF">
      <w:pPr>
        <w:numPr>
          <w:ilvl w:val="0"/>
          <w:numId w:val="36"/>
        </w:numPr>
        <w:spacing w:line="278" w:lineRule="auto"/>
        <w:rPr>
          <w:rFonts w:ascii="Times New Roman" w:hAnsi="Times New Roman" w:cs="Times New Roman"/>
          <w:sz w:val="28"/>
          <w:szCs w:val="28"/>
        </w:rPr>
      </w:pPr>
      <w:r w:rsidRPr="001F67F5">
        <w:rPr>
          <w:rFonts w:ascii="Times New Roman" w:hAnsi="Times New Roman" w:cs="Times New Roman"/>
          <w:b/>
          <w:bCs/>
          <w:sz w:val="28"/>
          <w:szCs w:val="28"/>
        </w:rPr>
        <w:t>Статус и отметка УМС</w:t>
      </w:r>
      <w:r w:rsidRPr="001F67F5">
        <w:rPr>
          <w:rFonts w:ascii="Times New Roman" w:hAnsi="Times New Roman" w:cs="Times New Roman"/>
          <w:sz w:val="28"/>
          <w:szCs w:val="28"/>
        </w:rPr>
        <w:t xml:space="preserve"> (дата рассмотрения, протокол)</w:t>
      </w:r>
    </w:p>
    <w:p w:rsidR="00167ACF" w:rsidRPr="001F67F5" w:rsidRDefault="00167ACF" w:rsidP="00167ACF">
      <w:pPr>
        <w:rPr>
          <w:rFonts w:ascii="Times New Roman" w:hAnsi="Times New Roman" w:cs="Times New Roman"/>
          <w:sz w:val="28"/>
          <w:szCs w:val="28"/>
        </w:rPr>
      </w:pPr>
    </w:p>
    <w:p w:rsidR="00167ACF" w:rsidRPr="001F67F5" w:rsidRDefault="00167ACF" w:rsidP="00167ACF">
      <w:pPr>
        <w:rPr>
          <w:rFonts w:ascii="Times New Roman" w:hAnsi="Times New Roman" w:cs="Times New Roman"/>
        </w:rPr>
      </w:pPr>
      <w:r w:rsidRPr="001F67F5">
        <w:rPr>
          <w:rFonts w:ascii="Times New Roman" w:hAnsi="Times New Roman" w:cs="Times New Roman"/>
        </w:rPr>
        <w:br w:type="page"/>
      </w:r>
    </w:p>
    <w:p w:rsidR="00167ACF" w:rsidRPr="001F67F5" w:rsidRDefault="00167ACF" w:rsidP="00167AC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Справка о практико</w:t>
      </w:r>
      <w:r w:rsidRPr="001F67F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noBreakHyphen/>
        <w:t>ориентированных заданиях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rStyle w:val="aff2"/>
          <w:sz w:val="28"/>
          <w:szCs w:val="28"/>
        </w:rPr>
      </w:pP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Практико</w:t>
      </w:r>
      <w:r w:rsidRPr="001F67F5">
        <w:rPr>
          <w:rStyle w:val="aff2"/>
          <w:sz w:val="28"/>
          <w:szCs w:val="28"/>
        </w:rPr>
        <w:noBreakHyphen/>
        <w:t>ориентированные задания</w:t>
      </w:r>
      <w:r w:rsidRPr="001F67F5">
        <w:rPr>
          <w:sz w:val="28"/>
          <w:szCs w:val="28"/>
        </w:rPr>
        <w:t xml:space="preserve"> — это учебные задачи, которые требуют применить знания и навыки в условиях, приближённых к реальным (бытовым, профессиональным, социальным) и нацеленные на формирование профессиональных компетенций и готовность выпускника к реальной работе.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>Ключевые признаки практико</w:t>
      </w:r>
      <w:r w:rsidRPr="001F67F5">
        <w:rPr>
          <w:sz w:val="28"/>
          <w:szCs w:val="28"/>
        </w:rPr>
        <w:noBreakHyphen/>
        <w:t>ориентированного задания</w:t>
      </w:r>
    </w:p>
    <w:p w:rsidR="00167ACF" w:rsidRPr="001F67F5" w:rsidRDefault="00167ACF" w:rsidP="00167ACF">
      <w:pPr>
        <w:pStyle w:val="af8"/>
        <w:numPr>
          <w:ilvl w:val="0"/>
          <w:numId w:val="41"/>
        </w:numPr>
        <w:tabs>
          <w:tab w:val="clear" w:pos="720"/>
          <w:tab w:val="left" w:pos="851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 xml:space="preserve">есть </w:t>
      </w:r>
      <w:r w:rsidRPr="001F67F5">
        <w:rPr>
          <w:b/>
          <w:bCs/>
          <w:sz w:val="28"/>
          <w:szCs w:val="28"/>
        </w:rPr>
        <w:t>конкретная ситуация или цель</w:t>
      </w:r>
      <w:r w:rsidRPr="001F67F5">
        <w:rPr>
          <w:sz w:val="28"/>
          <w:szCs w:val="28"/>
        </w:rPr>
        <w:t>, а не абстрактный вопрос;</w:t>
      </w:r>
    </w:p>
    <w:p w:rsidR="00167ACF" w:rsidRPr="001F67F5" w:rsidRDefault="00167ACF" w:rsidP="00167ACF">
      <w:pPr>
        <w:pStyle w:val="af8"/>
        <w:numPr>
          <w:ilvl w:val="0"/>
          <w:numId w:val="41"/>
        </w:numPr>
        <w:tabs>
          <w:tab w:val="clear" w:pos="720"/>
          <w:tab w:val="left" w:pos="851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 xml:space="preserve">требуется </w:t>
      </w:r>
      <w:r w:rsidRPr="001F67F5">
        <w:rPr>
          <w:b/>
          <w:bCs/>
          <w:sz w:val="28"/>
          <w:szCs w:val="28"/>
        </w:rPr>
        <w:t>применить знания</w:t>
      </w:r>
      <w:r w:rsidRPr="001F67F5">
        <w:rPr>
          <w:sz w:val="28"/>
          <w:szCs w:val="28"/>
        </w:rPr>
        <w:t>, а не просто воспроизвести их;</w:t>
      </w:r>
    </w:p>
    <w:p w:rsidR="00167ACF" w:rsidRPr="001F67F5" w:rsidRDefault="00167ACF" w:rsidP="00167ACF">
      <w:pPr>
        <w:pStyle w:val="af8"/>
        <w:numPr>
          <w:ilvl w:val="0"/>
          <w:numId w:val="41"/>
        </w:numPr>
        <w:tabs>
          <w:tab w:val="clear" w:pos="720"/>
          <w:tab w:val="left" w:pos="851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 xml:space="preserve">есть </w:t>
      </w:r>
      <w:r w:rsidRPr="001F67F5">
        <w:rPr>
          <w:b/>
          <w:bCs/>
          <w:sz w:val="28"/>
          <w:szCs w:val="28"/>
        </w:rPr>
        <w:t>критерии результата</w:t>
      </w:r>
      <w:r w:rsidRPr="001F67F5">
        <w:rPr>
          <w:sz w:val="28"/>
          <w:szCs w:val="28"/>
        </w:rPr>
        <w:t>: расчёт, документ, план, прототип, отчёт;</w:t>
      </w:r>
    </w:p>
    <w:p w:rsidR="00167ACF" w:rsidRPr="001F67F5" w:rsidRDefault="00167ACF" w:rsidP="00167ACF">
      <w:pPr>
        <w:pStyle w:val="af8"/>
        <w:numPr>
          <w:ilvl w:val="0"/>
          <w:numId w:val="41"/>
        </w:numPr>
        <w:tabs>
          <w:tab w:val="clear" w:pos="720"/>
          <w:tab w:val="left" w:pos="851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 xml:space="preserve">часто есть </w:t>
      </w:r>
      <w:r w:rsidRPr="001F67F5">
        <w:rPr>
          <w:b/>
          <w:bCs/>
          <w:sz w:val="28"/>
          <w:szCs w:val="28"/>
        </w:rPr>
        <w:t>ограничения</w:t>
      </w:r>
      <w:r w:rsidRPr="001F67F5">
        <w:rPr>
          <w:sz w:val="28"/>
          <w:szCs w:val="28"/>
        </w:rPr>
        <w:t xml:space="preserve"> (бюджет, сроки, ресурсы, нормы) и необходимость выбирать оптимальный вариант;</w:t>
      </w:r>
    </w:p>
    <w:p w:rsidR="00167ACF" w:rsidRPr="001F67F5" w:rsidRDefault="00167ACF" w:rsidP="00167ACF">
      <w:pPr>
        <w:pStyle w:val="af8"/>
        <w:numPr>
          <w:ilvl w:val="0"/>
          <w:numId w:val="41"/>
        </w:numPr>
        <w:tabs>
          <w:tab w:val="clear" w:pos="720"/>
          <w:tab w:val="left" w:pos="851"/>
          <w:tab w:val="num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 xml:space="preserve">результат можно </w:t>
      </w:r>
      <w:r w:rsidRPr="001F67F5">
        <w:rPr>
          <w:b/>
          <w:bCs/>
          <w:sz w:val="28"/>
          <w:szCs w:val="28"/>
        </w:rPr>
        <w:t>проверить на реалистичность</w:t>
      </w:r>
      <w:r w:rsidRPr="001F67F5">
        <w:rPr>
          <w:sz w:val="28"/>
          <w:szCs w:val="28"/>
        </w:rPr>
        <w:t xml:space="preserve"> и использовать в дальнейшем.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sz w:val="28"/>
          <w:szCs w:val="28"/>
        </w:rPr>
        <w:t>Примерные виды практико-ориентированных заданий: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Ситуационные кейсы с анализом</w:t>
      </w:r>
      <w:r w:rsidRPr="001F67F5">
        <w:rPr>
          <w:b/>
          <w:sz w:val="28"/>
          <w:szCs w:val="28"/>
        </w:rPr>
        <w:t>.</w:t>
      </w:r>
      <w:r w:rsidRPr="001F67F5">
        <w:rPr>
          <w:sz w:val="28"/>
          <w:szCs w:val="28"/>
        </w:rPr>
        <w:t xml:space="preserve"> Студенту дают реальную или реалистичную профессиональную ситуацию и просят её разобрать: выявить проблему, проанализировать правовые / экономические / технические основания, предложить варианты решения и обосновать выбор.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rStyle w:val="aff3"/>
          <w:sz w:val="28"/>
          <w:szCs w:val="28"/>
        </w:rPr>
        <w:t>Пример для юриспруденции (</w:t>
      </w:r>
      <w:proofErr w:type="spellStart"/>
      <w:r w:rsidRPr="001F67F5">
        <w:rPr>
          <w:rStyle w:val="aff3"/>
          <w:sz w:val="28"/>
          <w:szCs w:val="28"/>
        </w:rPr>
        <w:t>бакалавриат</w:t>
      </w:r>
      <w:proofErr w:type="spellEnd"/>
      <w:r w:rsidRPr="001F67F5">
        <w:rPr>
          <w:rStyle w:val="aff3"/>
          <w:sz w:val="28"/>
          <w:szCs w:val="28"/>
        </w:rPr>
        <w:t>)</w:t>
      </w:r>
      <w:r w:rsidRPr="001F67F5">
        <w:rPr>
          <w:sz w:val="28"/>
          <w:szCs w:val="28"/>
        </w:rPr>
        <w:t>: дан спор между застройщиком и дольщиком плюс тексты договора и претензии. Нужно определить правовую природу отношений, найти возможные нарушения, подобрать нормы ГК РФ и позицию высших судов, сформулировать требования и оценить шансы в суде.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Проектные задания с прикладным результатом</w:t>
      </w:r>
      <w:r w:rsidRPr="001F67F5">
        <w:rPr>
          <w:sz w:val="28"/>
          <w:szCs w:val="28"/>
        </w:rPr>
        <w:t>. Делается не «абстрактная работа», а конкретный продукт: план, регламент, модель, прототип, отчёт.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rStyle w:val="aff2"/>
          <w:b w:val="0"/>
          <w:bCs w:val="0"/>
          <w:sz w:val="28"/>
          <w:szCs w:val="28"/>
        </w:rPr>
      </w:pPr>
      <w:r w:rsidRPr="001F67F5">
        <w:rPr>
          <w:rStyle w:val="aff3"/>
          <w:sz w:val="28"/>
          <w:szCs w:val="28"/>
        </w:rPr>
        <w:t>Пример</w:t>
      </w:r>
      <w:r w:rsidRPr="001F67F5">
        <w:rPr>
          <w:sz w:val="28"/>
          <w:szCs w:val="28"/>
        </w:rPr>
        <w:t>: разработать проект локального нормативного акта вуза по инклюзивному обучению – с описанием процедур, ролей ответственных, критериев доступности и показателей эффективности.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Расчётно‑аналитические задания на реальных данных</w:t>
      </w:r>
      <w:r w:rsidRPr="001F67F5">
        <w:rPr>
          <w:sz w:val="28"/>
          <w:szCs w:val="28"/>
        </w:rPr>
        <w:t>. Используются открытые данные, статистика, финансовые отчёты, замеры.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rStyle w:val="aff2"/>
          <w:sz w:val="28"/>
          <w:szCs w:val="28"/>
        </w:rPr>
      </w:pPr>
      <w:r w:rsidRPr="001F67F5">
        <w:rPr>
          <w:rStyle w:val="aff3"/>
          <w:sz w:val="28"/>
          <w:szCs w:val="28"/>
        </w:rPr>
        <w:t>Пример</w:t>
      </w:r>
      <w:r w:rsidRPr="001F67F5">
        <w:rPr>
          <w:sz w:val="28"/>
          <w:szCs w:val="28"/>
        </w:rPr>
        <w:t>: на основе данных Росстата и региональных отчётов рассчитать прогнозную потребность в кадрах по группе профессий СПО/ВПО и обосновать необходимость увеличения нормативов затрат (тема, которую вы тоже затрагивали); рассчитать коммунальные платежи, спланировать бюджет, посчитать скидку в магазине, определить нужное количество стройматериалов.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b/>
          <w:bCs/>
          <w:sz w:val="28"/>
          <w:szCs w:val="28"/>
        </w:rPr>
        <w:t xml:space="preserve">Технологические и производственные задачи по стандартам отрасли. </w:t>
      </w:r>
      <w:r w:rsidRPr="001F67F5">
        <w:rPr>
          <w:sz w:val="28"/>
          <w:szCs w:val="28"/>
        </w:rPr>
        <w:t>Студент выполняет набор операций по технологической карте, соблюдая нормы времени, безопасности и качества.</w:t>
      </w:r>
    </w:p>
    <w:p w:rsidR="00167ACF" w:rsidRPr="001F67F5" w:rsidRDefault="00167ACF" w:rsidP="00167ACF">
      <w:pPr>
        <w:pStyle w:val="af8"/>
        <w:tabs>
          <w:tab w:val="left" w:pos="851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</w:t>
      </w:r>
      <w:r w:rsidRPr="001F67F5">
        <w:rPr>
          <w:sz w:val="28"/>
          <w:szCs w:val="28"/>
        </w:rPr>
        <w:t xml:space="preserve">: сборка электрической схемы, настройка оборудования, проведение испытаний с оформлением протокола – всё по отраслевому стандарту или Профессионалы / </w:t>
      </w:r>
      <w:proofErr w:type="spellStart"/>
      <w:r w:rsidRPr="001F67F5">
        <w:rPr>
          <w:sz w:val="28"/>
          <w:szCs w:val="28"/>
        </w:rPr>
        <w:t>Абилимпикс</w:t>
      </w:r>
      <w:proofErr w:type="spellEnd"/>
      <w:r w:rsidRPr="001F67F5">
        <w:rPr>
          <w:sz w:val="28"/>
          <w:szCs w:val="28"/>
        </w:rPr>
        <w:t>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b/>
          <w:bCs/>
          <w:sz w:val="28"/>
          <w:szCs w:val="28"/>
        </w:rPr>
        <w:lastRenderedPageBreak/>
        <w:t>Работа с документами и регламентами</w:t>
      </w:r>
      <w:r w:rsidRPr="001F67F5">
        <w:rPr>
          <w:sz w:val="28"/>
          <w:szCs w:val="28"/>
        </w:rPr>
        <w:t>. Задания на составление, проверку и интерпретацию документов.</w:t>
      </w:r>
    </w:p>
    <w:p w:rsidR="00167ACF" w:rsidRPr="001F67F5" w:rsidRDefault="00167ACF" w:rsidP="00167ACF">
      <w:pPr>
        <w:pStyle w:val="af8"/>
        <w:tabs>
          <w:tab w:val="left" w:pos="851"/>
          <w:tab w:val="num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Примеры</w:t>
      </w:r>
      <w:r w:rsidRPr="001F67F5">
        <w:rPr>
          <w:sz w:val="28"/>
          <w:szCs w:val="28"/>
        </w:rPr>
        <w:t>: составить исковое заявление / ходатайство / претензию; проверить договор на риски; перевести технический регламент на «язык пользователя» (инструкция для клиента); оформить заявление, договор, акт, инструкцию; проверить документ на ошибки и противоречия; интерпретировать нормативный акт применительно к конкретной ситуации.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Задания на моделирование и проектирование</w:t>
      </w:r>
      <w:r w:rsidRPr="001F67F5">
        <w:rPr>
          <w:sz w:val="28"/>
          <w:szCs w:val="28"/>
        </w:rPr>
        <w:t>. Имитация профессиональной сферы, деятельности.</w:t>
      </w:r>
    </w:p>
    <w:p w:rsidR="00167ACF" w:rsidRPr="001F67F5" w:rsidRDefault="00167ACF" w:rsidP="00167ACF">
      <w:pPr>
        <w:pStyle w:val="af8"/>
        <w:tabs>
          <w:tab w:val="left" w:pos="851"/>
          <w:tab w:val="num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Примеры</w:t>
      </w:r>
      <w:r w:rsidRPr="001F67F5">
        <w:rPr>
          <w:sz w:val="28"/>
          <w:szCs w:val="28"/>
        </w:rPr>
        <w:t>: Разработать маршрут поездки, составить план мероприятия, спроектировать планировку комнаты, написать техническое задание, собрать прототип. Переговоры, суд, комиссия, совещание (ролевая игра «заседание комиссии по допуску к ГИА», где студенты выступают в ролях председателя, секретаря, методиста, представителя работодателя и принимают решения по конкретным случаям,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b/>
          <w:bCs/>
          <w:sz w:val="28"/>
          <w:szCs w:val="28"/>
        </w:rPr>
        <w:t>Научно</w:t>
      </w:r>
      <w:r w:rsidRPr="001F67F5">
        <w:rPr>
          <w:b/>
          <w:bCs/>
          <w:sz w:val="28"/>
          <w:szCs w:val="28"/>
        </w:rPr>
        <w:noBreakHyphen/>
        <w:t>прикладные и исследовательские задания</w:t>
      </w:r>
      <w:r w:rsidRPr="001F67F5">
        <w:rPr>
          <w:sz w:val="28"/>
          <w:szCs w:val="28"/>
        </w:rPr>
        <w:t>. Отличие от «чистой науки» в том, что результат должен быть применим на практике.</w:t>
      </w:r>
    </w:p>
    <w:p w:rsidR="00167ACF" w:rsidRPr="001F67F5" w:rsidRDefault="00167ACF" w:rsidP="00167ACF">
      <w:pPr>
        <w:pStyle w:val="af8"/>
        <w:tabs>
          <w:tab w:val="left" w:pos="851"/>
          <w:tab w:val="num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</w:t>
      </w:r>
      <w:r w:rsidRPr="001F67F5">
        <w:rPr>
          <w:sz w:val="28"/>
          <w:szCs w:val="28"/>
        </w:rPr>
        <w:t>: провести опрос студентов и сотрудников вуза об удобстве цифровой среды, проанализировать барьеры и предложить конкретные доработки интерфейса/регламентов.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b/>
          <w:bCs/>
          <w:sz w:val="28"/>
          <w:szCs w:val="28"/>
        </w:rPr>
        <w:t>Цифровые и IT</w:t>
      </w:r>
      <w:r w:rsidRPr="001F67F5">
        <w:rPr>
          <w:b/>
          <w:bCs/>
          <w:sz w:val="28"/>
          <w:szCs w:val="28"/>
        </w:rPr>
        <w:noBreakHyphen/>
        <w:t>практики</w:t>
      </w:r>
      <w:r w:rsidRPr="001F67F5">
        <w:rPr>
          <w:sz w:val="28"/>
          <w:szCs w:val="28"/>
        </w:rPr>
        <w:t xml:space="preserve">. Обработка данных, визуализация, автоматизация, работа с </w:t>
      </w:r>
      <w:proofErr w:type="spellStart"/>
      <w:r w:rsidRPr="001F67F5">
        <w:rPr>
          <w:sz w:val="28"/>
          <w:szCs w:val="28"/>
        </w:rPr>
        <w:t>профсофтом</w:t>
      </w:r>
      <w:proofErr w:type="spellEnd"/>
      <w:r w:rsidRPr="001F67F5">
        <w:rPr>
          <w:sz w:val="28"/>
          <w:szCs w:val="28"/>
        </w:rPr>
        <w:t>.</w:t>
      </w:r>
    </w:p>
    <w:p w:rsidR="00167ACF" w:rsidRPr="001F67F5" w:rsidRDefault="00167ACF" w:rsidP="00167ACF">
      <w:pPr>
        <w:pStyle w:val="af8"/>
        <w:tabs>
          <w:tab w:val="left" w:pos="851"/>
          <w:tab w:val="num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</w:t>
      </w:r>
      <w:r w:rsidRPr="001F67F5">
        <w:rPr>
          <w:sz w:val="28"/>
          <w:szCs w:val="28"/>
        </w:rPr>
        <w:t xml:space="preserve">: собрать данные из открытых источников, очистить, построить </w:t>
      </w:r>
      <w:proofErr w:type="spellStart"/>
      <w:r w:rsidRPr="001F67F5">
        <w:rPr>
          <w:sz w:val="28"/>
          <w:szCs w:val="28"/>
        </w:rPr>
        <w:t>дашборд</w:t>
      </w:r>
      <w:proofErr w:type="spellEnd"/>
      <w:r w:rsidRPr="001F67F5">
        <w:rPr>
          <w:sz w:val="28"/>
          <w:szCs w:val="28"/>
        </w:rPr>
        <w:t xml:space="preserve"> в специализированном ПО, сформулировать выводы для управленческого решения, визуализировать информацию, собрать простой сайт или чат</w:t>
      </w:r>
      <w:r w:rsidRPr="001F67F5">
        <w:rPr>
          <w:sz w:val="28"/>
          <w:szCs w:val="28"/>
        </w:rPr>
        <w:noBreakHyphen/>
        <w:t>бот, настроить автоматизацию, проанализировать данные из открытых источников с помощью ПО.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851"/>
          <w:tab w:val="left" w:pos="993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Коммуникативные и командные задания</w:t>
      </w:r>
      <w:r w:rsidRPr="001F67F5">
        <w:rPr>
          <w:sz w:val="28"/>
          <w:szCs w:val="28"/>
        </w:rPr>
        <w:t>. Связаны с формированием коммуникативной компетентности и навыков командной работы.</w:t>
      </w:r>
    </w:p>
    <w:p w:rsidR="00167ACF" w:rsidRPr="001F67F5" w:rsidRDefault="00167ACF" w:rsidP="00167ACF">
      <w:pPr>
        <w:pStyle w:val="af8"/>
        <w:tabs>
          <w:tab w:val="left" w:pos="851"/>
          <w:tab w:val="num" w:pos="1418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Примеры</w:t>
      </w:r>
      <w:r w:rsidRPr="001F67F5">
        <w:rPr>
          <w:sz w:val="28"/>
          <w:szCs w:val="28"/>
        </w:rPr>
        <w:t>: Провести переговоры, презентацию, интервью; организовать групповую работу, распределить роли, согласовать решение.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1134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Лабораторные и полевые работы с выводом</w:t>
      </w:r>
      <w:r w:rsidRPr="001F67F5">
        <w:rPr>
          <w:sz w:val="28"/>
          <w:szCs w:val="28"/>
        </w:rPr>
        <w:t xml:space="preserve">. Провести эксперимент, снять замеры на местности, обработать реальные данные и сделать выводы. </w:t>
      </w:r>
    </w:p>
    <w:p w:rsidR="00167ACF" w:rsidRPr="001F67F5" w:rsidRDefault="00167ACF" w:rsidP="00167ACF">
      <w:pPr>
        <w:pStyle w:val="af8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</w:t>
      </w:r>
      <w:r w:rsidRPr="001F67F5">
        <w:rPr>
          <w:sz w:val="28"/>
          <w:szCs w:val="28"/>
        </w:rPr>
        <w:t>, измерить освещённость в помещении и предложить улучшения, проанализировать статистику обращений в техподдержку.</w:t>
      </w:r>
    </w:p>
    <w:p w:rsidR="00167ACF" w:rsidRPr="001F67F5" w:rsidRDefault="00167ACF" w:rsidP="00167ACF">
      <w:pPr>
        <w:pStyle w:val="af8"/>
        <w:numPr>
          <w:ilvl w:val="0"/>
          <w:numId w:val="39"/>
        </w:numPr>
        <w:tabs>
          <w:tab w:val="clear" w:pos="720"/>
          <w:tab w:val="left" w:pos="1134"/>
          <w:tab w:val="num" w:pos="1418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1F67F5">
        <w:rPr>
          <w:rStyle w:val="aff2"/>
          <w:sz w:val="28"/>
          <w:szCs w:val="28"/>
        </w:rPr>
        <w:t>Профессиональные мини</w:t>
      </w:r>
      <w:r w:rsidRPr="001F67F5">
        <w:rPr>
          <w:rStyle w:val="aff2"/>
          <w:sz w:val="28"/>
          <w:szCs w:val="28"/>
        </w:rPr>
        <w:noBreakHyphen/>
        <w:t>задачи по стандартам отрасли</w:t>
      </w:r>
      <w:r w:rsidRPr="001F67F5">
        <w:rPr>
          <w:sz w:val="28"/>
          <w:szCs w:val="28"/>
        </w:rPr>
        <w:t xml:space="preserve">. </w:t>
      </w:r>
    </w:p>
    <w:p w:rsidR="00167ACF" w:rsidRPr="001F67F5" w:rsidRDefault="00167ACF" w:rsidP="00167ACF">
      <w:pPr>
        <w:pStyle w:val="af8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67F5">
        <w:rPr>
          <w:i/>
          <w:iCs/>
          <w:sz w:val="28"/>
          <w:szCs w:val="28"/>
        </w:rPr>
        <w:t>Пример</w:t>
      </w:r>
      <w:r w:rsidRPr="001F67F5">
        <w:rPr>
          <w:sz w:val="28"/>
          <w:szCs w:val="28"/>
        </w:rPr>
        <w:t>, для юриста — составить правовую позицию по кейсу; для строителя — рассчитать нагрузку; для педагога — подобрать методы работы с конкретной учебной трудностью.</w:t>
      </w:r>
    </w:p>
    <w:p w:rsidR="00167ACF" w:rsidRPr="001F67F5" w:rsidRDefault="00167ACF" w:rsidP="00167A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7ACF" w:rsidRPr="001F67F5" w:rsidRDefault="00167ACF" w:rsidP="00167ACF">
      <w:pPr>
        <w:pStyle w:val="a7"/>
        <w:widowControl w:val="0"/>
        <w:tabs>
          <w:tab w:val="left" w:pos="0"/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67ACF" w:rsidRPr="001F67F5" w:rsidRDefault="00167ACF" w:rsidP="00167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F67F5">
        <w:rPr>
          <w:rFonts w:ascii="Times New Roman" w:hAnsi="Times New Roman" w:cs="Times New Roman"/>
          <w:sz w:val="24"/>
          <w:szCs w:val="24"/>
        </w:rPr>
        <w:br w:type="page"/>
      </w:r>
    </w:p>
    <w:p w:rsidR="004937AE" w:rsidRPr="004937AE" w:rsidRDefault="004937AE" w:rsidP="00127A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37AE">
        <w:rPr>
          <w:rFonts w:ascii="Times New Roman" w:hAnsi="Times New Roman" w:cs="Times New Roman"/>
          <w:sz w:val="28"/>
          <w:szCs w:val="28"/>
        </w:rPr>
        <w:fldChar w:fldCharType="begin">
          <w:ffData>
            <w:name w:val="Содержание"/>
            <w:enabled/>
            <w:calcOnExit w:val="0"/>
            <w:textInput>
              <w:default w:val="Содержание"/>
            </w:textInput>
          </w:ffData>
        </w:fldChar>
      </w:r>
      <w:bookmarkStart w:id="3" w:name="Содержание"/>
      <w:r w:rsidRPr="004937AE">
        <w:rPr>
          <w:rFonts w:ascii="Times New Roman" w:hAnsi="Times New Roman" w:cs="Times New Roman"/>
          <w:sz w:val="28"/>
          <w:szCs w:val="28"/>
        </w:rPr>
        <w:instrText xml:space="preserve"> FORMTEXT </w:instrText>
      </w:r>
      <w:r w:rsidRPr="004937AE">
        <w:rPr>
          <w:rFonts w:ascii="Times New Roman" w:hAnsi="Times New Roman" w:cs="Times New Roman"/>
          <w:sz w:val="28"/>
          <w:szCs w:val="28"/>
        </w:rPr>
      </w:r>
      <w:r w:rsidRPr="004937AE">
        <w:rPr>
          <w:rFonts w:ascii="Times New Roman" w:hAnsi="Times New Roman" w:cs="Times New Roman"/>
          <w:sz w:val="28"/>
          <w:szCs w:val="28"/>
        </w:rPr>
        <w:fldChar w:fldCharType="separate"/>
      </w:r>
      <w:r w:rsidRPr="004937AE">
        <w:rPr>
          <w:rFonts w:ascii="Times New Roman" w:hAnsi="Times New Roman" w:cs="Times New Roman"/>
          <w:sz w:val="28"/>
          <w:szCs w:val="28"/>
        </w:rPr>
        <w:t> </w:t>
      </w:r>
      <w:r w:rsidRPr="004937AE">
        <w:rPr>
          <w:rFonts w:ascii="Times New Roman" w:hAnsi="Times New Roman" w:cs="Times New Roman"/>
          <w:sz w:val="28"/>
          <w:szCs w:val="28"/>
        </w:rPr>
        <w:fldChar w:fldCharType="end"/>
      </w:r>
      <w:bookmarkEnd w:id="3"/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7A8B" w:rsidRPr="0023306E" w:rsidRDefault="00127A8B" w:rsidP="0023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47B" w:rsidRPr="0023306E" w:rsidRDefault="00F9147B" w:rsidP="0023306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9147B" w:rsidRPr="0023306E" w:rsidSect="00BF640B">
      <w:pgSz w:w="11906" w:h="16838" w:code="9"/>
      <w:pgMar w:top="1134" w:right="851" w:bottom="1134" w:left="1701" w:header="709" w:footer="709" w:gutter="0"/>
      <w:cols w:space="708"/>
      <w:docGrid w:linePitch="360"/>
    </w:sectPr>
    <w:p w:rsidR="00C51609" w:rsidRPr="00C51609" w:rsidRDefault="00DB582B"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 xmlns:mc="http://schemas.openxmlformats.org/markup-compatibility/2006">
              <mc:Choice Requires="wp14">
                <wp:positionV relativeFrom="page">
                  <wp14:pctPosVOffset>83000</wp14:pctPosVOffset>
                </wp:positionV>
              </mc:Choice>
              <mc:Fallback>
                <wp:positionV relativeFrom="page">
                  <wp:posOffset>8720000</wp:posOffset>
                </wp:positionV>
              </mc:Fallback>
            </mc:AlternateContent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do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B0F" w:rsidRDefault="00DC4B0F" w:rsidP="00BC219B">
      <w:pPr>
        <w:spacing w:after="0" w:line="240" w:lineRule="auto"/>
      </w:pPr>
      <w:r>
        <w:separator/>
      </w:r>
    </w:p>
  </w:endnote>
  <w:endnote w:type="continuationSeparator" w:id="0">
    <w:p w:rsidR="00DC4B0F" w:rsidRDefault="00DC4B0F" w:rsidP="00BC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Antiqua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B0F" w:rsidRDefault="00DC4B0F" w:rsidP="00BC219B">
      <w:pPr>
        <w:spacing w:after="0" w:line="240" w:lineRule="auto"/>
      </w:pPr>
      <w:r>
        <w:separator/>
      </w:r>
    </w:p>
  </w:footnote>
  <w:footnote w:type="continuationSeparator" w:id="0">
    <w:p w:rsidR="00DC4B0F" w:rsidRDefault="00DC4B0F" w:rsidP="00BC219B">
      <w:pPr>
        <w:spacing w:after="0" w:line="240" w:lineRule="auto"/>
      </w:pPr>
      <w:r>
        <w:continuationSeparator/>
      </w:r>
    </w:p>
  </w:footnote>
  <w:footnote w:id="1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Если согласно </w:t>
      </w:r>
      <w:proofErr w:type="gramStart"/>
      <w:r w:rsidRPr="00F303FA">
        <w:rPr>
          <w:rFonts w:ascii="Times New Roman" w:hAnsi="Times New Roman" w:cs="Times New Roman"/>
        </w:rPr>
        <w:t>нагрузке</w:t>
      </w:r>
      <w:proofErr w:type="gramEnd"/>
      <w:r w:rsidRPr="00F303FA">
        <w:rPr>
          <w:rFonts w:ascii="Times New Roman" w:hAnsi="Times New Roman" w:cs="Times New Roman"/>
        </w:rPr>
        <w:t xml:space="preserve"> нет практики, то п.1.3. удалить. Данная информация включается в план работы кафедры в том числе для рационального планирования периодов ежегодного оплачиваемого отпуска</w:t>
      </w:r>
    </w:p>
  </w:footnote>
  <w:footnote w:id="2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Реестр проектов ведется на странице ЭИОС заведующего кафедрой с размещением проектов</w:t>
      </w:r>
    </w:p>
  </w:footnote>
  <w:footnote w:id="3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Подробно в Приложении 4</w:t>
      </w:r>
    </w:p>
  </w:footnote>
  <w:footnote w:id="4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Подробно в Приложении 4</w:t>
      </w:r>
    </w:p>
  </w:footnote>
  <w:footnote w:id="5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Научные статьи/монографии/стендовые доклады должны соответствовать реализуемым ОПОП</w:t>
      </w:r>
      <w:r>
        <w:rPr>
          <w:rFonts w:ascii="Times New Roman" w:hAnsi="Times New Roman" w:cs="Times New Roman"/>
        </w:rPr>
        <w:t xml:space="preserve">, количество статьей/монографий, планируемых к реализации не может быть менее </w:t>
      </w:r>
      <w:r w:rsidRPr="00125321">
        <w:rPr>
          <w:rFonts w:ascii="Times New Roman" w:hAnsi="Times New Roman" w:cs="Times New Roman"/>
        </w:rPr>
        <w:t>Нормативн</w:t>
      </w:r>
      <w:r>
        <w:rPr>
          <w:rFonts w:ascii="Times New Roman" w:hAnsi="Times New Roman" w:cs="Times New Roman"/>
        </w:rPr>
        <w:t>ого</w:t>
      </w:r>
      <w:r w:rsidRPr="00125321">
        <w:rPr>
          <w:rFonts w:ascii="Times New Roman" w:hAnsi="Times New Roman" w:cs="Times New Roman"/>
        </w:rPr>
        <w:t xml:space="preserve"> значения основных показателей</w:t>
      </w:r>
      <w:r>
        <w:rPr>
          <w:rFonts w:ascii="Times New Roman" w:hAnsi="Times New Roman" w:cs="Times New Roman"/>
        </w:rPr>
        <w:t xml:space="preserve"> </w:t>
      </w:r>
      <w:r w:rsidRPr="00125321">
        <w:rPr>
          <w:rFonts w:ascii="Times New Roman" w:hAnsi="Times New Roman" w:cs="Times New Roman"/>
        </w:rPr>
        <w:t>оценки деятельности научно-педагогических работников основных подразделений (кафедр, факультетов) по квалификационным категориям на период с 202</w:t>
      </w:r>
      <w:r>
        <w:rPr>
          <w:rFonts w:ascii="Times New Roman" w:hAnsi="Times New Roman" w:cs="Times New Roman"/>
        </w:rPr>
        <w:t>5</w:t>
      </w:r>
      <w:r w:rsidRPr="00125321">
        <w:rPr>
          <w:rFonts w:ascii="Times New Roman" w:hAnsi="Times New Roman" w:cs="Times New Roman"/>
        </w:rPr>
        <w:t xml:space="preserve"> года</w:t>
      </w:r>
    </w:p>
  </w:footnote>
  <w:footnote w:id="6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Для кафедры </w:t>
      </w:r>
      <w:r>
        <w:rPr>
          <w:rFonts w:ascii="Times New Roman" w:hAnsi="Times New Roman" w:cs="Times New Roman"/>
        </w:rPr>
        <w:t xml:space="preserve">строительства, </w:t>
      </w:r>
      <w:r w:rsidRPr="00F303FA">
        <w:rPr>
          <w:rFonts w:ascii="Times New Roman" w:hAnsi="Times New Roman" w:cs="Times New Roman"/>
        </w:rPr>
        <w:t>архитектуры</w:t>
      </w:r>
      <w:r>
        <w:rPr>
          <w:rFonts w:ascii="Times New Roman" w:hAnsi="Times New Roman" w:cs="Times New Roman"/>
        </w:rPr>
        <w:t xml:space="preserve"> и дизайна</w:t>
      </w:r>
    </w:p>
  </w:footnote>
  <w:footnote w:id="7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  <w:rFonts w:eastAsia="Arial Narrow"/>
        </w:rPr>
        <w:footnoteRef/>
      </w:r>
      <w:r w:rsidRPr="00F303FA">
        <w:rPr>
          <w:rFonts w:ascii="Times New Roman" w:hAnsi="Times New Roman" w:cs="Times New Roman"/>
        </w:rPr>
        <w:t xml:space="preserve"> Как пример</w:t>
      </w:r>
    </w:p>
  </w:footnote>
  <w:footnote w:id="8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Данная формулировка приводится в качестве примера. Возможны другие формулировки</w:t>
      </w:r>
    </w:p>
  </w:footnote>
  <w:footnote w:id="9">
    <w:p w:rsidR="00167ACF" w:rsidRPr="00F303FA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F303FA">
        <w:rPr>
          <w:rStyle w:val="af3"/>
        </w:rPr>
        <w:footnoteRef/>
      </w:r>
      <w:r w:rsidRPr="00F303FA">
        <w:rPr>
          <w:rFonts w:ascii="Times New Roman" w:hAnsi="Times New Roman" w:cs="Times New Roman"/>
        </w:rPr>
        <w:t xml:space="preserve"> Указывается полное название места работы рецензента. Печать не нужна</w:t>
      </w:r>
    </w:p>
  </w:footnote>
  <w:footnote w:id="10">
    <w:p w:rsidR="00167ACF" w:rsidRPr="009C65DE" w:rsidRDefault="00167ACF" w:rsidP="00167ACF">
      <w:pPr>
        <w:pStyle w:val="af1"/>
        <w:rPr>
          <w:rFonts w:ascii="Times New Roman" w:hAnsi="Times New Roman" w:cs="Times New Roman"/>
        </w:rPr>
      </w:pPr>
      <w:r w:rsidRPr="009C65DE">
        <w:rPr>
          <w:rStyle w:val="af3"/>
        </w:rPr>
        <w:footnoteRef/>
      </w:r>
      <w:r w:rsidRPr="009C65DE">
        <w:rPr>
          <w:rFonts w:ascii="Times New Roman" w:hAnsi="Times New Roman" w:cs="Times New Roman"/>
        </w:rPr>
        <w:t xml:space="preserve"> Для примера</w:t>
      </w:r>
    </w:p>
  </w:footnote>
  <w:footnote w:id="11">
    <w:p w:rsidR="00167ACF" w:rsidRPr="00C830C2" w:rsidRDefault="00167ACF" w:rsidP="00167ACF">
      <w:pPr>
        <w:pStyle w:val="af1"/>
        <w:jc w:val="both"/>
        <w:rPr>
          <w:rFonts w:ascii="Times New Roman" w:hAnsi="Times New Roman" w:cs="Times New Roman"/>
        </w:rPr>
      </w:pPr>
      <w:r w:rsidRPr="00C830C2">
        <w:rPr>
          <w:rStyle w:val="af3"/>
        </w:rPr>
        <w:footnoteRef/>
      </w:r>
      <w:r w:rsidRPr="00C830C2">
        <w:rPr>
          <w:rFonts w:ascii="Times New Roman" w:hAnsi="Times New Roman" w:cs="Times New Roman"/>
        </w:rPr>
        <w:t xml:space="preserve"> Для примера</w:t>
      </w:r>
      <w:r>
        <w:rPr>
          <w:rFonts w:ascii="Times New Roman" w:hAnsi="Times New Roman" w:cs="Times New Roman"/>
        </w:rPr>
        <w:t xml:space="preserve"> и смотреть п. 2.3. </w:t>
      </w:r>
      <w:r w:rsidRPr="00C830C2">
        <w:rPr>
          <w:rFonts w:ascii="Times New Roman" w:hAnsi="Times New Roman" w:cs="Times New Roman"/>
        </w:rPr>
        <w:t>Организационно-методическая работа</w:t>
      </w:r>
      <w:r>
        <w:rPr>
          <w:rFonts w:ascii="Times New Roman" w:hAnsi="Times New Roman" w:cs="Times New Roman"/>
        </w:rPr>
        <w:t xml:space="preserve"> </w:t>
      </w:r>
      <w:r w:rsidRPr="00C830C2">
        <w:rPr>
          <w:rFonts w:ascii="Times New Roman" w:hAnsi="Times New Roman" w:cs="Times New Roman"/>
        </w:rPr>
        <w:t>Норм</w:t>
      </w:r>
      <w:r>
        <w:rPr>
          <w:rFonts w:ascii="Times New Roman" w:hAnsi="Times New Roman" w:cs="Times New Roman"/>
        </w:rPr>
        <w:t xml:space="preserve"> </w:t>
      </w:r>
      <w:r w:rsidRPr="00C830C2">
        <w:rPr>
          <w:rFonts w:ascii="Times New Roman" w:hAnsi="Times New Roman" w:cs="Times New Roman"/>
        </w:rPr>
        <w:t xml:space="preserve">времени для расчета объема учебной нагрузки и учета основных видов учебно-методической, научно-исследовательской и других работ, выполняемых научно-педагогическими и педагогическими работниками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144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EA3469"/>
    <w:multiLevelType w:val="hybridMultilevel"/>
    <w:tmpl w:val="B510A9CE"/>
    <w:lvl w:ilvl="0" w:tplc="8994961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F20DA"/>
    <w:multiLevelType w:val="multilevel"/>
    <w:tmpl w:val="05B67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62583"/>
    <w:multiLevelType w:val="hybridMultilevel"/>
    <w:tmpl w:val="76F05A66"/>
    <w:lvl w:ilvl="0" w:tplc="7BDAE6E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80237"/>
    <w:multiLevelType w:val="multilevel"/>
    <w:tmpl w:val="655CD4EE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EA6CC7"/>
    <w:multiLevelType w:val="hybridMultilevel"/>
    <w:tmpl w:val="BA028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F4265"/>
    <w:multiLevelType w:val="multilevel"/>
    <w:tmpl w:val="C0B8F7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7" w15:restartNumberingAfterBreak="0">
    <w:nsid w:val="0E3A70CC"/>
    <w:multiLevelType w:val="multilevel"/>
    <w:tmpl w:val="2924D1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3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72" w:hanging="1440"/>
      </w:pPr>
      <w:rPr>
        <w:rFonts w:hint="default"/>
      </w:rPr>
    </w:lvl>
  </w:abstractNum>
  <w:abstractNum w:abstractNumId="8" w15:restartNumberingAfterBreak="0">
    <w:nsid w:val="1B0C5F00"/>
    <w:multiLevelType w:val="hybridMultilevel"/>
    <w:tmpl w:val="8C9CD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220FA"/>
    <w:multiLevelType w:val="hybridMultilevel"/>
    <w:tmpl w:val="BA7A4A22"/>
    <w:lvl w:ilvl="0" w:tplc="8C68E0CA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BC0724"/>
    <w:multiLevelType w:val="multilevel"/>
    <w:tmpl w:val="3AD440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11" w15:restartNumberingAfterBreak="0">
    <w:nsid w:val="1D527F70"/>
    <w:multiLevelType w:val="hybridMultilevel"/>
    <w:tmpl w:val="70EA1EC6"/>
    <w:lvl w:ilvl="0" w:tplc="264E0B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F036172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166E7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B31FE"/>
    <w:multiLevelType w:val="hybridMultilevel"/>
    <w:tmpl w:val="4CDA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65A80"/>
    <w:multiLevelType w:val="hybridMultilevel"/>
    <w:tmpl w:val="306297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9327E4"/>
    <w:multiLevelType w:val="multilevel"/>
    <w:tmpl w:val="EB46661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2EFE0D24"/>
    <w:multiLevelType w:val="hybridMultilevel"/>
    <w:tmpl w:val="50D0AB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E72617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F603D"/>
    <w:multiLevelType w:val="multilevel"/>
    <w:tmpl w:val="A3022E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3E690B9A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62357"/>
    <w:multiLevelType w:val="hybridMultilevel"/>
    <w:tmpl w:val="02FA954E"/>
    <w:lvl w:ilvl="0" w:tplc="80DCF92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2917453"/>
    <w:multiLevelType w:val="multilevel"/>
    <w:tmpl w:val="A5BE0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B67080"/>
    <w:multiLevelType w:val="hybridMultilevel"/>
    <w:tmpl w:val="36B65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9B4BEC"/>
    <w:multiLevelType w:val="hybridMultilevel"/>
    <w:tmpl w:val="B870569C"/>
    <w:lvl w:ilvl="0" w:tplc="D08AD6B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CFB6EC2"/>
    <w:multiLevelType w:val="multilevel"/>
    <w:tmpl w:val="CC4AC7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6" w15:restartNumberingAfterBreak="0">
    <w:nsid w:val="4DFB603B"/>
    <w:multiLevelType w:val="hybridMultilevel"/>
    <w:tmpl w:val="DF52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7752F8"/>
    <w:multiLevelType w:val="hybridMultilevel"/>
    <w:tmpl w:val="63CAA1B4"/>
    <w:lvl w:ilvl="0" w:tplc="1E76F1F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8734D5"/>
    <w:multiLevelType w:val="hybridMultilevel"/>
    <w:tmpl w:val="1204A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C02910"/>
    <w:multiLevelType w:val="multilevel"/>
    <w:tmpl w:val="8BD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243D47"/>
    <w:multiLevelType w:val="multilevel"/>
    <w:tmpl w:val="984C0286"/>
    <w:lvl w:ilvl="0">
      <w:start w:val="1"/>
      <w:numFmt w:val="decimal"/>
      <w:lvlText w:val="%1."/>
      <w:lvlJc w:val="left"/>
      <w:pPr>
        <w:ind w:left="3905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710" w:hanging="720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4898" w:hanging="720"/>
      </w:pPr>
      <w:rPr>
        <w:b/>
        <w:i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558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59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8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6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65" w:hanging="2160"/>
      </w:pPr>
      <w:rPr>
        <w:color w:val="000000"/>
      </w:rPr>
    </w:lvl>
  </w:abstractNum>
  <w:abstractNum w:abstractNumId="31" w15:restartNumberingAfterBreak="0">
    <w:nsid w:val="60363A7A"/>
    <w:multiLevelType w:val="hybridMultilevel"/>
    <w:tmpl w:val="C1DE1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7D20B6"/>
    <w:multiLevelType w:val="hybridMultilevel"/>
    <w:tmpl w:val="DF52F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4562C"/>
    <w:multiLevelType w:val="hybridMultilevel"/>
    <w:tmpl w:val="2800EBD0"/>
    <w:lvl w:ilvl="0" w:tplc="419A08A2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64350464"/>
    <w:multiLevelType w:val="hybridMultilevel"/>
    <w:tmpl w:val="2FCE6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62977"/>
    <w:multiLevelType w:val="hybridMultilevel"/>
    <w:tmpl w:val="9A1EED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382DE9"/>
    <w:multiLevelType w:val="multilevel"/>
    <w:tmpl w:val="F52C22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480"/>
        </w:tabs>
        <w:ind w:left="-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-1380"/>
        </w:tabs>
        <w:ind w:left="-1380" w:hanging="4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-1980"/>
        </w:tabs>
        <w:ind w:left="-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2880"/>
        </w:tabs>
        <w:ind w:left="-288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3780"/>
        </w:tabs>
        <w:ind w:left="-378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4320"/>
        </w:tabs>
        <w:ind w:left="-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220"/>
        </w:tabs>
        <w:ind w:left="-52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6120"/>
        </w:tabs>
        <w:ind w:left="-6120" w:hanging="1080"/>
      </w:pPr>
      <w:rPr>
        <w:rFonts w:hint="default"/>
      </w:rPr>
    </w:lvl>
  </w:abstractNum>
  <w:abstractNum w:abstractNumId="37" w15:restartNumberingAfterBreak="0">
    <w:nsid w:val="6BAE3010"/>
    <w:multiLevelType w:val="multilevel"/>
    <w:tmpl w:val="0DE694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abstractNum w:abstractNumId="38" w15:restartNumberingAfterBreak="0">
    <w:nsid w:val="6DC7372B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866B04"/>
    <w:multiLevelType w:val="hybridMultilevel"/>
    <w:tmpl w:val="FD5EC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765541"/>
    <w:multiLevelType w:val="hybridMultilevel"/>
    <w:tmpl w:val="38C8A952"/>
    <w:lvl w:ilvl="0" w:tplc="3B3A85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961C48"/>
    <w:multiLevelType w:val="multilevel"/>
    <w:tmpl w:val="7E3A0BB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20" w:hanging="1440"/>
      </w:pPr>
      <w:rPr>
        <w:rFonts w:hint="default"/>
      </w:rPr>
    </w:lvl>
  </w:abstractNum>
  <w:abstractNum w:abstractNumId="42" w15:restartNumberingAfterBreak="0">
    <w:nsid w:val="75D5378E"/>
    <w:multiLevelType w:val="multilevel"/>
    <w:tmpl w:val="984C0286"/>
    <w:lvl w:ilvl="0">
      <w:start w:val="1"/>
      <w:numFmt w:val="decimal"/>
      <w:lvlText w:val="%1."/>
      <w:lvlJc w:val="left"/>
      <w:pPr>
        <w:ind w:left="3905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710" w:hanging="720"/>
      </w:pPr>
      <w:rPr>
        <w:b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4898" w:hanging="720"/>
      </w:pPr>
      <w:rPr>
        <w:b/>
        <w:i w:val="0"/>
        <w:strike w:val="0"/>
        <w:dstrike w:val="0"/>
        <w:color w:val="000000"/>
        <w:u w:val="none"/>
        <w:effect w:val="none"/>
      </w:rPr>
    </w:lvl>
    <w:lvl w:ilvl="3">
      <w:start w:val="1"/>
      <w:numFmt w:val="decimal"/>
      <w:isLgl/>
      <w:lvlText w:val="%1.%2.%3.%4."/>
      <w:lvlJc w:val="left"/>
      <w:pPr>
        <w:ind w:left="5585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5905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6585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7265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7585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8265" w:hanging="2160"/>
      </w:pPr>
      <w:rPr>
        <w:color w:val="000000"/>
      </w:rPr>
    </w:lvl>
  </w:abstractNum>
  <w:abstractNum w:abstractNumId="43" w15:restartNumberingAfterBreak="0">
    <w:nsid w:val="77485487"/>
    <w:multiLevelType w:val="hybridMultilevel"/>
    <w:tmpl w:val="155846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1D68CB"/>
    <w:multiLevelType w:val="multilevel"/>
    <w:tmpl w:val="10F036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"/>
  </w:num>
  <w:num w:numId="4">
    <w:abstractNumId w:val="23"/>
  </w:num>
  <w:num w:numId="5">
    <w:abstractNumId w:val="36"/>
  </w:num>
  <w:num w:numId="6">
    <w:abstractNumId w:val="21"/>
  </w:num>
  <w:num w:numId="7">
    <w:abstractNumId w:val="3"/>
  </w:num>
  <w:num w:numId="8">
    <w:abstractNumId w:val="13"/>
  </w:num>
  <w:num w:numId="9">
    <w:abstractNumId w:val="31"/>
  </w:num>
  <w:num w:numId="10">
    <w:abstractNumId w:val="18"/>
  </w:num>
  <w:num w:numId="11">
    <w:abstractNumId w:val="5"/>
  </w:num>
  <w:num w:numId="12">
    <w:abstractNumId w:val="15"/>
  </w:num>
  <w:num w:numId="13">
    <w:abstractNumId w:val="20"/>
  </w:num>
  <w:num w:numId="14">
    <w:abstractNumId w:val="14"/>
  </w:num>
  <w:num w:numId="15">
    <w:abstractNumId w:val="35"/>
  </w:num>
  <w:num w:numId="16">
    <w:abstractNumId w:val="38"/>
  </w:num>
  <w:num w:numId="17">
    <w:abstractNumId w:val="40"/>
  </w:num>
  <w:num w:numId="18">
    <w:abstractNumId w:val="16"/>
  </w:num>
  <w:num w:numId="19">
    <w:abstractNumId w:val="24"/>
  </w:num>
  <w:num w:numId="20">
    <w:abstractNumId w:val="26"/>
  </w:num>
  <w:num w:numId="21">
    <w:abstractNumId w:val="34"/>
  </w:num>
  <w:num w:numId="22">
    <w:abstractNumId w:val="28"/>
  </w:num>
  <w:num w:numId="23">
    <w:abstractNumId w:val="6"/>
  </w:num>
  <w:num w:numId="24">
    <w:abstractNumId w:val="37"/>
  </w:num>
  <w:num w:numId="25">
    <w:abstractNumId w:val="44"/>
  </w:num>
  <w:num w:numId="26">
    <w:abstractNumId w:val="7"/>
  </w:num>
  <w:num w:numId="27">
    <w:abstractNumId w:val="41"/>
  </w:num>
  <w:num w:numId="28">
    <w:abstractNumId w:val="33"/>
  </w:num>
  <w:num w:numId="2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9"/>
  </w:num>
  <w:num w:numId="33">
    <w:abstractNumId w:val="10"/>
  </w:num>
  <w:num w:numId="34">
    <w:abstractNumId w:val="43"/>
  </w:num>
  <w:num w:numId="35">
    <w:abstractNumId w:val="27"/>
  </w:num>
  <w:num w:numId="36">
    <w:abstractNumId w:val="12"/>
  </w:num>
  <w:num w:numId="37">
    <w:abstractNumId w:val="2"/>
  </w:num>
  <w:num w:numId="38">
    <w:abstractNumId w:val="22"/>
  </w:num>
  <w:num w:numId="39">
    <w:abstractNumId w:val="0"/>
  </w:num>
  <w:num w:numId="40">
    <w:abstractNumId w:val="29"/>
  </w:num>
  <w:num w:numId="41">
    <w:abstractNumId w:val="4"/>
  </w:num>
  <w:num w:numId="42">
    <w:abstractNumId w:val="17"/>
  </w:num>
  <w:num w:numId="43">
    <w:abstractNumId w:val="39"/>
  </w:num>
  <w:num w:numId="44">
    <w:abstractNumId w:val="32"/>
  </w:num>
  <w:num w:numId="4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32C"/>
    <w:rsid w:val="000031F0"/>
    <w:rsid w:val="00004E64"/>
    <w:rsid w:val="00013241"/>
    <w:rsid w:val="00030300"/>
    <w:rsid w:val="00031767"/>
    <w:rsid w:val="00033091"/>
    <w:rsid w:val="000330B0"/>
    <w:rsid w:val="000351CA"/>
    <w:rsid w:val="0004782E"/>
    <w:rsid w:val="000515CB"/>
    <w:rsid w:val="0005160D"/>
    <w:rsid w:val="000578A6"/>
    <w:rsid w:val="00080CE4"/>
    <w:rsid w:val="00083F81"/>
    <w:rsid w:val="00090CFE"/>
    <w:rsid w:val="00094793"/>
    <w:rsid w:val="000C49B4"/>
    <w:rsid w:val="000C7AA1"/>
    <w:rsid w:val="000E2D66"/>
    <w:rsid w:val="000E38A9"/>
    <w:rsid w:val="001160EB"/>
    <w:rsid w:val="00127A8B"/>
    <w:rsid w:val="00133B11"/>
    <w:rsid w:val="00137584"/>
    <w:rsid w:val="001543C6"/>
    <w:rsid w:val="001632FD"/>
    <w:rsid w:val="00167ACF"/>
    <w:rsid w:val="00172F48"/>
    <w:rsid w:val="00184599"/>
    <w:rsid w:val="00191BF0"/>
    <w:rsid w:val="00192B85"/>
    <w:rsid w:val="001A273F"/>
    <w:rsid w:val="001A3A12"/>
    <w:rsid w:val="001D2E74"/>
    <w:rsid w:val="001D44D5"/>
    <w:rsid w:val="001D6E8E"/>
    <w:rsid w:val="00227C6D"/>
    <w:rsid w:val="0023306E"/>
    <w:rsid w:val="00254AB1"/>
    <w:rsid w:val="00260009"/>
    <w:rsid w:val="00265098"/>
    <w:rsid w:val="00272912"/>
    <w:rsid w:val="00276AD3"/>
    <w:rsid w:val="002848BD"/>
    <w:rsid w:val="00295A2E"/>
    <w:rsid w:val="002A42E1"/>
    <w:rsid w:val="002B1734"/>
    <w:rsid w:val="002B7DE3"/>
    <w:rsid w:val="002C15E9"/>
    <w:rsid w:val="002C2364"/>
    <w:rsid w:val="002C5981"/>
    <w:rsid w:val="002C768A"/>
    <w:rsid w:val="002D2DE8"/>
    <w:rsid w:val="002E1AF2"/>
    <w:rsid w:val="002E3A3B"/>
    <w:rsid w:val="002E3BF3"/>
    <w:rsid w:val="002F1D78"/>
    <w:rsid w:val="002F3172"/>
    <w:rsid w:val="002F7D7B"/>
    <w:rsid w:val="0030113E"/>
    <w:rsid w:val="00305EC8"/>
    <w:rsid w:val="00306F17"/>
    <w:rsid w:val="00311102"/>
    <w:rsid w:val="0031507A"/>
    <w:rsid w:val="00315511"/>
    <w:rsid w:val="0032160D"/>
    <w:rsid w:val="00335C08"/>
    <w:rsid w:val="00337F5F"/>
    <w:rsid w:val="00342532"/>
    <w:rsid w:val="003448AA"/>
    <w:rsid w:val="003456AF"/>
    <w:rsid w:val="00367822"/>
    <w:rsid w:val="003748CE"/>
    <w:rsid w:val="00375B64"/>
    <w:rsid w:val="00377510"/>
    <w:rsid w:val="00386F7E"/>
    <w:rsid w:val="00392A43"/>
    <w:rsid w:val="003A53B6"/>
    <w:rsid w:val="003A632E"/>
    <w:rsid w:val="003B071D"/>
    <w:rsid w:val="003C0FB3"/>
    <w:rsid w:val="003D0403"/>
    <w:rsid w:val="003D7C5A"/>
    <w:rsid w:val="003F099A"/>
    <w:rsid w:val="00400151"/>
    <w:rsid w:val="00412D6F"/>
    <w:rsid w:val="00413F42"/>
    <w:rsid w:val="004168B7"/>
    <w:rsid w:val="00420468"/>
    <w:rsid w:val="004209AD"/>
    <w:rsid w:val="00420AE3"/>
    <w:rsid w:val="00422D60"/>
    <w:rsid w:val="00423102"/>
    <w:rsid w:val="004239C4"/>
    <w:rsid w:val="00425725"/>
    <w:rsid w:val="00425F23"/>
    <w:rsid w:val="004279F3"/>
    <w:rsid w:val="004447D6"/>
    <w:rsid w:val="00446804"/>
    <w:rsid w:val="004616C9"/>
    <w:rsid w:val="00472E6D"/>
    <w:rsid w:val="004738A8"/>
    <w:rsid w:val="00475C1E"/>
    <w:rsid w:val="00476A16"/>
    <w:rsid w:val="00484A33"/>
    <w:rsid w:val="004850DB"/>
    <w:rsid w:val="004876F5"/>
    <w:rsid w:val="00487B3F"/>
    <w:rsid w:val="00493216"/>
    <w:rsid w:val="004937AE"/>
    <w:rsid w:val="00496DB9"/>
    <w:rsid w:val="004A3DB3"/>
    <w:rsid w:val="004B2628"/>
    <w:rsid w:val="004B3289"/>
    <w:rsid w:val="004B428A"/>
    <w:rsid w:val="004B6E74"/>
    <w:rsid w:val="004C6B01"/>
    <w:rsid w:val="004E4CCD"/>
    <w:rsid w:val="004E5F58"/>
    <w:rsid w:val="004E6AA2"/>
    <w:rsid w:val="004F1229"/>
    <w:rsid w:val="004F3D5B"/>
    <w:rsid w:val="005124E7"/>
    <w:rsid w:val="005127C8"/>
    <w:rsid w:val="00523C58"/>
    <w:rsid w:val="00525188"/>
    <w:rsid w:val="00531A62"/>
    <w:rsid w:val="00547924"/>
    <w:rsid w:val="005479BC"/>
    <w:rsid w:val="00552739"/>
    <w:rsid w:val="0055522C"/>
    <w:rsid w:val="00596B4A"/>
    <w:rsid w:val="005A0858"/>
    <w:rsid w:val="005C0676"/>
    <w:rsid w:val="005D1E60"/>
    <w:rsid w:val="005D6236"/>
    <w:rsid w:val="005F0523"/>
    <w:rsid w:val="00603976"/>
    <w:rsid w:val="00605163"/>
    <w:rsid w:val="00634ABA"/>
    <w:rsid w:val="00641D02"/>
    <w:rsid w:val="00647EFF"/>
    <w:rsid w:val="00650E8D"/>
    <w:rsid w:val="00651431"/>
    <w:rsid w:val="00660CAB"/>
    <w:rsid w:val="00666DD6"/>
    <w:rsid w:val="006858E9"/>
    <w:rsid w:val="00690C81"/>
    <w:rsid w:val="006A3659"/>
    <w:rsid w:val="006A6ED9"/>
    <w:rsid w:val="006B5AC9"/>
    <w:rsid w:val="006C350F"/>
    <w:rsid w:val="006C5A22"/>
    <w:rsid w:val="006D544D"/>
    <w:rsid w:val="006E0168"/>
    <w:rsid w:val="006E023E"/>
    <w:rsid w:val="006E332C"/>
    <w:rsid w:val="006E4F9D"/>
    <w:rsid w:val="006E55F6"/>
    <w:rsid w:val="006E7A74"/>
    <w:rsid w:val="006F21DC"/>
    <w:rsid w:val="00704D71"/>
    <w:rsid w:val="007108AF"/>
    <w:rsid w:val="007147EB"/>
    <w:rsid w:val="00727719"/>
    <w:rsid w:val="0074329C"/>
    <w:rsid w:val="00752B41"/>
    <w:rsid w:val="007559C4"/>
    <w:rsid w:val="00755A42"/>
    <w:rsid w:val="007628D4"/>
    <w:rsid w:val="00764F03"/>
    <w:rsid w:val="007757EF"/>
    <w:rsid w:val="007924F0"/>
    <w:rsid w:val="007A5D68"/>
    <w:rsid w:val="007B3793"/>
    <w:rsid w:val="007D14EB"/>
    <w:rsid w:val="007D4516"/>
    <w:rsid w:val="007E3338"/>
    <w:rsid w:val="007E477B"/>
    <w:rsid w:val="007F3938"/>
    <w:rsid w:val="007F491B"/>
    <w:rsid w:val="007F7CB1"/>
    <w:rsid w:val="00805B1B"/>
    <w:rsid w:val="00817F84"/>
    <w:rsid w:val="008308BF"/>
    <w:rsid w:val="00834A9C"/>
    <w:rsid w:val="00837C02"/>
    <w:rsid w:val="008405C0"/>
    <w:rsid w:val="008445DF"/>
    <w:rsid w:val="008521CD"/>
    <w:rsid w:val="008553CF"/>
    <w:rsid w:val="008664F9"/>
    <w:rsid w:val="0086727E"/>
    <w:rsid w:val="00876078"/>
    <w:rsid w:val="008858A9"/>
    <w:rsid w:val="008971D7"/>
    <w:rsid w:val="008A0A90"/>
    <w:rsid w:val="008A279D"/>
    <w:rsid w:val="008A6B8E"/>
    <w:rsid w:val="008B5CCB"/>
    <w:rsid w:val="008D038F"/>
    <w:rsid w:val="008D04CE"/>
    <w:rsid w:val="008D214E"/>
    <w:rsid w:val="008D4CA2"/>
    <w:rsid w:val="008E1D32"/>
    <w:rsid w:val="008E5D7A"/>
    <w:rsid w:val="008F1C33"/>
    <w:rsid w:val="008F2459"/>
    <w:rsid w:val="008F5597"/>
    <w:rsid w:val="008F6D3F"/>
    <w:rsid w:val="009012FB"/>
    <w:rsid w:val="00902D12"/>
    <w:rsid w:val="00902DD1"/>
    <w:rsid w:val="00912597"/>
    <w:rsid w:val="00912DC9"/>
    <w:rsid w:val="0091493E"/>
    <w:rsid w:val="00916F07"/>
    <w:rsid w:val="00923A92"/>
    <w:rsid w:val="00933317"/>
    <w:rsid w:val="00934ECB"/>
    <w:rsid w:val="00941F5E"/>
    <w:rsid w:val="009424E0"/>
    <w:rsid w:val="00944FA5"/>
    <w:rsid w:val="0095009C"/>
    <w:rsid w:val="00953128"/>
    <w:rsid w:val="00954DE9"/>
    <w:rsid w:val="009725D3"/>
    <w:rsid w:val="0098667A"/>
    <w:rsid w:val="0099019A"/>
    <w:rsid w:val="009A2757"/>
    <w:rsid w:val="009B67B2"/>
    <w:rsid w:val="009C7D64"/>
    <w:rsid w:val="009D0363"/>
    <w:rsid w:val="009F31AA"/>
    <w:rsid w:val="009F6D62"/>
    <w:rsid w:val="00A0597C"/>
    <w:rsid w:val="00A20E83"/>
    <w:rsid w:val="00A232BA"/>
    <w:rsid w:val="00A30984"/>
    <w:rsid w:val="00A37628"/>
    <w:rsid w:val="00A418D1"/>
    <w:rsid w:val="00A427EE"/>
    <w:rsid w:val="00A57DFA"/>
    <w:rsid w:val="00A7398A"/>
    <w:rsid w:val="00A91228"/>
    <w:rsid w:val="00A9445E"/>
    <w:rsid w:val="00AA43D1"/>
    <w:rsid w:val="00AA5E61"/>
    <w:rsid w:val="00AB59D3"/>
    <w:rsid w:val="00AD1B16"/>
    <w:rsid w:val="00AF594A"/>
    <w:rsid w:val="00B02C4E"/>
    <w:rsid w:val="00B0332A"/>
    <w:rsid w:val="00B13342"/>
    <w:rsid w:val="00B15333"/>
    <w:rsid w:val="00B20080"/>
    <w:rsid w:val="00B329A3"/>
    <w:rsid w:val="00B4755E"/>
    <w:rsid w:val="00B53B19"/>
    <w:rsid w:val="00B54511"/>
    <w:rsid w:val="00B56725"/>
    <w:rsid w:val="00B61E0B"/>
    <w:rsid w:val="00B65527"/>
    <w:rsid w:val="00B7308B"/>
    <w:rsid w:val="00B7532E"/>
    <w:rsid w:val="00B77559"/>
    <w:rsid w:val="00B95953"/>
    <w:rsid w:val="00B95CE2"/>
    <w:rsid w:val="00BA453C"/>
    <w:rsid w:val="00BB2ACF"/>
    <w:rsid w:val="00BC037C"/>
    <w:rsid w:val="00BC219B"/>
    <w:rsid w:val="00BE41E0"/>
    <w:rsid w:val="00BF3C6F"/>
    <w:rsid w:val="00BF640B"/>
    <w:rsid w:val="00C04CF7"/>
    <w:rsid w:val="00C05992"/>
    <w:rsid w:val="00C07F92"/>
    <w:rsid w:val="00C25D57"/>
    <w:rsid w:val="00C37471"/>
    <w:rsid w:val="00C40399"/>
    <w:rsid w:val="00C43146"/>
    <w:rsid w:val="00C53285"/>
    <w:rsid w:val="00C62A6A"/>
    <w:rsid w:val="00C75F2E"/>
    <w:rsid w:val="00C9195A"/>
    <w:rsid w:val="00CA1DA7"/>
    <w:rsid w:val="00CB5016"/>
    <w:rsid w:val="00CC2A99"/>
    <w:rsid w:val="00CD0442"/>
    <w:rsid w:val="00CE3072"/>
    <w:rsid w:val="00CE7916"/>
    <w:rsid w:val="00D0268E"/>
    <w:rsid w:val="00D04397"/>
    <w:rsid w:val="00D06CC2"/>
    <w:rsid w:val="00D2180D"/>
    <w:rsid w:val="00D5062B"/>
    <w:rsid w:val="00D6681D"/>
    <w:rsid w:val="00D81DDB"/>
    <w:rsid w:val="00D909AE"/>
    <w:rsid w:val="00D9139F"/>
    <w:rsid w:val="00D9699D"/>
    <w:rsid w:val="00DA43E3"/>
    <w:rsid w:val="00DB16DF"/>
    <w:rsid w:val="00DB5350"/>
    <w:rsid w:val="00DC122F"/>
    <w:rsid w:val="00DC4B0F"/>
    <w:rsid w:val="00DD0CF6"/>
    <w:rsid w:val="00DD1B21"/>
    <w:rsid w:val="00DD6AEF"/>
    <w:rsid w:val="00DD7465"/>
    <w:rsid w:val="00DE1EF1"/>
    <w:rsid w:val="00DE2CAE"/>
    <w:rsid w:val="00DE3839"/>
    <w:rsid w:val="00DF6E0A"/>
    <w:rsid w:val="00E00355"/>
    <w:rsid w:val="00E10CAE"/>
    <w:rsid w:val="00E1250D"/>
    <w:rsid w:val="00E12AF0"/>
    <w:rsid w:val="00E16360"/>
    <w:rsid w:val="00E1762E"/>
    <w:rsid w:val="00E23986"/>
    <w:rsid w:val="00E24756"/>
    <w:rsid w:val="00E25953"/>
    <w:rsid w:val="00E275CC"/>
    <w:rsid w:val="00E31576"/>
    <w:rsid w:val="00E4167D"/>
    <w:rsid w:val="00E465D9"/>
    <w:rsid w:val="00E5291D"/>
    <w:rsid w:val="00E6021B"/>
    <w:rsid w:val="00E644AD"/>
    <w:rsid w:val="00E97DBB"/>
    <w:rsid w:val="00EC085C"/>
    <w:rsid w:val="00EC67CF"/>
    <w:rsid w:val="00ED132C"/>
    <w:rsid w:val="00ED4551"/>
    <w:rsid w:val="00EE2727"/>
    <w:rsid w:val="00EF078E"/>
    <w:rsid w:val="00EF2831"/>
    <w:rsid w:val="00F24F0B"/>
    <w:rsid w:val="00F3152C"/>
    <w:rsid w:val="00F355E8"/>
    <w:rsid w:val="00F37290"/>
    <w:rsid w:val="00F651FD"/>
    <w:rsid w:val="00F9147B"/>
    <w:rsid w:val="00FA6FEA"/>
    <w:rsid w:val="00FC4FB7"/>
    <w:rsid w:val="00FC751E"/>
    <w:rsid w:val="00FD46A0"/>
    <w:rsid w:val="00FE5646"/>
    <w:rsid w:val="00F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91B48-7777-431B-9856-F4F9A130F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45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qFormat/>
    <w:rsid w:val="00167ACF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7AC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ACF"/>
    <w:pPr>
      <w:keepNext/>
      <w:keepLines/>
      <w:spacing w:before="40" w:after="0" w:line="276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690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90C8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nhideWhenUsed/>
    <w:rsid w:val="00755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7559C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7559C4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4CF7"/>
    <w:pPr>
      <w:ind w:left="720"/>
      <w:contextualSpacing/>
    </w:pPr>
  </w:style>
  <w:style w:type="paragraph" w:customStyle="1" w:styleId="11">
    <w:name w:val="Обычный1"/>
    <w:rsid w:val="001D2E74"/>
    <w:pPr>
      <w:widowControl w:val="0"/>
      <w:spacing w:after="0" w:line="240" w:lineRule="auto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customStyle="1" w:styleId="21">
    <w:name w:val="Обычный2"/>
    <w:autoRedefine/>
    <w:rsid w:val="001D2E74"/>
    <w:pPr>
      <w:widowControl w:val="0"/>
      <w:spacing w:after="0" w:line="254" w:lineRule="auto"/>
      <w:ind w:firstLine="520"/>
      <w:jc w:val="both"/>
    </w:pPr>
    <w:rPr>
      <w:rFonts w:ascii="Arial" w:eastAsia="ヒラギノ角ゴ Pro W3" w:hAnsi="Arial" w:cs="Times New Roman"/>
      <w:color w:val="000000"/>
      <w:sz w:val="18"/>
      <w:szCs w:val="20"/>
      <w:lang w:eastAsia="ru-RU"/>
    </w:rPr>
  </w:style>
  <w:style w:type="paragraph" w:customStyle="1" w:styleId="31">
    <w:name w:val="Обычный3"/>
    <w:rsid w:val="001D2E7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spacing w:after="0" w:line="240" w:lineRule="auto"/>
      <w:ind w:firstLine="709"/>
      <w:jc w:val="both"/>
    </w:pPr>
    <w:rPr>
      <w:rFonts w:ascii="Times New Roman" w:eastAsia="ヒラギノ角ゴ Pro W3" w:hAnsi="Times New Roman" w:cs="Times New Roman"/>
      <w:color w:val="000000"/>
      <w:sz w:val="28"/>
      <w:szCs w:val="20"/>
      <w:lang w:eastAsia="ru-RU"/>
    </w:rPr>
  </w:style>
  <w:style w:type="paragraph" w:customStyle="1" w:styleId="5">
    <w:name w:val="Обычный5"/>
    <w:rsid w:val="001D2E7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41">
    <w:name w:val="Обычный4"/>
    <w:rsid w:val="005F0523"/>
    <w:pPr>
      <w:widowControl w:val="0"/>
      <w:suppressAutoHyphens/>
      <w:spacing w:after="0"/>
      <w:ind w:firstLine="520"/>
      <w:jc w:val="both"/>
    </w:pPr>
    <w:rPr>
      <w:rFonts w:ascii="Arial" w:eastAsia="Arial" w:hAnsi="Arial" w:cs="Times New Roman"/>
      <w:kern w:val="1"/>
      <w:sz w:val="18"/>
      <w:szCs w:val="20"/>
      <w:lang w:eastAsia="ar-SA"/>
    </w:rPr>
  </w:style>
  <w:style w:type="paragraph" w:styleId="a8">
    <w:name w:val="Body Text"/>
    <w:basedOn w:val="a"/>
    <w:link w:val="a9"/>
    <w:rsid w:val="005F052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5F05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nhideWhenUsed/>
    <w:rsid w:val="00647EF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647EFF"/>
  </w:style>
  <w:style w:type="paragraph" w:styleId="22">
    <w:name w:val="Body Text Indent 2"/>
    <w:basedOn w:val="a"/>
    <w:link w:val="23"/>
    <w:uiPriority w:val="99"/>
    <w:unhideWhenUsed/>
    <w:rsid w:val="00647EFF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647EFF"/>
  </w:style>
  <w:style w:type="paragraph" w:styleId="32">
    <w:name w:val="Body Text 3"/>
    <w:basedOn w:val="a"/>
    <w:link w:val="33"/>
    <w:uiPriority w:val="99"/>
    <w:semiHidden/>
    <w:unhideWhenUsed/>
    <w:rsid w:val="00647EFF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647EFF"/>
    <w:rPr>
      <w:sz w:val="16"/>
      <w:szCs w:val="16"/>
    </w:rPr>
  </w:style>
  <w:style w:type="paragraph" w:styleId="12">
    <w:name w:val="toc 1"/>
    <w:basedOn w:val="a"/>
    <w:next w:val="a"/>
    <w:autoRedefine/>
    <w:semiHidden/>
    <w:rsid w:val="00647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uiPriority w:val="99"/>
    <w:semiHidden/>
    <w:unhideWhenUsed/>
    <w:rsid w:val="00BC219B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BC219B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BC219B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BC219B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BC219B"/>
    <w:rPr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unhideWhenUsed/>
    <w:rsid w:val="00BC219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C219B"/>
    <w:rPr>
      <w:sz w:val="20"/>
      <w:szCs w:val="20"/>
    </w:rPr>
  </w:style>
  <w:style w:type="character" w:styleId="af3">
    <w:name w:val="footnote reference"/>
    <w:basedOn w:val="a0"/>
    <w:uiPriority w:val="99"/>
    <w:unhideWhenUsed/>
    <w:rsid w:val="00BC219B"/>
    <w:rPr>
      <w:vertAlign w:val="superscript"/>
    </w:rPr>
  </w:style>
  <w:style w:type="paragraph" w:styleId="af4">
    <w:name w:val="header"/>
    <w:basedOn w:val="a"/>
    <w:link w:val="af5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7B3793"/>
  </w:style>
  <w:style w:type="paragraph" w:styleId="af6">
    <w:name w:val="footer"/>
    <w:basedOn w:val="a"/>
    <w:link w:val="af7"/>
    <w:unhideWhenUsed/>
    <w:rsid w:val="007B37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rsid w:val="007B3793"/>
  </w:style>
  <w:style w:type="table" w:customStyle="1" w:styleId="13">
    <w:name w:val="Сетка таблицы1"/>
    <w:basedOn w:val="a1"/>
    <w:next w:val="a3"/>
    <w:uiPriority w:val="59"/>
    <w:rsid w:val="007D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845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8">
    <w:name w:val="Normal (Web)"/>
    <w:aliases w:val="Обычный (Web)"/>
    <w:basedOn w:val="a"/>
    <w:uiPriority w:val="99"/>
    <w:unhideWhenUsed/>
    <w:qFormat/>
    <w:rsid w:val="001A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7AC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7A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67AC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9">
    <w:name w:val="Title"/>
    <w:basedOn w:val="a"/>
    <w:link w:val="afa"/>
    <w:qFormat/>
    <w:rsid w:val="00167AC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a">
    <w:name w:val="Название Знак"/>
    <w:basedOn w:val="a0"/>
    <w:link w:val="af9"/>
    <w:rsid w:val="00167AC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Iniiaiieoaeno">
    <w:name w:val="Iniiaiie oaeno"/>
    <w:basedOn w:val="a"/>
    <w:next w:val="a"/>
    <w:rsid w:val="00167AC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fb">
    <w:name w:val="Основной текст_"/>
    <w:link w:val="24"/>
    <w:locked/>
    <w:rsid w:val="00167ACF"/>
    <w:rPr>
      <w:sz w:val="26"/>
      <w:szCs w:val="26"/>
      <w:shd w:val="clear" w:color="auto" w:fill="FFFFFF"/>
    </w:rPr>
  </w:style>
  <w:style w:type="paragraph" w:customStyle="1" w:styleId="24">
    <w:name w:val="Основной текст2"/>
    <w:basedOn w:val="a"/>
    <w:link w:val="afb"/>
    <w:rsid w:val="00167ACF"/>
    <w:pPr>
      <w:widowControl w:val="0"/>
      <w:shd w:val="clear" w:color="auto" w:fill="FFFFFF"/>
      <w:spacing w:before="360" w:after="0" w:line="322" w:lineRule="exact"/>
      <w:jc w:val="both"/>
    </w:pPr>
    <w:rPr>
      <w:sz w:val="26"/>
      <w:szCs w:val="26"/>
    </w:rPr>
  </w:style>
  <w:style w:type="character" w:customStyle="1" w:styleId="34">
    <w:name w:val="Заголовок №3_"/>
    <w:link w:val="35"/>
    <w:locked/>
    <w:rsid w:val="00167ACF"/>
    <w:rPr>
      <w:b/>
      <w:bCs/>
      <w:sz w:val="26"/>
      <w:szCs w:val="26"/>
      <w:shd w:val="clear" w:color="auto" w:fill="FFFFFF"/>
    </w:rPr>
  </w:style>
  <w:style w:type="paragraph" w:customStyle="1" w:styleId="35">
    <w:name w:val="Заголовок №3"/>
    <w:basedOn w:val="a"/>
    <w:link w:val="34"/>
    <w:rsid w:val="00167ACF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bCs/>
      <w:sz w:val="26"/>
      <w:szCs w:val="26"/>
    </w:rPr>
  </w:style>
  <w:style w:type="character" w:customStyle="1" w:styleId="9pt">
    <w:name w:val="Основной текст + 9 pt;Полужирный"/>
    <w:rsid w:val="0016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1pt">
    <w:name w:val="Основной текст + 11 pt"/>
    <w:rsid w:val="0016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55pt1pt">
    <w:name w:val="Основной текст + 5;5 pt;Курсив;Интервал 1 pt"/>
    <w:rsid w:val="0016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character" w:customStyle="1" w:styleId="9pt0">
    <w:name w:val="Основной текст + 9 pt;Курсив"/>
    <w:rsid w:val="0016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1"/>
    <w:basedOn w:val="afb"/>
    <w:rsid w:val="0016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paragraph" w:customStyle="1" w:styleId="15">
    <w:name w:val="Абзац списка1"/>
    <w:basedOn w:val="a"/>
    <w:rsid w:val="00167ACF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6">
    <w:name w:val="Название1"/>
    <w:basedOn w:val="a"/>
    <w:rsid w:val="00167ACF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character" w:customStyle="1" w:styleId="WW8Num5z1">
    <w:name w:val="WW8Num5z1"/>
    <w:rsid w:val="00167ACF"/>
    <w:rPr>
      <w:rFonts w:ascii="Courier New" w:hAnsi="Courier New" w:cs="Courier New"/>
    </w:rPr>
  </w:style>
  <w:style w:type="paragraph" w:customStyle="1" w:styleId="afc">
    <w:name w:val="Содержимое таблицы"/>
    <w:basedOn w:val="a"/>
    <w:rsid w:val="00167AC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67A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167AC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lang w:val="en-US" w:eastAsia="zh-CN"/>
    </w:rPr>
  </w:style>
  <w:style w:type="character" w:styleId="afd">
    <w:name w:val="Placeholder Text"/>
    <w:basedOn w:val="a0"/>
    <w:uiPriority w:val="99"/>
    <w:semiHidden/>
    <w:rsid w:val="00167ACF"/>
    <w:rPr>
      <w:color w:val="808080"/>
    </w:rPr>
  </w:style>
  <w:style w:type="numbering" w:customStyle="1" w:styleId="17">
    <w:name w:val="Нет списка1"/>
    <w:next w:val="a2"/>
    <w:semiHidden/>
    <w:unhideWhenUsed/>
    <w:rsid w:val="00167ACF"/>
  </w:style>
  <w:style w:type="character" w:customStyle="1" w:styleId="Absatz-Standardschriftart">
    <w:name w:val="Absatz-Standardschriftart"/>
    <w:rsid w:val="00167ACF"/>
  </w:style>
  <w:style w:type="character" w:customStyle="1" w:styleId="WW8Num4z0">
    <w:name w:val="WW8Num4z0"/>
    <w:rsid w:val="00167ACF"/>
    <w:rPr>
      <w:rFonts w:ascii="Symbol" w:hAnsi="Symbol"/>
      <w:color w:val="auto"/>
    </w:rPr>
  </w:style>
  <w:style w:type="character" w:customStyle="1" w:styleId="WW8Num4z1">
    <w:name w:val="WW8Num4z1"/>
    <w:rsid w:val="00167ACF"/>
    <w:rPr>
      <w:rFonts w:ascii="Courier New" w:hAnsi="Courier New" w:cs="Courier New"/>
    </w:rPr>
  </w:style>
  <w:style w:type="character" w:customStyle="1" w:styleId="WW8Num4z2">
    <w:name w:val="WW8Num4z2"/>
    <w:rsid w:val="00167ACF"/>
    <w:rPr>
      <w:rFonts w:ascii="Wingdings" w:hAnsi="Wingdings"/>
    </w:rPr>
  </w:style>
  <w:style w:type="character" w:customStyle="1" w:styleId="WW8Num4z3">
    <w:name w:val="WW8Num4z3"/>
    <w:rsid w:val="00167ACF"/>
    <w:rPr>
      <w:rFonts w:ascii="Symbol" w:hAnsi="Symbol"/>
    </w:rPr>
  </w:style>
  <w:style w:type="character" w:customStyle="1" w:styleId="WW8Num5z0">
    <w:name w:val="WW8Num5z0"/>
    <w:rsid w:val="00167ACF"/>
    <w:rPr>
      <w:rFonts w:ascii="Symbol" w:hAnsi="Symbol"/>
      <w:color w:val="auto"/>
    </w:rPr>
  </w:style>
  <w:style w:type="character" w:customStyle="1" w:styleId="WW8Num5z2">
    <w:name w:val="WW8Num5z2"/>
    <w:rsid w:val="00167ACF"/>
    <w:rPr>
      <w:rFonts w:ascii="Wingdings" w:hAnsi="Wingdings"/>
    </w:rPr>
  </w:style>
  <w:style w:type="character" w:customStyle="1" w:styleId="WW8Num5z3">
    <w:name w:val="WW8Num5z3"/>
    <w:rsid w:val="00167ACF"/>
    <w:rPr>
      <w:rFonts w:ascii="Symbol" w:hAnsi="Symbol"/>
    </w:rPr>
  </w:style>
  <w:style w:type="character" w:customStyle="1" w:styleId="18">
    <w:name w:val="Основной шрифт абзаца1"/>
    <w:rsid w:val="00167ACF"/>
  </w:style>
  <w:style w:type="character" w:customStyle="1" w:styleId="afe">
    <w:name w:val="Символ нумерации"/>
    <w:rsid w:val="00167ACF"/>
  </w:style>
  <w:style w:type="paragraph" w:customStyle="1" w:styleId="19">
    <w:name w:val="Заголовок1"/>
    <w:basedOn w:val="a"/>
    <w:next w:val="a8"/>
    <w:rsid w:val="00167ACF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f">
    <w:name w:val="List"/>
    <w:basedOn w:val="a8"/>
    <w:rsid w:val="00167ACF"/>
    <w:pPr>
      <w:suppressAutoHyphens/>
    </w:pPr>
    <w:rPr>
      <w:rFonts w:ascii="Arial" w:hAnsi="Arial" w:cs="Mangal"/>
      <w:lang w:eastAsia="ar-SA"/>
    </w:rPr>
  </w:style>
  <w:style w:type="paragraph" w:customStyle="1" w:styleId="1a">
    <w:name w:val="Указатель1"/>
    <w:basedOn w:val="a"/>
    <w:rsid w:val="00167ACF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aff0">
    <w:name w:val="Заголовок таблицы"/>
    <w:basedOn w:val="afc"/>
    <w:rsid w:val="00167ACF"/>
    <w:pPr>
      <w:jc w:val="center"/>
    </w:pPr>
    <w:rPr>
      <w:b/>
      <w:bCs/>
    </w:rPr>
  </w:style>
  <w:style w:type="character" w:customStyle="1" w:styleId="2ArialNarrow115pt">
    <w:name w:val="Основной текст (2) + Arial Narrow;11;5 pt"/>
    <w:qFormat/>
    <w:rsid w:val="00167ACF"/>
    <w:rPr>
      <w:rFonts w:ascii="Arial Narrow" w:eastAsia="Arial Narrow" w:hAnsi="Arial Narrow" w:cs="Arial Narrow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table" w:customStyle="1" w:styleId="TableGrid">
    <w:name w:val="TableGrid"/>
    <w:rsid w:val="00167AC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ArialNarrow">
    <w:name w:val="Основной текст (2) + Arial Narrow"/>
    <w:aliases w:val="11,5 pt"/>
    <w:qFormat/>
    <w:rsid w:val="00167ACF"/>
    <w:rPr>
      <w:rFonts w:ascii="Arial Narrow" w:eastAsia="Arial Narrow" w:hAnsi="Arial Narrow" w:cs="Arial Narrow" w:hint="default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table" w:styleId="aff1">
    <w:name w:val="Table Theme"/>
    <w:basedOn w:val="a1"/>
    <w:rsid w:val="00167AC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a2"/>
    <w:semiHidden/>
    <w:rsid w:val="00167ACF"/>
  </w:style>
  <w:style w:type="character" w:customStyle="1" w:styleId="26">
    <w:name w:val="Основной текст (2)_"/>
    <w:basedOn w:val="a0"/>
    <w:link w:val="27"/>
    <w:rsid w:val="00167A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167ACF"/>
    <w:pPr>
      <w:widowControl w:val="0"/>
      <w:shd w:val="clear" w:color="auto" w:fill="FFFFFF"/>
      <w:spacing w:before="600" w:after="540" w:line="367" w:lineRule="exact"/>
      <w:ind w:hanging="340"/>
      <w:jc w:val="center"/>
    </w:pPr>
    <w:rPr>
      <w:rFonts w:ascii="Sylfaen" w:eastAsia="Sylfaen" w:hAnsi="Sylfaen" w:cs="Sylfaen"/>
      <w:sz w:val="26"/>
      <w:szCs w:val="26"/>
    </w:rPr>
  </w:style>
  <w:style w:type="character" w:styleId="aff2">
    <w:name w:val="Strong"/>
    <w:basedOn w:val="a0"/>
    <w:uiPriority w:val="22"/>
    <w:qFormat/>
    <w:rsid w:val="00167ACF"/>
    <w:rPr>
      <w:b/>
      <w:bCs/>
    </w:rPr>
  </w:style>
  <w:style w:type="character" w:customStyle="1" w:styleId="futurismarkdown-word">
    <w:name w:val="futurismarkdown-word"/>
    <w:basedOn w:val="a0"/>
    <w:rsid w:val="00167ACF"/>
  </w:style>
  <w:style w:type="character" w:styleId="aff3">
    <w:name w:val="Emphasis"/>
    <w:basedOn w:val="a0"/>
    <w:uiPriority w:val="20"/>
    <w:qFormat/>
    <w:rsid w:val="00167ACF"/>
    <w:rPr>
      <w:i/>
      <w:iCs/>
    </w:rPr>
  </w:style>
  <w:style w:type="character" w:customStyle="1" w:styleId="2ArialNarrow12pt1pt">
    <w:name w:val="Основной текст (2) + Arial Narrow;12 pt;Курсив;Интервал 1 pt"/>
    <w:basedOn w:val="26"/>
    <w:rsid w:val="00167ACF"/>
    <w:rPr>
      <w:rFonts w:ascii="Arial Narrow" w:eastAsia="Arial Narrow" w:hAnsi="Arial Narrow" w:cs="Arial Narrow"/>
      <w:i/>
      <w:iCs/>
      <w:color w:val="000000"/>
      <w:spacing w:val="2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8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
<Relationships xmlns="http://schemas.openxmlformats.org/package/2006/relationships">
	<Relationship Id="rId8" Type="http://schemas.openxmlformats.org/officeDocument/2006/relationships/fontTable" Target="fontTable.xml"/>
	<Relationship Id="rId3" Type="http://schemas.openxmlformats.org/officeDocument/2006/relationships/styles" Target="styles.xml"/>
	<Relationship Id="rId7" Type="http://schemas.openxmlformats.org/officeDocument/2006/relationships/endnotes" Target="endnotes.xml"/>
	<Relationship Id="rId2" Type="http://schemas.openxmlformats.org/officeDocument/2006/relationships/numbering" Target="numbering.xml"/>
	<Relationship Id="rId1" Type="http://schemas.openxmlformats.org/officeDocument/2006/relationships/customXml" Target="../customXml/item1.xml"/>
	<Relationship Id="rId6" Type="http://schemas.openxmlformats.org/officeDocument/2006/relationships/footnotes" Target="footnotes.xml"/>
	<Relationship Id="rId5" Type="http://schemas.openxmlformats.org/officeDocument/2006/relationships/webSettings" Target="webSettings.xml"/>
	<Relationship Id="rId4" Type="http://schemas.openxmlformats.org/officeDocument/2006/relationships/settings" Target="settings.xml"/>
	<Relationship Id="rId9" Type="http://schemas.openxmlformats.org/officeDocument/2006/relationships/theme" Target="theme/theme1.xml"/><Relationship Target="media/Image1.png" Type="http://schemas.openxmlformats.org/officeDocument/2006/relationships/image" Id="rId17"/>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F963F-C836-4E28-ADD6-6BDA0328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22</Pages>
  <Words>4428</Words>
  <Characters>25244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Щербаченко Юрий Владимирович</dc:creator>
  <cp:keywords/>
  <dc:description/>
  <cp:lastModifiedBy>Олеся Алексеевна Носкова</cp:lastModifiedBy>
  <cp:revision>12</cp:revision>
  <cp:lastPrinted>2022-07-13T11:26:00Z</cp:lastPrinted>
  <dcterms:created xsi:type="dcterms:W3CDTF">2023-05-03T08:30:00Z</dcterms:created>
  <dcterms:modified xsi:type="dcterms:W3CDTF">2026-08-19T06:20:00Z</dcterms:modified>
</cp:coreProperties>
</file>