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a3"/>
        <w:tblW w:w="9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484"/>
        <w:gridCol w:w="2716"/>
        <w:gridCol w:w="639"/>
        <w:gridCol w:w="2554"/>
      </w:tblGrid>
      <w:tr w:rsidR="00CE7916" w:rsidTr="00603976">
        <w:tc>
          <w:tcPr>
            <w:tcW w:w="3324" w:type="dxa"/>
          </w:tcPr>
          <w:p w:rsidR="00CE7916" w:rsidRPr="00B7755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393" w:type="dxa"/>
            <w:gridSpan w:val="4"/>
          </w:tcPr>
          <w:p w:rsidR="00CE7916" w:rsidRPr="00CE7916" w:rsidRDefault="00CE7916" w:rsidP="00CE79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916">
              <w:rPr>
                <w:rFonts w:ascii="Times New Roman" w:hAnsi="Times New Roman" w:cs="Times New Roman"/>
                <w:sz w:val="24"/>
                <w:szCs w:val="24"/>
              </w:rPr>
              <w:t>Приложение к приказу</w:t>
            </w:r>
          </w:p>
        </w:tc>
      </w:tr>
      <w:tr w:rsidR="00CE7916" w:rsidTr="00603976">
        <w:tc>
          <w:tcPr>
            <w:tcW w:w="332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84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16" w:type="dxa"/>
          </w:tcPr>
          <w:p w:rsidR="00CE7916" w:rsidRPr="00E465D9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Номер"/>
                  </w:textInput>
                </w:ffData>
              </w:fldChar>
            </w:r>
            <w:bookmarkStart w:id="0" w:name="РегистрационныйНомер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01-10-01/2262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0"/>
          </w:p>
        </w:tc>
        <w:tc>
          <w:tcPr>
            <w:tcW w:w="639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554" w:type="dxa"/>
          </w:tcPr>
          <w:p w:rsidR="00CE7916" w:rsidRDefault="00CE7916" w:rsidP="005124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1" w:name="ДатаРегистрации"/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instrText xml:space="preserve"> FORMTEXT </w:instrTex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separate"/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07.10.2026</w:t>
            </w:r>
            <w:r w:rsidRPr="00B775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fldChar w:fldCharType="end"/>
            </w:r>
            <w:bookmarkEnd w:id="1"/>
          </w:p>
        </w:tc>
      </w:tr>
    </w:tbl>
    <w:p w:rsidR="00B77559" w:rsidRDefault="00B77559" w:rsidP="00E259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7AE" w:rsidRPr="004937AE" w:rsidRDefault="004937AE" w:rsidP="00127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5A4" w:rsidRPr="00F655A4" w:rsidRDefault="00F655A4" w:rsidP="00F655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655A4">
        <w:rPr>
          <w:rFonts w:ascii="Times New Roman" w:eastAsia="Calibri" w:hAnsi="Times New Roman" w:cs="Times New Roman"/>
          <w:b/>
          <w:bCs/>
          <w:sz w:val="28"/>
          <w:szCs w:val="28"/>
        </w:rPr>
        <w:t>ПОЛОЖЕНИЕ</w:t>
      </w:r>
    </w:p>
    <w:p w:rsidR="00F655A4" w:rsidRPr="00F655A4" w:rsidRDefault="00F655A4" w:rsidP="00F655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655A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проведении физического квиза «Ньютон одобряет», </w:t>
      </w:r>
    </w:p>
    <w:p w:rsidR="00F655A4" w:rsidRPr="00F655A4" w:rsidRDefault="00F655A4" w:rsidP="00F655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655A4">
        <w:rPr>
          <w:rFonts w:ascii="Times New Roman" w:eastAsia="Calibri" w:hAnsi="Times New Roman" w:cs="Times New Roman"/>
          <w:b/>
          <w:bCs/>
          <w:sz w:val="28"/>
          <w:szCs w:val="28"/>
        </w:rPr>
        <w:t>посвященном Дню физика</w:t>
      </w:r>
    </w:p>
    <w:p w:rsidR="00F655A4" w:rsidRPr="00F655A4" w:rsidRDefault="00F655A4" w:rsidP="00F655A4">
      <w:pPr>
        <w:spacing w:after="0" w:line="276" w:lineRule="auto"/>
        <w:rPr>
          <w:rFonts w:ascii="Times New Roman" w:eastAsia="Calibri" w:hAnsi="Times New Roman" w:cs="Times New Roman"/>
        </w:rPr>
      </w:pP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655A4">
        <w:rPr>
          <w:rFonts w:ascii="Times New Roman" w:eastAsia="Calibri" w:hAnsi="Times New Roman" w:cs="Times New Roman"/>
          <w:b/>
          <w:bCs/>
          <w:sz w:val="28"/>
          <w:szCs w:val="28"/>
        </w:rPr>
        <w:t>1. Общие положения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1.1. Настоящее положение определяет порядок организации и проведения физического квиза «Ньютон одобряет» (далее — квиз), посвящённого Дню физика.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1.2. Квиз представляет собой командное соревнование, проводимое в формате интеллектуальной игры.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1.3. Организатором квиза выступает кафедра физики факультета физики, математики и инженерных технологий.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1.4. Дата и место проведения: 15 октября 2026 г., 10:00, ауд. ТП.901.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655A4">
        <w:rPr>
          <w:rFonts w:ascii="Times New Roman" w:eastAsia="Calibri" w:hAnsi="Times New Roman" w:cs="Times New Roman"/>
          <w:b/>
          <w:bCs/>
          <w:sz w:val="28"/>
          <w:szCs w:val="28"/>
        </w:rPr>
        <w:t>2. Цели и задачи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2.1. Цели: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популяризация физики и естественно-научных знаний среди студентов;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создание условий для интеллектуального досуга и творческого общения;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выявление и поощрение эрудиции в области физики и её истории;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развитие интеллектуальных способностей, логического мышления и навыков командной работы студентов.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2.2. Задачи: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содействие развитию интереса обучающихся к физике и естественно-научным дисциплинам в целом;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повышение мотивации к дальнейшему изучению технических и фундаментальных наук;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развитие аналитического и критического мышления, логики, повышение эрудированности обучающихся;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популяризация достижений физики и её роли в современном мире.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655A4">
        <w:rPr>
          <w:rFonts w:ascii="Times New Roman" w:eastAsia="Calibri" w:hAnsi="Times New Roman" w:cs="Times New Roman"/>
          <w:b/>
          <w:bCs/>
          <w:sz w:val="28"/>
          <w:szCs w:val="28"/>
        </w:rPr>
        <w:t>3. Участники квиза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3.1. В квизе принимают участие команды студентов факультета физики, математики и инженерных технологий, состоящие из 4–6 человек.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3.2. Каждая команда должна иметь: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название, отражающее тематику физики;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капитана команды;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 xml:space="preserve">3.3. Регистрация команд осуществляется до </w:t>
      </w:r>
      <w:r>
        <w:rPr>
          <w:rFonts w:ascii="Times New Roman" w:eastAsia="Calibri" w:hAnsi="Times New Roman" w:cs="Times New Roman"/>
          <w:sz w:val="28"/>
          <w:szCs w:val="28"/>
        </w:rPr>
        <w:t>14</w:t>
      </w:r>
      <w:bookmarkStart w:id="2" w:name="_GoBack"/>
      <w:bookmarkEnd w:id="2"/>
      <w:r w:rsidRPr="00F655A4">
        <w:rPr>
          <w:rFonts w:ascii="Times New Roman" w:eastAsia="Calibri" w:hAnsi="Times New Roman" w:cs="Times New Roman"/>
          <w:sz w:val="28"/>
          <w:szCs w:val="28"/>
        </w:rPr>
        <w:t>.10.2026 г. путём подачи онлайн-заявки по Яндекс-форме. Заявка содержит: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название команды;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список участников с указанием курса и группы;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lastRenderedPageBreak/>
        <w:t>- контактные данные капитана команды.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3.4. Количество команд не ограничено. При большом количестве заявок проводится предварительный отбор (по результатам мини-викторины) или формируются несколько игровых потоков.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655A4">
        <w:rPr>
          <w:rFonts w:ascii="Times New Roman" w:eastAsia="Calibri" w:hAnsi="Times New Roman" w:cs="Times New Roman"/>
          <w:b/>
          <w:bCs/>
          <w:sz w:val="28"/>
          <w:szCs w:val="28"/>
        </w:rPr>
        <w:t>4. Формат и порядок проведения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4.1. Квиз проводится в формате интеллектуальной игры и состоит из двух раундов.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4.2. Первый раунд: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На игровом табло представлены 5–6 тем, каждая из которых содержит вопросы стоимостью от 100 до 500 баллов (с шагом 100).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Команды по очереди выбирают тему и стоимость вопроса. Право первого хода определяется жеребьевкой.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На обсуждение вопроса команде отводится 30 секунд. Ответ дается капитаном или любым членом команды.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При правильном ответе команда получает соответствующее количество баллов и продолжает выбор. При неправильном – право ответа переходит к соперникам (если они могут дать ответ до истечения времени), а команда теряет баллы.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По окончании раунда баллы суммируются.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4.3. Второй раунд: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Аналогичен первому, но стоимость вопросов увеличивается (от 200 до 1000 баллов), а темы могут быть более сложными или специализированными.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По окончании раунда баллы суммируются.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4.4. Темы вопросов охватывают все разделы физики.</w:t>
      </w:r>
    </w:p>
    <w:p w:rsidR="00F655A4" w:rsidRPr="00F655A4" w:rsidRDefault="00F655A4" w:rsidP="00F655A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655A4">
        <w:rPr>
          <w:rFonts w:ascii="Times New Roman" w:eastAsia="Calibri" w:hAnsi="Times New Roman" w:cs="Times New Roman"/>
          <w:b/>
          <w:bCs/>
          <w:sz w:val="28"/>
          <w:szCs w:val="28"/>
        </w:rPr>
        <w:t>5. Критерии оценки и подведение итогов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5.1. Победитель квиза определяется по наибольшей сумме баллов, набранной во всех раундах. В случае равенства баллов объявляется дополнительный раунд.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5.2. Жюри присуждает дополнительные номинации: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«Самая дружная команда»;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«Квантовый скачок»;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«Гравитационное притяжение»: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«Креативный квант»: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«Лучший капитан»;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«Самый оригинальный подход»;</w:t>
      </w:r>
    </w:p>
    <w:p w:rsidR="00F655A4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- «За практическую значимость».</w:t>
      </w:r>
    </w:p>
    <w:p w:rsid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5.3. Команды-победители, призеры (1-е, 2-е, 3-е места) и номинанты награждаются дипломами.</w:t>
      </w:r>
    </w:p>
    <w:p w:rsidR="00F9147B" w:rsidRPr="00F655A4" w:rsidRDefault="00F655A4" w:rsidP="00F655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55A4">
        <w:rPr>
          <w:rFonts w:ascii="Times New Roman" w:eastAsia="Calibri" w:hAnsi="Times New Roman" w:cs="Times New Roman"/>
          <w:sz w:val="28"/>
          <w:szCs w:val="28"/>
        </w:rPr>
        <w:t>5.4. Результаты квиза публикуются на официальном сайте университета.</w:t>
      </w:r>
      <w:r w:rsidR="00127A8B" w:rsidRPr="004937AE">
        <w:rPr>
          <w:rFonts w:ascii="Times New Roman" w:hAnsi="Times New Roman" w:cs="Times New Roman"/>
          <w:sz w:val="28"/>
          <w:szCs w:val="28"/>
        </w:rPr>
        <w:fldChar w:fldCharType="begin">
          <w:ffData>
            <w:name w:val="Содержание"/>
            <w:enabled/>
            <w:calcOnExit w:val="0"/>
            <w:textInput>
              <w:default w:val="Содержание"/>
            </w:textInput>
          </w:ffData>
        </w:fldChar>
      </w:r>
      <w:bookmarkStart w:id="3" w:name="Содержание"/>
      <w:r w:rsidR="00127A8B" w:rsidRPr="004937AE">
        <w:rPr>
          <w:rFonts w:ascii="Times New Roman" w:hAnsi="Times New Roman" w:cs="Times New Roman"/>
          <w:sz w:val="28"/>
          <w:szCs w:val="28"/>
        </w:rPr>
        <w:instrText xml:space="preserve"> FORMTEXT </w:instrText>
      </w:r>
      <w:r w:rsidR="00127A8B" w:rsidRPr="004937AE">
        <w:rPr>
          <w:rFonts w:ascii="Times New Roman" w:hAnsi="Times New Roman" w:cs="Times New Roman"/>
          <w:sz w:val="28"/>
          <w:szCs w:val="28"/>
        </w:rPr>
      </w:r>
      <w:r w:rsidR="00127A8B" w:rsidRPr="004937AE">
        <w:rPr>
          <w:rFonts w:ascii="Times New Roman" w:hAnsi="Times New Roman" w:cs="Times New Roman"/>
          <w:sz w:val="28"/>
          <w:szCs w:val="28"/>
        </w:rPr>
        <w:fldChar w:fldCharType="separate"/>
      </w:r>
      <w:r w:rsidR="00127A8B" w:rsidRPr="004937AE">
        <w:rPr>
          <w:rFonts w:ascii="Times New Roman" w:hAnsi="Times New Roman" w:cs="Times New Roman"/>
          <w:sz w:val="28"/>
          <w:szCs w:val="28"/>
        </w:rPr>
        <w:t> </w:t>
      </w:r>
      <w:r w:rsidR="00127A8B" w:rsidRPr="004937AE">
        <w:rPr>
          <w:rFonts w:ascii="Times New Roman" w:hAnsi="Times New Roman" w:cs="Times New Roman"/>
          <w:sz w:val="28"/>
          <w:szCs w:val="28"/>
        </w:rPr>
        <w:fldChar w:fldCharType="end"/>
      </w:r>
      <w:bookmarkEnd w:id="3"/>
    </w:p>
    <w:sectPr w:rsidR="00F9147B" w:rsidRPr="00F655A4" w:rsidSect="00BF640B">
      <w:pgSz w:w="11906" w:h="16838" w:code="9"/>
      <w:pgMar w:top="1134" w:right="851" w:bottom="1134" w:left="1701" w:header="709" w:footer="709" w:gutter="0"/>
      <w:cols w:space="708"/>
      <w:docGrid w:linePitch="36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8720000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094" w:rsidRDefault="00905094" w:rsidP="00BC219B">
      <w:pPr>
        <w:spacing w:after="0" w:line="240" w:lineRule="auto"/>
      </w:pPr>
      <w:r>
        <w:separator/>
      </w:r>
    </w:p>
  </w:endnote>
  <w:endnote w:type="continuationSeparator" w:id="0">
    <w:p w:rsidR="00905094" w:rsidRDefault="00905094" w:rsidP="00BC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094" w:rsidRDefault="00905094" w:rsidP="00BC219B">
      <w:pPr>
        <w:spacing w:after="0" w:line="240" w:lineRule="auto"/>
      </w:pPr>
      <w:r>
        <w:separator/>
      </w:r>
    </w:p>
  </w:footnote>
  <w:footnote w:type="continuationSeparator" w:id="0">
    <w:p w:rsidR="00905094" w:rsidRDefault="00905094" w:rsidP="00BC2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A3469"/>
    <w:multiLevelType w:val="hybridMultilevel"/>
    <w:tmpl w:val="B510A9CE"/>
    <w:lvl w:ilvl="0" w:tplc="8994961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62583"/>
    <w:multiLevelType w:val="hybridMultilevel"/>
    <w:tmpl w:val="76F05A66"/>
    <w:lvl w:ilvl="0" w:tplc="7BDAE6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6CC7"/>
    <w:multiLevelType w:val="hybridMultilevel"/>
    <w:tmpl w:val="BA028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C5F00"/>
    <w:multiLevelType w:val="hybridMultilevel"/>
    <w:tmpl w:val="8C9C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27F70"/>
    <w:multiLevelType w:val="hybridMultilevel"/>
    <w:tmpl w:val="70EA1EC6"/>
    <w:lvl w:ilvl="0" w:tplc="264E0B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166E7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B31FE"/>
    <w:multiLevelType w:val="hybridMultilevel"/>
    <w:tmpl w:val="4CD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65A80"/>
    <w:multiLevelType w:val="hybridMultilevel"/>
    <w:tmpl w:val="3062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72617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90B9A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562357"/>
    <w:multiLevelType w:val="hybridMultilevel"/>
    <w:tmpl w:val="02FA954E"/>
    <w:lvl w:ilvl="0" w:tplc="80DCF9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B67080"/>
    <w:multiLevelType w:val="hybridMultilevel"/>
    <w:tmpl w:val="36B65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63A7A"/>
    <w:multiLevelType w:val="hybridMultilevel"/>
    <w:tmpl w:val="C1D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62977"/>
    <w:multiLevelType w:val="hybridMultilevel"/>
    <w:tmpl w:val="9A1E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82DE9"/>
    <w:multiLevelType w:val="multilevel"/>
    <w:tmpl w:val="F52C22D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480"/>
        </w:tabs>
        <w:ind w:left="-4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80"/>
        </w:tabs>
        <w:ind w:left="-1380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980"/>
        </w:tabs>
        <w:ind w:left="-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2880"/>
        </w:tabs>
        <w:ind w:left="-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3780"/>
        </w:tabs>
        <w:ind w:left="-378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320"/>
        </w:tabs>
        <w:ind w:left="-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6120"/>
        </w:tabs>
        <w:ind w:left="-6120" w:hanging="1080"/>
      </w:pPr>
      <w:rPr>
        <w:rFonts w:hint="default"/>
      </w:rPr>
    </w:lvl>
  </w:abstractNum>
  <w:abstractNum w:abstractNumId="15" w15:restartNumberingAfterBreak="0">
    <w:nsid w:val="6DC7372B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765541"/>
    <w:multiLevelType w:val="hybridMultilevel"/>
    <w:tmpl w:val="38C8A952"/>
    <w:lvl w:ilvl="0" w:tplc="3B3A85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1"/>
  </w:num>
  <w:num w:numId="5">
    <w:abstractNumId w:val="14"/>
  </w:num>
  <w:num w:numId="6">
    <w:abstractNumId w:val="1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3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32C"/>
    <w:rsid w:val="000031F0"/>
    <w:rsid w:val="00004E64"/>
    <w:rsid w:val="00013241"/>
    <w:rsid w:val="00030300"/>
    <w:rsid w:val="00031767"/>
    <w:rsid w:val="00033091"/>
    <w:rsid w:val="000330B0"/>
    <w:rsid w:val="000351CA"/>
    <w:rsid w:val="0004782E"/>
    <w:rsid w:val="000515CB"/>
    <w:rsid w:val="0005160D"/>
    <w:rsid w:val="000578A6"/>
    <w:rsid w:val="00080CE4"/>
    <w:rsid w:val="00083F81"/>
    <w:rsid w:val="00090CFE"/>
    <w:rsid w:val="00094793"/>
    <w:rsid w:val="000C49B4"/>
    <w:rsid w:val="000C7AA1"/>
    <w:rsid w:val="000E2D66"/>
    <w:rsid w:val="000E38A9"/>
    <w:rsid w:val="001160EB"/>
    <w:rsid w:val="00127A8B"/>
    <w:rsid w:val="00133B11"/>
    <w:rsid w:val="00137584"/>
    <w:rsid w:val="001543C6"/>
    <w:rsid w:val="001632FD"/>
    <w:rsid w:val="00172F48"/>
    <w:rsid w:val="00184599"/>
    <w:rsid w:val="00191BF0"/>
    <w:rsid w:val="00192B85"/>
    <w:rsid w:val="001A273F"/>
    <w:rsid w:val="001A3A12"/>
    <w:rsid w:val="001D2E74"/>
    <w:rsid w:val="001D44D5"/>
    <w:rsid w:val="001D6E8E"/>
    <w:rsid w:val="00227C6D"/>
    <w:rsid w:val="0023306E"/>
    <w:rsid w:val="00254AB1"/>
    <w:rsid w:val="00260009"/>
    <w:rsid w:val="00265098"/>
    <w:rsid w:val="00272912"/>
    <w:rsid w:val="00276AD3"/>
    <w:rsid w:val="002848BD"/>
    <w:rsid w:val="00295A2E"/>
    <w:rsid w:val="002A42E1"/>
    <w:rsid w:val="002B1734"/>
    <w:rsid w:val="002B7DE3"/>
    <w:rsid w:val="002C15E9"/>
    <w:rsid w:val="002C2364"/>
    <w:rsid w:val="002C5981"/>
    <w:rsid w:val="002C768A"/>
    <w:rsid w:val="002D2DE8"/>
    <w:rsid w:val="002E1AF2"/>
    <w:rsid w:val="002E3A3B"/>
    <w:rsid w:val="002E3BF3"/>
    <w:rsid w:val="002F1D78"/>
    <w:rsid w:val="002F3172"/>
    <w:rsid w:val="002F7D7B"/>
    <w:rsid w:val="0030113E"/>
    <w:rsid w:val="00305EC8"/>
    <w:rsid w:val="00306F17"/>
    <w:rsid w:val="00311102"/>
    <w:rsid w:val="0031507A"/>
    <w:rsid w:val="00315511"/>
    <w:rsid w:val="0032160D"/>
    <w:rsid w:val="00335C08"/>
    <w:rsid w:val="00337F5F"/>
    <w:rsid w:val="00342532"/>
    <w:rsid w:val="003448AA"/>
    <w:rsid w:val="003456AF"/>
    <w:rsid w:val="00367822"/>
    <w:rsid w:val="003748CE"/>
    <w:rsid w:val="00375B64"/>
    <w:rsid w:val="00377510"/>
    <w:rsid w:val="00386F7E"/>
    <w:rsid w:val="00392A43"/>
    <w:rsid w:val="003A53B6"/>
    <w:rsid w:val="003A632E"/>
    <w:rsid w:val="003B071D"/>
    <w:rsid w:val="003C0FB3"/>
    <w:rsid w:val="003D0403"/>
    <w:rsid w:val="003D7C5A"/>
    <w:rsid w:val="003F099A"/>
    <w:rsid w:val="00400151"/>
    <w:rsid w:val="00412D6F"/>
    <w:rsid w:val="00413F42"/>
    <w:rsid w:val="004168B7"/>
    <w:rsid w:val="00420468"/>
    <w:rsid w:val="004209AD"/>
    <w:rsid w:val="00420AE3"/>
    <w:rsid w:val="00422D60"/>
    <w:rsid w:val="00423102"/>
    <w:rsid w:val="004239C4"/>
    <w:rsid w:val="00425725"/>
    <w:rsid w:val="00425F23"/>
    <w:rsid w:val="004279F3"/>
    <w:rsid w:val="004447D6"/>
    <w:rsid w:val="00446804"/>
    <w:rsid w:val="004616C9"/>
    <w:rsid w:val="00472E6D"/>
    <w:rsid w:val="004738A8"/>
    <w:rsid w:val="00475C1E"/>
    <w:rsid w:val="00476A16"/>
    <w:rsid w:val="00484A33"/>
    <w:rsid w:val="004850DB"/>
    <w:rsid w:val="004876F5"/>
    <w:rsid w:val="00487B3F"/>
    <w:rsid w:val="00493216"/>
    <w:rsid w:val="004937AE"/>
    <w:rsid w:val="00496DB9"/>
    <w:rsid w:val="004A3DB3"/>
    <w:rsid w:val="004B2628"/>
    <w:rsid w:val="004B3289"/>
    <w:rsid w:val="004B428A"/>
    <w:rsid w:val="004B6E74"/>
    <w:rsid w:val="004C6B01"/>
    <w:rsid w:val="004E4CCD"/>
    <w:rsid w:val="004E5F58"/>
    <w:rsid w:val="004E6AA2"/>
    <w:rsid w:val="004F1229"/>
    <w:rsid w:val="004F3D5B"/>
    <w:rsid w:val="005124E7"/>
    <w:rsid w:val="005127C8"/>
    <w:rsid w:val="00523C58"/>
    <w:rsid w:val="00525188"/>
    <w:rsid w:val="00531A62"/>
    <w:rsid w:val="00547924"/>
    <w:rsid w:val="005479BC"/>
    <w:rsid w:val="00552739"/>
    <w:rsid w:val="0055522C"/>
    <w:rsid w:val="00596B4A"/>
    <w:rsid w:val="005A0858"/>
    <w:rsid w:val="005C0676"/>
    <w:rsid w:val="005D1E60"/>
    <w:rsid w:val="005D6236"/>
    <w:rsid w:val="005F0523"/>
    <w:rsid w:val="00603976"/>
    <w:rsid w:val="00605163"/>
    <w:rsid w:val="00634ABA"/>
    <w:rsid w:val="00641D02"/>
    <w:rsid w:val="00647EFF"/>
    <w:rsid w:val="00650E8D"/>
    <w:rsid w:val="00651431"/>
    <w:rsid w:val="00660CAB"/>
    <w:rsid w:val="00666DD6"/>
    <w:rsid w:val="006858E9"/>
    <w:rsid w:val="00690C81"/>
    <w:rsid w:val="006A3659"/>
    <w:rsid w:val="006A6ED9"/>
    <w:rsid w:val="006B5AC9"/>
    <w:rsid w:val="006C350F"/>
    <w:rsid w:val="006C5A22"/>
    <w:rsid w:val="006D544D"/>
    <w:rsid w:val="006E0168"/>
    <w:rsid w:val="006E023E"/>
    <w:rsid w:val="006E332C"/>
    <w:rsid w:val="006E4F9D"/>
    <w:rsid w:val="006E55F6"/>
    <w:rsid w:val="006E7A74"/>
    <w:rsid w:val="006F21DC"/>
    <w:rsid w:val="00704D71"/>
    <w:rsid w:val="007108AF"/>
    <w:rsid w:val="007147EB"/>
    <w:rsid w:val="00727719"/>
    <w:rsid w:val="0074329C"/>
    <w:rsid w:val="00752B41"/>
    <w:rsid w:val="007559C4"/>
    <w:rsid w:val="00755A42"/>
    <w:rsid w:val="007628D4"/>
    <w:rsid w:val="00764F03"/>
    <w:rsid w:val="007757EF"/>
    <w:rsid w:val="007924F0"/>
    <w:rsid w:val="007A5D68"/>
    <w:rsid w:val="007B3793"/>
    <w:rsid w:val="007D14EB"/>
    <w:rsid w:val="007D4516"/>
    <w:rsid w:val="007E3338"/>
    <w:rsid w:val="007E477B"/>
    <w:rsid w:val="007F3938"/>
    <w:rsid w:val="007F491B"/>
    <w:rsid w:val="007F7CB1"/>
    <w:rsid w:val="00805B1B"/>
    <w:rsid w:val="00817F84"/>
    <w:rsid w:val="008308BF"/>
    <w:rsid w:val="00834A9C"/>
    <w:rsid w:val="00837C02"/>
    <w:rsid w:val="008405C0"/>
    <w:rsid w:val="008445DF"/>
    <w:rsid w:val="008521CD"/>
    <w:rsid w:val="008553CF"/>
    <w:rsid w:val="008664F9"/>
    <w:rsid w:val="0086727E"/>
    <w:rsid w:val="00876078"/>
    <w:rsid w:val="008858A9"/>
    <w:rsid w:val="008971D7"/>
    <w:rsid w:val="008A0A90"/>
    <w:rsid w:val="008A279D"/>
    <w:rsid w:val="008A6B8E"/>
    <w:rsid w:val="008B5CCB"/>
    <w:rsid w:val="008D038F"/>
    <w:rsid w:val="008D04CE"/>
    <w:rsid w:val="008D214E"/>
    <w:rsid w:val="008D4CA2"/>
    <w:rsid w:val="008E1D32"/>
    <w:rsid w:val="008E5D7A"/>
    <w:rsid w:val="008F1C33"/>
    <w:rsid w:val="008F2459"/>
    <w:rsid w:val="008F5597"/>
    <w:rsid w:val="008F6D3F"/>
    <w:rsid w:val="009012FB"/>
    <w:rsid w:val="00902D12"/>
    <w:rsid w:val="00902DD1"/>
    <w:rsid w:val="00905094"/>
    <w:rsid w:val="00912597"/>
    <w:rsid w:val="00912DC9"/>
    <w:rsid w:val="0091493E"/>
    <w:rsid w:val="00916F07"/>
    <w:rsid w:val="00923A92"/>
    <w:rsid w:val="00933317"/>
    <w:rsid w:val="00934ECB"/>
    <w:rsid w:val="00941F5E"/>
    <w:rsid w:val="009424E0"/>
    <w:rsid w:val="00944FA5"/>
    <w:rsid w:val="0095009C"/>
    <w:rsid w:val="00953128"/>
    <w:rsid w:val="00954DE9"/>
    <w:rsid w:val="009725D3"/>
    <w:rsid w:val="0098667A"/>
    <w:rsid w:val="0099019A"/>
    <w:rsid w:val="009A2757"/>
    <w:rsid w:val="009B67B2"/>
    <w:rsid w:val="009C7D64"/>
    <w:rsid w:val="009D0363"/>
    <w:rsid w:val="009F31AA"/>
    <w:rsid w:val="009F6D62"/>
    <w:rsid w:val="00A0597C"/>
    <w:rsid w:val="00A20E83"/>
    <w:rsid w:val="00A232BA"/>
    <w:rsid w:val="00A30984"/>
    <w:rsid w:val="00A37628"/>
    <w:rsid w:val="00A418D1"/>
    <w:rsid w:val="00A427EE"/>
    <w:rsid w:val="00A57DFA"/>
    <w:rsid w:val="00A7398A"/>
    <w:rsid w:val="00A91228"/>
    <w:rsid w:val="00A9445E"/>
    <w:rsid w:val="00AA43D1"/>
    <w:rsid w:val="00AA5E61"/>
    <w:rsid w:val="00AB59D3"/>
    <w:rsid w:val="00AD1B16"/>
    <w:rsid w:val="00AF594A"/>
    <w:rsid w:val="00B02C4E"/>
    <w:rsid w:val="00B0332A"/>
    <w:rsid w:val="00B13342"/>
    <w:rsid w:val="00B15333"/>
    <w:rsid w:val="00B20080"/>
    <w:rsid w:val="00B329A3"/>
    <w:rsid w:val="00B4755E"/>
    <w:rsid w:val="00B53B19"/>
    <w:rsid w:val="00B54511"/>
    <w:rsid w:val="00B56725"/>
    <w:rsid w:val="00B61E0B"/>
    <w:rsid w:val="00B65527"/>
    <w:rsid w:val="00B7308B"/>
    <w:rsid w:val="00B7532E"/>
    <w:rsid w:val="00B77559"/>
    <w:rsid w:val="00B95953"/>
    <w:rsid w:val="00B95CE2"/>
    <w:rsid w:val="00BA453C"/>
    <w:rsid w:val="00BB2ACF"/>
    <w:rsid w:val="00BC037C"/>
    <w:rsid w:val="00BC219B"/>
    <w:rsid w:val="00BE41E0"/>
    <w:rsid w:val="00BF3C6F"/>
    <w:rsid w:val="00BF640B"/>
    <w:rsid w:val="00C04CF7"/>
    <w:rsid w:val="00C05992"/>
    <w:rsid w:val="00C07F92"/>
    <w:rsid w:val="00C25D57"/>
    <w:rsid w:val="00C37471"/>
    <w:rsid w:val="00C40399"/>
    <w:rsid w:val="00C43146"/>
    <w:rsid w:val="00C53285"/>
    <w:rsid w:val="00C62A6A"/>
    <w:rsid w:val="00C75F2E"/>
    <w:rsid w:val="00C9195A"/>
    <w:rsid w:val="00CA1DA7"/>
    <w:rsid w:val="00CB5016"/>
    <w:rsid w:val="00CC2A99"/>
    <w:rsid w:val="00CD0442"/>
    <w:rsid w:val="00CE3072"/>
    <w:rsid w:val="00CE7916"/>
    <w:rsid w:val="00D0268E"/>
    <w:rsid w:val="00D04397"/>
    <w:rsid w:val="00D06CC2"/>
    <w:rsid w:val="00D2180D"/>
    <w:rsid w:val="00D5062B"/>
    <w:rsid w:val="00D6681D"/>
    <w:rsid w:val="00D81DDB"/>
    <w:rsid w:val="00D909AE"/>
    <w:rsid w:val="00D9139F"/>
    <w:rsid w:val="00D9699D"/>
    <w:rsid w:val="00DA43E3"/>
    <w:rsid w:val="00DB16DF"/>
    <w:rsid w:val="00DB5350"/>
    <w:rsid w:val="00DC122F"/>
    <w:rsid w:val="00DD0CF6"/>
    <w:rsid w:val="00DD1B21"/>
    <w:rsid w:val="00DD6AEF"/>
    <w:rsid w:val="00DD7465"/>
    <w:rsid w:val="00DE1EF1"/>
    <w:rsid w:val="00DE2CAE"/>
    <w:rsid w:val="00DE3839"/>
    <w:rsid w:val="00DF6E0A"/>
    <w:rsid w:val="00E00355"/>
    <w:rsid w:val="00E10CAE"/>
    <w:rsid w:val="00E1250D"/>
    <w:rsid w:val="00E12AF0"/>
    <w:rsid w:val="00E16360"/>
    <w:rsid w:val="00E1762E"/>
    <w:rsid w:val="00E23986"/>
    <w:rsid w:val="00E24756"/>
    <w:rsid w:val="00E25953"/>
    <w:rsid w:val="00E275CC"/>
    <w:rsid w:val="00E31576"/>
    <w:rsid w:val="00E4167D"/>
    <w:rsid w:val="00E465D9"/>
    <w:rsid w:val="00E5291D"/>
    <w:rsid w:val="00E6021B"/>
    <w:rsid w:val="00E644AD"/>
    <w:rsid w:val="00E97DBB"/>
    <w:rsid w:val="00EC085C"/>
    <w:rsid w:val="00EC67CF"/>
    <w:rsid w:val="00ED132C"/>
    <w:rsid w:val="00ED4551"/>
    <w:rsid w:val="00EE2727"/>
    <w:rsid w:val="00EF078E"/>
    <w:rsid w:val="00EF2831"/>
    <w:rsid w:val="00F24F0B"/>
    <w:rsid w:val="00F3152C"/>
    <w:rsid w:val="00F355E8"/>
    <w:rsid w:val="00F37290"/>
    <w:rsid w:val="00F651FD"/>
    <w:rsid w:val="00F655A4"/>
    <w:rsid w:val="00F9147B"/>
    <w:rsid w:val="00FA6FEA"/>
    <w:rsid w:val="00FC4FB7"/>
    <w:rsid w:val="00FC751E"/>
    <w:rsid w:val="00FD46A0"/>
    <w:rsid w:val="00FE5646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91B48-7777-431B-9856-F4F9A130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84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690C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90C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59C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7559C4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C04CF7"/>
    <w:pPr>
      <w:ind w:left="720"/>
      <w:contextualSpacing/>
    </w:pPr>
  </w:style>
  <w:style w:type="paragraph" w:customStyle="1" w:styleId="11">
    <w:name w:val="Обычный1"/>
    <w:rsid w:val="001D2E74"/>
    <w:pPr>
      <w:widowControl w:val="0"/>
      <w:spacing w:after="0" w:line="240" w:lineRule="auto"/>
    </w:pPr>
    <w:rPr>
      <w:rFonts w:ascii="Arial" w:eastAsia="ヒラギノ角ゴ Pro W3" w:hAnsi="Arial" w:cs="Times New Roman"/>
      <w:color w:val="000000"/>
      <w:sz w:val="20"/>
      <w:szCs w:val="20"/>
      <w:lang w:eastAsia="ru-RU"/>
    </w:rPr>
  </w:style>
  <w:style w:type="paragraph" w:customStyle="1" w:styleId="2">
    <w:name w:val="Обычный2"/>
    <w:autoRedefine/>
    <w:rsid w:val="001D2E74"/>
    <w:pPr>
      <w:widowControl w:val="0"/>
      <w:spacing w:after="0" w:line="254" w:lineRule="auto"/>
      <w:ind w:firstLine="520"/>
      <w:jc w:val="both"/>
    </w:pPr>
    <w:rPr>
      <w:rFonts w:ascii="Arial" w:eastAsia="ヒラギノ角ゴ Pro W3" w:hAnsi="Arial" w:cs="Times New Roman"/>
      <w:color w:val="000000"/>
      <w:sz w:val="18"/>
      <w:szCs w:val="20"/>
      <w:lang w:eastAsia="ru-RU"/>
    </w:rPr>
  </w:style>
  <w:style w:type="paragraph" w:customStyle="1" w:styleId="3">
    <w:name w:val="Обычный3"/>
    <w:rsid w:val="001D2E74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2"/>
      </w:tabs>
      <w:spacing w:after="0" w:line="240" w:lineRule="auto"/>
      <w:ind w:firstLine="709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paragraph" w:customStyle="1" w:styleId="5">
    <w:name w:val="Обычный5"/>
    <w:rsid w:val="001D2E7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ru-RU"/>
    </w:rPr>
  </w:style>
  <w:style w:type="paragraph" w:customStyle="1" w:styleId="4">
    <w:name w:val="Обычный4"/>
    <w:rsid w:val="005F0523"/>
    <w:pPr>
      <w:widowControl w:val="0"/>
      <w:suppressAutoHyphens/>
      <w:spacing w:after="0"/>
      <w:ind w:firstLine="520"/>
      <w:jc w:val="both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styleId="a8">
    <w:name w:val="Body Text"/>
    <w:basedOn w:val="a"/>
    <w:link w:val="a9"/>
    <w:rsid w:val="005F05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5F0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647E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47EFF"/>
  </w:style>
  <w:style w:type="paragraph" w:styleId="20">
    <w:name w:val="Body Text Indent 2"/>
    <w:basedOn w:val="a"/>
    <w:link w:val="21"/>
    <w:uiPriority w:val="99"/>
    <w:unhideWhenUsed/>
    <w:rsid w:val="00647EF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647EFF"/>
  </w:style>
  <w:style w:type="paragraph" w:styleId="30">
    <w:name w:val="Body Text 3"/>
    <w:basedOn w:val="a"/>
    <w:link w:val="31"/>
    <w:uiPriority w:val="99"/>
    <w:semiHidden/>
    <w:unhideWhenUsed/>
    <w:rsid w:val="00647EF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semiHidden/>
    <w:rsid w:val="00647EFF"/>
    <w:rPr>
      <w:sz w:val="16"/>
      <w:szCs w:val="16"/>
    </w:rPr>
  </w:style>
  <w:style w:type="paragraph" w:styleId="12">
    <w:name w:val="toc 1"/>
    <w:basedOn w:val="a"/>
    <w:next w:val="a"/>
    <w:autoRedefine/>
    <w:semiHidden/>
    <w:rsid w:val="00647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BC21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C219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C219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C219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C219B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BC219B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BC219B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BC219B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B3793"/>
  </w:style>
  <w:style w:type="paragraph" w:styleId="af6">
    <w:name w:val="footer"/>
    <w:basedOn w:val="a"/>
    <w:link w:val="af7"/>
    <w:uiPriority w:val="99"/>
    <w:unhideWhenUsed/>
    <w:rsid w:val="007B3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B3793"/>
  </w:style>
  <w:style w:type="table" w:customStyle="1" w:styleId="13">
    <w:name w:val="Сетка таблицы1"/>
    <w:basedOn w:val="a1"/>
    <w:next w:val="a3"/>
    <w:uiPriority w:val="39"/>
    <w:rsid w:val="007D1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84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8">
    <w:name w:val="Normal (Web)"/>
    <w:basedOn w:val="a"/>
    <w:uiPriority w:val="99"/>
    <w:unhideWhenUsed/>
    <w:rsid w:val="001A3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fontTable" Target="fontTable.xml"/>
	<Relationship Id="rId3" Type="http://schemas.openxmlformats.org/officeDocument/2006/relationships/styles" Target="styles.xml"/>
	<Relationship Id="rId7" Type="http://schemas.openxmlformats.org/officeDocument/2006/relationships/endnotes" Target="endnotes.xml"/>
	<Relationship Id="rId2" Type="http://schemas.openxmlformats.org/officeDocument/2006/relationships/numbering" Target="numbering.xml"/>
	<Relationship Id="rId1" Type="http://schemas.openxmlformats.org/officeDocument/2006/relationships/customXml" Target="../customXml/item1.xml"/>
	<Relationship Id="rId6" Type="http://schemas.openxmlformats.org/officeDocument/2006/relationships/footnotes" Target="footnotes.xml"/>
	<Relationship Id="rId5" Type="http://schemas.openxmlformats.org/officeDocument/2006/relationships/webSettings" Target="webSettings.xml"/>
	<Relationship Id="rId4" Type="http://schemas.openxmlformats.org/officeDocument/2006/relationships/settings" Target="settings.xml"/>
	<Relationship Id="rId9" Type="http://schemas.openxmlformats.org/officeDocument/2006/relationships/theme" Target="theme/theme1.xml"/><Relationship Target="media/Image1.png" Type="http://schemas.openxmlformats.org/officeDocument/2006/relationships/image" Id="rId1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511F7-A782-4386-9829-7E2B05A1C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Щербаченко Юрий Владимирович</dc:creator>
  <cp:keywords/>
  <dc:description/>
  <cp:lastModifiedBy>Фардин Касаинович Ильясов</cp:lastModifiedBy>
  <cp:revision>12</cp:revision>
  <cp:lastPrinted>2022-07-13T11:26:00Z</cp:lastPrinted>
  <dcterms:created xsi:type="dcterms:W3CDTF">2023-05-03T08:30:00Z</dcterms:created>
  <dcterms:modified xsi:type="dcterms:W3CDTF">2026-10-05T06:32:00Z</dcterms:modified>
</cp:coreProperties>
</file>