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BA423F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BA423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423F" w:rsidRPr="00BA423F" w:rsidTr="00D12997">
        <w:trPr>
          <w:trHeight w:val="1373"/>
        </w:trPr>
        <w:tc>
          <w:tcPr>
            <w:tcW w:w="4644" w:type="dxa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BA423F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440368" w:rsidRPr="00BA423F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26" w:type="dxa"/>
          </w:tcPr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</w:t>
            </w:r>
            <w:r w:rsidR="00754DE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94761" w:rsidRPr="00BA423F" w:rsidRDefault="00420B53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A34FE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1064EF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3A34FE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E73770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proofErr w:type="gramStart"/>
            <w:r w:rsidR="00E73770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="00E73770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BA423F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BA423F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BA423F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BA423F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BA423F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A423F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BA423F" w:rsidRDefault="009B312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4E56" w:rsidRPr="00BA423F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754" w:type="dxa"/>
            <w:shd w:val="clear" w:color="auto" w:fill="auto"/>
          </w:tcPr>
          <w:p w:rsidR="005C4E56" w:rsidRPr="00BA423F" w:rsidRDefault="005C4E5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:rsidR="00A7602B" w:rsidRPr="00BA423F" w:rsidRDefault="00A7602B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70D8A" w:rsidRPr="00BA423F" w:rsidRDefault="00D94761" w:rsidP="00DC0E3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="00440368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="00440368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</w:t>
            </w:r>
            <w:r w:rsidR="0089086B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440368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r w:rsidR="008F5408"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код и наименование </w:t>
            </w:r>
          </w:p>
          <w:p w:rsidR="00D94761" w:rsidRPr="00BA423F" w:rsidRDefault="008F54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соответствии с лицензией]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A70D8A" w:rsidRPr="00BA423F" w:rsidRDefault="00B03C7F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8F5408"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в соответствии </w:t>
            </w:r>
          </w:p>
          <w:p w:rsidR="00D94761" w:rsidRPr="00BA423F" w:rsidRDefault="00A70D8A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</w:t>
            </w:r>
            <w:r w:rsidR="00626746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ё</w:t>
            </w:r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нной формулировкой]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="008F5408"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F5408"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94761" w:rsidRPr="00BA423F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/ заочная / очно-заочная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BA423F" w:rsidRDefault="0062674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="00D94761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5754" w:type="dxa"/>
            <w:shd w:val="clear" w:color="auto" w:fill="auto"/>
          </w:tcPr>
          <w:p w:rsidR="00ED4AF6" w:rsidRPr="00BA423F" w:rsidRDefault="00ED4AF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BA423F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D4AF6" w:rsidRPr="00BA423F" w:rsidRDefault="00ED4AF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:rsidR="00ED4AF6" w:rsidRPr="00BA423F" w:rsidRDefault="00ED4AF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472C5" w:rsidRPr="00BA423F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472C5" w:rsidRPr="00BA423F" w:rsidRDefault="004472C5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754" w:type="dxa"/>
            <w:shd w:val="clear" w:color="auto" w:fill="auto"/>
          </w:tcPr>
          <w:p w:rsidR="004472C5" w:rsidRPr="00BA423F" w:rsidRDefault="004472C5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/ 0–0</w:t>
            </w:r>
          </w:p>
        </w:tc>
      </w:tr>
    </w:tbl>
    <w:p w:rsidR="00D94761" w:rsidRPr="00BA423F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BA423F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BA423F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BA423F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BA423F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ED1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3B46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BA423F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«________________________________» </w:t>
      </w:r>
      <w:r w:rsidR="000B79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2163F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64A5D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</w:t>
      </w:r>
      <w:r w:rsidR="002163F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дисциплины (модуля</w:t>
      </w:r>
      <w:r w:rsidR="000B79A4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464A5D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 w:rsidR="002163F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общими целями ОПОП</w:t>
      </w:r>
      <w:r w:rsidR="002E2D0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по направлению подготовки / специальности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поставленной целью и охватывающие теоретический и практический компоненты деятельности подготавливаемого бакалавра</w:t>
      </w:r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</w:t>
      </w:r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специалиста]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2163F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«__________________________» </w:t>
      </w:r>
      <w:r w:rsidR="002163F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</w:t>
      </w:r>
      <w:r w:rsidR="002163F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 дисциплины (модуля)]</w:t>
      </w:r>
      <w:r w:rsidR="002163F7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B3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2163F7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E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304BA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63F7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4BA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4DEE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4DE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AD258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обязательной части</w:t>
      </w:r>
      <w:r w:rsidR="00754DE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AD258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] </w:t>
      </w:r>
      <w:r w:rsidR="00626746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</w:t>
      </w:r>
      <w:r w:rsidR="00626746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семестре(ах).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описание логической и содержательно-методической взаимосвязи 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данной дисциплины (модуля)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другими частями ОПОП 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(дисциплинами, модулями, практиками). Дисциплина </w:t>
      </w:r>
      <w:r w:rsidR="009C047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</w:t>
      </w:r>
      <w:r w:rsidR="002D515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навыкам</w:t>
      </w:r>
      <w:r w:rsidR="008F082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опыту деятельности</w:t>
      </w:r>
      <w:r w:rsidR="002D515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обучающегося, необходимым при</w:t>
      </w:r>
      <w:r w:rsidR="008F082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освоении данной дисциплины</w:t>
      </w:r>
      <w:r w:rsidR="009C047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 результате освоения предшествующих дисциплин (модулей)]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учебными 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BA423F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D94761" w:rsidRPr="00BA423F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3609C6" w:rsidRPr="00BA423F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3609C6" w:rsidRPr="00BA42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77A88" w:rsidRPr="00BA423F">
        <w:rPr>
          <w:rFonts w:ascii="Times New Roman" w:hAnsi="Times New Roman" w:cs="Times New Roman"/>
          <w:i/>
          <w:sz w:val="24"/>
          <w:szCs w:val="24"/>
        </w:rPr>
        <w:t>и</w:t>
      </w:r>
      <w:r w:rsidR="003609C6" w:rsidRPr="00BA423F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3609C6" w:rsidRPr="00BA423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предшествующ</w:t>
      </w:r>
      <w:r w:rsidR="00C918C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BA423F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BA423F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BA423F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BA423F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BA423F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65796C" w:rsidRPr="00BA423F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65796C" w:rsidRPr="00BA423F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65796C" w:rsidRPr="00BA42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5796C" w:rsidRPr="00BA423F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65796C" w:rsidRPr="00BA423F">
        <w:rPr>
          <w:rFonts w:ascii="Times New Roman" w:hAnsi="Times New Roman" w:cs="Times New Roman"/>
          <w:i/>
          <w:sz w:val="24"/>
          <w:szCs w:val="24"/>
        </w:rPr>
        <w:t>) последующих(ей) учебных(ой) дисциплин(ы) (модулей(я)), практик(и)</w:t>
      </w:r>
      <w:r w:rsidRPr="00BA423F">
        <w:rPr>
          <w:rFonts w:ascii="Times New Roman" w:hAnsi="Times New Roman" w:cs="Times New Roman"/>
          <w:i/>
          <w:sz w:val="24"/>
          <w:szCs w:val="24"/>
        </w:rPr>
        <w:t>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A42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:rsidR="00BF3174" w:rsidRPr="00BA423F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BA423F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0802AB" w:rsidRPr="00BA423F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код(ы) и наименование(</w:t>
      </w:r>
      <w:proofErr w:type="spellStart"/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формируемой(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компетенции(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BA423F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универсальн</w:t>
      </w:r>
      <w:r w:rsidR="000802AB"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(УК)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BA423F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общепрофессиональн</w:t>
      </w:r>
      <w:r w:rsidR="000802AB"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(ОПК</w:t>
      </w:r>
      <w:r w:rsidR="000802AB" w:rsidRPr="00BA42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BA423F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профессиональной(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(ПК)</w:t>
      </w:r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3174" w:rsidRPr="00BA423F" w:rsidRDefault="00BF31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Далее оформляется таблица 1, в которой перечис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ляются знания, умения, навыки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(или) опыт деятельности, характеризующие про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цесс формирования компетенц</w:t>
      </w:r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ии(</w:t>
      </w:r>
      <w:proofErr w:type="spellStart"/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="0065796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обеспечивающие достижение планируемых результатов </w:t>
      </w:r>
      <w:r w:rsidR="00B1624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F2080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</w:t>
      </w:r>
      <w:r w:rsidR="00B1624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3822A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</w:t>
      </w:r>
      <w:r w:rsidR="00B1624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3822A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BA423F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BA423F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F3174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A423F" w:rsidRPr="00BA423F" w:rsidTr="0092478D">
        <w:trPr>
          <w:tblHeader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BA423F" w:rsidRDefault="0062674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наименование</w:t>
            </w:r>
            <w:r w:rsidR="003A2B3D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F3174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обучения по</w:t>
            </w: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дисциплин</w:t>
            </w:r>
            <w:r w:rsidR="000802AB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3822AC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(модул</w:t>
            </w:r>
            <w:r w:rsidR="000802AB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="003822AC"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BA423F" w:rsidRPr="00BA423F" w:rsidTr="0092478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BA423F" w:rsidRPr="00BA423F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F3174" w:rsidRPr="00BA423F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BA423F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заполнении таблицы 1 в графах «Знать», «Уметь», «Владеть» указываются индикаторы достижения компетенции. Индикаторы достиж</w:t>
      </w:r>
      <w:r w:rsidR="00B009D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ения компетенции</w:t>
      </w:r>
      <w:r w:rsidR="0062674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являются обобщё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нными характеристиками, уточняющими и раскрывающими формулировку компетенции в виде конкретных действий, выполняемых</w:t>
      </w:r>
      <w:r w:rsidR="00405F0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обучающимся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освоившим данную компетенцию. Поэтому их нумерация должна быть 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связана с номером компетенции с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индексом «И». Например, для компетенции УК</w:t>
      </w:r>
      <w:r w:rsidR="00F32D8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индикаторы будут нумероваться следующим образом:</w:t>
      </w:r>
    </w:p>
    <w:p w:rsidR="00BF3174" w:rsidRPr="00BA423F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A423F" w:rsidRPr="00BA423F" w:rsidTr="0092478D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BA423F" w:rsidRDefault="00EF47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BA423F" w:rsidRDefault="003A2B3D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 наименование</w:t>
            </w:r>
            <w:r w:rsidR="00EF4758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обучения по дисциплине (модулю)</w:t>
            </w:r>
          </w:p>
        </w:tc>
      </w:tr>
      <w:tr w:rsidR="00BA423F" w:rsidRPr="00BA423F" w:rsidTr="009247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A423F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BA423F" w:rsidRPr="00BA423F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</w:t>
            </w:r>
            <w:r w:rsidR="00D010AC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: 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1.1.1</w:t>
            </w:r>
          </w:p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-1.1.2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1.2.1</w:t>
            </w:r>
          </w:p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-1.2.2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1.3.1</w:t>
            </w:r>
          </w:p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BA423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-1.3.2</w:t>
            </w:r>
          </w:p>
        </w:tc>
      </w:tr>
      <w:tr w:rsidR="00BA423F" w:rsidRPr="00BA423F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BA423F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в наименовании индикатора (например, </w:t>
      </w: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ИУК</w:t>
      </w:r>
      <w:r w:rsidR="00F32D87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1.1.1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показат</w:t>
      </w:r>
      <w:r w:rsidR="00B009D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индикатора;</w:t>
      </w: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типа компетенции;</w:t>
      </w: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первое число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компетенции;</w:t>
      </w: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второе</w:t>
      </w:r>
      <w:proofErr w:type="gramEnd"/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число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вида индикатора (1 – индикатор «Знать», 2 – индикатор «Уметь», 3 – индикатор «Владеть»);</w:t>
      </w:r>
    </w:p>
    <w:p w:rsidR="00BF3174" w:rsidRPr="00BA423F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третье</w:t>
      </w:r>
      <w:proofErr w:type="gramEnd"/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число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нумерация индикатора внутри вида]</w:t>
      </w:r>
    </w:p>
    <w:p w:rsidR="00BF3174" w:rsidRPr="00BA423F" w:rsidRDefault="00BF317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BA423F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BA423F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405F0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 зачё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тных(</w:t>
      </w:r>
      <w:proofErr w:type="spellStart"/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единиц(ы), в том числе ____ часов(а), выделенных на контактную работу обучающихся с преподавателем (из них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</w:t>
      </w:r>
      <w:r w:rsidR="00BC3A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видам учебных занятий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учебным планом]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часов(а) – лекции, _____ часов(а) – практические, семинарские занятия, _____ часов(а) – лабораторные работы), и _____ часов(а) – на самостоятельную работу обучающихся.</w:t>
      </w:r>
    </w:p>
    <w:p w:rsidR="0057081F" w:rsidRPr="00BA423F" w:rsidRDefault="0057081F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4" w:rsidRPr="00BA423F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BA423F" w:rsidRPr="00BA423F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BA423F" w:rsidRPr="00BA423F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6601E5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6E6405"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3F" w:rsidRPr="00BA423F" w:rsidTr="006601E5">
        <w:trPr>
          <w:jc w:val="center"/>
        </w:trPr>
        <w:tc>
          <w:tcPr>
            <w:tcW w:w="3120" w:type="dxa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6E6405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6601E5">
        <w:trPr>
          <w:jc w:val="center"/>
        </w:trPr>
        <w:tc>
          <w:tcPr>
            <w:tcW w:w="3120" w:type="dxa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2.</w:t>
            </w:r>
            <w:r w:rsidR="006E6405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6601E5">
        <w:trPr>
          <w:jc w:val="center"/>
        </w:trPr>
        <w:tc>
          <w:tcPr>
            <w:tcW w:w="3120" w:type="dxa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49" w:type="dxa"/>
            <w:vMerge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BA423F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6601E5">
        <w:trPr>
          <w:jc w:val="center"/>
        </w:trPr>
        <w:tc>
          <w:tcPr>
            <w:tcW w:w="3120" w:type="dxa"/>
            <w:vAlign w:val="center"/>
          </w:tcPr>
          <w:p w:rsidR="006601E5" w:rsidRPr="00BA423F" w:rsidRDefault="006601E5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:rsidR="006601E5" w:rsidRPr="00BA423F" w:rsidRDefault="006601E5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6601E5" w:rsidRPr="00BA423F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/ Зачёт / </w:t>
            </w:r>
            <w:proofErr w:type="spellStart"/>
            <w:r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BA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зачёт (зачёт с оценкой)</w:t>
            </w:r>
          </w:p>
        </w:tc>
      </w:tr>
    </w:tbl>
    <w:p w:rsidR="003B61B4" w:rsidRPr="00BA423F" w:rsidRDefault="00D73AD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</w:t>
      </w:r>
      <w:r w:rsidR="003B61B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B4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</w:t>
      </w:r>
      <w:r w:rsidR="00B32D1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  <w:r w:rsidR="003D347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ПЗ – практическо</w:t>
      </w:r>
      <w:r w:rsidR="003B61B4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</w:t>
      </w:r>
      <w:r w:rsidR="003D347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семинар;</w:t>
      </w:r>
      <w:r w:rsidR="00B32D1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 </w:t>
      </w:r>
      <w:r w:rsidR="003B61B4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лабораторн</w:t>
      </w:r>
      <w:r w:rsidR="003D347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B61B4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D347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1B4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 – курсовая работа;</w:t>
      </w:r>
      <w:r w:rsidR="003D347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 – самостоятельная работа</w:t>
      </w:r>
      <w:r w:rsidR="00464A5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01B" w:rsidRPr="00BA423F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ADE" w:rsidRPr="00BA423F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2 необходимо учесть, что количество часов самостоятельной работы в учебном плане соответствующего направления подготовки включает в себя собственно самостоятельную работу, а также часы на подготовку </w:t>
      </w:r>
      <w:r w:rsidR="00D13F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обучающимся </w:t>
      </w:r>
      <w:r w:rsidR="003B61B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курсовой работы (при наличии). При этом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написание курсовой работы в </w:t>
      </w:r>
      <w:r w:rsidR="003B61B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семестре отводится 18 часов, которые при заполнении таблицы 2 указываются в строке «И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того</w:t>
      </w:r>
      <w:r w:rsidR="003B61B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в графе «КР». Разбивать часы на подготовку курсовой работы </w:t>
      </w:r>
      <w:r w:rsidR="00D1459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разделам и (или) темам </w:t>
      </w:r>
      <w:r w:rsidR="00420B5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надо</w:t>
      </w:r>
      <w:r w:rsidR="00D73AD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3703" w:rsidRPr="00BA423F" w:rsidRDefault="00F2370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данном пункте программы (или в приложении, поддерживающем данный пункт программы) рекомендуется разместить матрицу соотнесения разделов, тем учебной дисциплины (модуля) и</w:t>
      </w:r>
      <w:r w:rsidR="00F75B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57081F" w:rsidRPr="00BA423F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BA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BA423F" w:rsidRPr="00BA423F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BA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BA423F" w:rsidRPr="00BA423F" w:rsidTr="00836EB7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836EB7">
        <w:trPr>
          <w:trHeight w:val="20"/>
          <w:jc w:val="center"/>
        </w:trPr>
        <w:tc>
          <w:tcPr>
            <w:tcW w:w="3246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BA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A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Наименование</w:t>
            </w:r>
          </w:p>
        </w:tc>
        <w:tc>
          <w:tcPr>
            <w:tcW w:w="1008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423F" w:rsidRPr="00BA423F" w:rsidTr="00836EB7">
        <w:trPr>
          <w:trHeight w:val="20"/>
          <w:jc w:val="center"/>
        </w:trPr>
        <w:tc>
          <w:tcPr>
            <w:tcW w:w="3246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1. Наименование</w:t>
            </w:r>
          </w:p>
        </w:tc>
        <w:tc>
          <w:tcPr>
            <w:tcW w:w="1008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836EB7">
        <w:trPr>
          <w:trHeight w:val="20"/>
          <w:jc w:val="center"/>
        </w:trPr>
        <w:tc>
          <w:tcPr>
            <w:tcW w:w="3246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2. Наименование</w:t>
            </w:r>
          </w:p>
        </w:tc>
        <w:tc>
          <w:tcPr>
            <w:tcW w:w="1008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836EB7">
        <w:trPr>
          <w:trHeight w:val="20"/>
          <w:jc w:val="center"/>
        </w:trPr>
        <w:tc>
          <w:tcPr>
            <w:tcW w:w="3246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008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BA423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BA423F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703B" w:rsidRPr="00BA423F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BA423F" w:rsidRDefault="003A34F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BA423F" w:rsidRDefault="003D7E8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[При наличии курсовой работы по дисциплине </w:t>
      </w:r>
      <w:r w:rsidR="001D4A6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количестве часов, выделяемых на е</w:t>
      </w:r>
      <w:r w:rsidR="00405F0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написание, и о формируемых при е</w:t>
      </w:r>
      <w:r w:rsidR="00405F0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олнении компетенциях вносится в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3 предпоследней строкой (выше «Итого»).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</w:t>
      </w:r>
      <w:r w:rsidR="00836EB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5F0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разделу, соотнес</w:t>
      </w:r>
      <w:r w:rsidR="00405F0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нная с часами на изучение данной темы</w:t>
      </w:r>
      <w:r w:rsidR="00A926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</w:t>
      </w:r>
      <w:r w:rsidR="00D1459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ректировать распределение часов.</w:t>
      </w:r>
    </w:p>
    <w:p w:rsidR="00420B53" w:rsidRPr="00BA423F" w:rsidRDefault="00420B53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BA423F" w:rsidRDefault="00B53F06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BA423F">
        <w:rPr>
          <w:rFonts w:ascii="Times New Roman" w:hAnsi="Times New Roman" w:cs="Times New Roman"/>
          <w:i/>
          <w:sz w:val="24"/>
          <w:szCs w:val="24"/>
        </w:rPr>
        <w:t xml:space="preserve">приводится краткое содержание </w:t>
      </w:r>
      <w:r w:rsidR="00D1459E" w:rsidRPr="00BA423F">
        <w:rPr>
          <w:rFonts w:ascii="Times New Roman" w:hAnsi="Times New Roman" w:cs="Times New Roman"/>
          <w:i/>
          <w:sz w:val="24"/>
          <w:szCs w:val="24"/>
        </w:rPr>
        <w:t>каждой темы дисциплины (модуля)]</w:t>
      </w:r>
    </w:p>
    <w:p w:rsidR="00D1459E" w:rsidRPr="00BA423F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BA423F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423F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BA423F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604A8" w:rsidRPr="00BA423F" w:rsidRDefault="0091168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…</w:t>
      </w:r>
      <w:r w:rsidR="000604A8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 и наименование раздела]</w:t>
      </w:r>
      <w:r w:rsidR="000604A8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0604A8" w:rsidRPr="00BA423F" w:rsidRDefault="000604A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…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BA423F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59E" w:rsidRPr="00BA423F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423F">
        <w:rPr>
          <w:rFonts w:ascii="Times New Roman" w:hAnsi="Times New Roman" w:cs="Times New Roman"/>
          <w:sz w:val="24"/>
          <w:szCs w:val="24"/>
        </w:rPr>
        <w:lastRenderedPageBreak/>
        <w:t>…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BA423F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:rsidR="00405F0D" w:rsidRPr="00BA423F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E40" w:rsidRPr="00BA423F" w:rsidRDefault="00D532D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D4410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данн</w:t>
      </w:r>
      <w:r w:rsidR="009C48C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ый</w:t>
      </w:r>
      <w:r w:rsidR="00D4410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раздел</w:t>
      </w:r>
      <w:r w:rsidR="009C48C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включаются методические указания по</w:t>
      </w:r>
      <w:r w:rsidR="00D4410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D50CA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организации и </w:t>
      </w:r>
      <w:r w:rsidR="00D4410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проведени</w:t>
      </w:r>
      <w:r w:rsidR="009C48C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D4410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F3719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занятий лекционного и (или) семинарского типов </w:t>
      </w:r>
      <w:r w:rsidR="00FD50CA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дисциплине (модулю)</w:t>
      </w:r>
      <w:r w:rsidR="008466EA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FF2D6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Описываются виды и 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общий порядок проведения</w:t>
      </w:r>
      <w:r w:rsidR="00FF2D6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лекционных / практических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FF2D6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 / лабораторных занятий</w:t>
      </w:r>
      <w:r w:rsidR="000912B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FF2D6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принципы отбора материала для 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проведения </w:t>
      </w:r>
      <w:r w:rsidR="00FF2D6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учебных занятий, формы организации работы</w:t>
      </w:r>
      <w:r w:rsidR="000912B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409E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приёмы стимулирования активности </w:t>
      </w:r>
      <w:r w:rsidR="000912B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обучающихся на занятиях</w:t>
      </w:r>
      <w:r w:rsidR="00C40B6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т. д.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</w:t>
      </w:r>
      <w:r w:rsidR="000912B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аются рекомендации по подготовке к учебным занятиям, методике чтения лекций, ведения практических</w:t>
      </w:r>
      <w:r w:rsidR="00506E6F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0912B8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 лабораторных занятий</w:t>
      </w:r>
      <w:r w:rsidR="00A6565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0B6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пр.</w:t>
      </w:r>
      <w:r w:rsidR="00BF455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</w:p>
    <w:p w:rsidR="00B33E40" w:rsidRPr="00BA423F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[Методические указания предназначены для рационального распределения времени </w:t>
      </w:r>
      <w:r w:rsidR="00D13FB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обучающегося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 видам самостоятельной работы и разделам</w:t>
      </w:r>
      <w:r w:rsidR="00706D40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темам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дисциплины</w:t>
      </w:r>
      <w:r w:rsidR="002D1E04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Они составл</w:t>
      </w:r>
      <w:r w:rsidR="00405F0D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яются на основе сведений о трудоё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мкости дисциплины</w:t>
      </w:r>
      <w:r w:rsidR="001D4A6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е</w:t>
      </w:r>
      <w:r w:rsidR="00405F0D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содержании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видах работы по е</w:t>
      </w:r>
      <w:r w:rsidR="00405F0D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изучению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т. д.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ра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здел включаются рекомендации 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для обучающихся по изучению дисциплины (модуля) или её отдельных тематических разделов, 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5E1B7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организации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их </w:t>
      </w:r>
      <w:r w:rsidR="005E1B7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аудиторной и внеаудиторной </w:t>
      </w:r>
      <w:r w:rsidR="00BE12D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</w:t>
      </w:r>
      <w:r w:rsidR="005E1B7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работы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: </w:t>
      </w:r>
      <w:r w:rsidR="00BE12D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подготовк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к </w:t>
      </w:r>
      <w:r w:rsidR="00BE12D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учебным занятиям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работе 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на учебных занятиях, подготовке к различным формам контроля, работе с источниками информации, </w:t>
      </w:r>
      <w:r w:rsidR="00BE12D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выполнению практических заданий 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 т. д.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Приводятся 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вопросы и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задания для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 работы</w:t>
      </w:r>
      <w:r w:rsidR="00A6565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обучающихся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материал</w:t>
      </w:r>
      <w:r w:rsidR="00B8103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ы, необходимые для </w:t>
      </w:r>
      <w:r w:rsidR="0067445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подготовки </w:t>
      </w:r>
      <w:r w:rsidR="0067445A" w:rsidRPr="00BA423F">
        <w:rPr>
          <w:rFonts w:ascii="Times New Roman" w:hAnsi="Times New Roman" w:cs="Times New Roman"/>
          <w:i/>
          <w:sz w:val="24"/>
          <w:szCs w:val="24"/>
        </w:rPr>
        <w:t>к</w:t>
      </w:r>
      <w:r w:rsidR="00BB438B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C" w:rsidRPr="00BA423F">
        <w:rPr>
          <w:rFonts w:ascii="Times New Roman" w:hAnsi="Times New Roman" w:cs="Times New Roman"/>
          <w:i/>
          <w:sz w:val="24"/>
          <w:szCs w:val="24"/>
        </w:rPr>
        <w:t xml:space="preserve">учебным </w:t>
      </w:r>
      <w:r w:rsidRPr="00BA423F">
        <w:rPr>
          <w:rFonts w:ascii="Times New Roman" w:hAnsi="Times New Roman" w:cs="Times New Roman"/>
          <w:i/>
          <w:sz w:val="24"/>
          <w:szCs w:val="24"/>
        </w:rPr>
        <w:t>занятиям</w:t>
      </w:r>
      <w:r w:rsidR="00BB438B" w:rsidRPr="00BA423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разделы книг, статьи и 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т.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 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д.). 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 раздел </w:t>
      </w:r>
      <w:r w:rsidR="00AC22B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необходимо</w:t>
      </w:r>
      <w:r w:rsidR="00BB438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включить таблицу</w:t>
      </w:r>
      <w:r w:rsidR="00C517B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4]</w:t>
      </w:r>
    </w:p>
    <w:p w:rsidR="00573C85" w:rsidRPr="00BA423F" w:rsidRDefault="00573C8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BA423F" w:rsidRPr="00BA423F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BA423F" w:rsidRPr="00BA423F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836EB7" w:rsidRPr="00BA423F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836EB7">
        <w:trPr>
          <w:jc w:val="center"/>
        </w:trPr>
        <w:tc>
          <w:tcPr>
            <w:tcW w:w="5109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836EB7" w:rsidRPr="00BA423F" w:rsidRDefault="00B32D1D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BA423F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836EB7">
        <w:trPr>
          <w:jc w:val="center"/>
        </w:trPr>
        <w:tc>
          <w:tcPr>
            <w:tcW w:w="5109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Наименование</w:t>
            </w:r>
          </w:p>
          <w:p w:rsidR="00836EB7" w:rsidRPr="00BA423F" w:rsidRDefault="00B32D1D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BA423F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836EB7">
        <w:trPr>
          <w:jc w:val="center"/>
        </w:trPr>
        <w:tc>
          <w:tcPr>
            <w:tcW w:w="5109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BA423F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BA423F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761" w:rsidRPr="00BA423F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D9476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таблицей 2]</w:t>
      </w:r>
    </w:p>
    <w:p w:rsidR="00F67B15" w:rsidRPr="00BA423F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082C0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A9263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или</w:t>
      </w:r>
      <w:r w:rsidR="00082C0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</w:t>
      </w:r>
      <w:r w:rsidR="00082C0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п.)]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B67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</w:t>
      </w:r>
      <w:r w:rsidR="003213F5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технологии, используемые при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различных видов учебной работы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том числе с </w:t>
      </w:r>
      <w:r w:rsidR="00EC4A0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EC4A0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электронного обучения и дистанционных образовательных технологий. </w:t>
      </w:r>
    </w:p>
    <w:p w:rsidR="00C40B67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специальности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тренинг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диспут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ов,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дебат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портфолио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круглы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пр.) в</w:t>
      </w:r>
      <w:r w:rsidR="009E488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рования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тре</w:t>
      </w:r>
      <w:r w:rsidR="00C40B6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буемых компетенций обучающихся.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C4A0E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формы учебных занятий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развивающих у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 навыки командной работы, межличностной коммуникации, принятия решений, лидерские качества, и все применяемые образовательные технологии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 экспресс-семинары, проектные семинары; бизнес-тренинги (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аction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</w:t>
      </w:r>
      <w:r w:rsidR="00C517B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1B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 </w:t>
      </w:r>
      <w:r w:rsidR="00BB438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рекомендуется</w:t>
      </w:r>
      <w:r w:rsidR="00B81B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</w:t>
      </w:r>
      <w:r w:rsidR="00BB438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="00B81B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табличной форме (</w:t>
      </w:r>
      <w:r w:rsidR="000B79A4" w:rsidRPr="00BA423F">
        <w:rPr>
          <w:rFonts w:ascii="Times New Roman" w:hAnsi="Times New Roman" w:cs="Times New Roman"/>
          <w:i/>
          <w:spacing w:val="2"/>
          <w:sz w:val="24"/>
          <w:szCs w:val="24"/>
        </w:rPr>
        <w:t>курсивом в таблице 5 выделены примерные варианты заполнения</w:t>
      </w:r>
      <w:r w:rsidR="006E6405" w:rsidRPr="00BA423F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B81BA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B81BA4" w:rsidRPr="00BA423F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BA423F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BA423F" w:rsidRPr="00BA423F" w:rsidTr="000B79A4">
        <w:trPr>
          <w:jc w:val="center"/>
        </w:trPr>
        <w:tc>
          <w:tcPr>
            <w:tcW w:w="3545" w:type="dxa"/>
            <w:vMerge w:val="restart"/>
          </w:tcPr>
          <w:p w:rsidR="007F147E" w:rsidRPr="00BA423F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F147E" w:rsidRPr="00BA423F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:rsidR="007F147E" w:rsidRPr="00BA423F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BA423F" w:rsidRPr="00BA423F" w:rsidTr="007F147E">
        <w:trPr>
          <w:jc w:val="center"/>
        </w:trPr>
        <w:tc>
          <w:tcPr>
            <w:tcW w:w="3545" w:type="dxa"/>
            <w:vMerge/>
          </w:tcPr>
          <w:p w:rsidR="007F147E" w:rsidRPr="00BA423F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F147E" w:rsidRPr="00BA423F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:rsidR="007F147E" w:rsidRPr="00BA423F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:rsidR="007F147E" w:rsidRPr="00BA423F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BA423F" w:rsidRPr="00BA423F" w:rsidTr="007F147E">
        <w:trPr>
          <w:jc w:val="center"/>
        </w:trPr>
        <w:tc>
          <w:tcPr>
            <w:tcW w:w="9639" w:type="dxa"/>
            <w:gridSpan w:val="4"/>
          </w:tcPr>
          <w:p w:rsidR="007F147E" w:rsidRPr="00BA423F" w:rsidRDefault="007F147E" w:rsidP="00DC0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BA4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Общая психология</w:t>
            </w:r>
          </w:p>
        </w:tc>
      </w:tr>
      <w:tr w:rsidR="00BA423F" w:rsidRPr="00BA423F" w:rsidTr="007F147E">
        <w:trPr>
          <w:jc w:val="center"/>
        </w:trPr>
        <w:tc>
          <w:tcPr>
            <w:tcW w:w="3545" w:type="dxa"/>
          </w:tcPr>
          <w:p w:rsidR="007F147E" w:rsidRPr="00BA423F" w:rsidRDefault="007F147E" w:rsidP="00DC0E3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Введение в психологию. Характеристики психики человека</w:t>
            </w:r>
          </w:p>
        </w:tc>
        <w:tc>
          <w:tcPr>
            <w:tcW w:w="2031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7F147E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бзорная лекция</w:t>
            </w:r>
          </w:p>
        </w:tc>
        <w:tc>
          <w:tcPr>
            <w:tcW w:w="2080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Фронтальный </w:t>
            </w:r>
            <w:r w:rsidR="007F147E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опрос, выполнение практических заданий</w:t>
            </w:r>
            <w:r w:rsidR="003909D4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тематические дискуссии</w:t>
            </w:r>
          </w:p>
        </w:tc>
        <w:tc>
          <w:tcPr>
            <w:tcW w:w="1983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A423F" w:rsidRPr="00BA423F" w:rsidTr="007F147E">
        <w:trPr>
          <w:jc w:val="center"/>
        </w:trPr>
        <w:tc>
          <w:tcPr>
            <w:tcW w:w="3545" w:type="dxa"/>
          </w:tcPr>
          <w:p w:rsidR="007F147E" w:rsidRPr="00BA423F" w:rsidRDefault="007F147E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Психические процессы</w:t>
            </w:r>
          </w:p>
        </w:tc>
        <w:tc>
          <w:tcPr>
            <w:tcW w:w="2031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Тематические</w:t>
            </w:r>
            <w:r w:rsidR="007F147E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дискуссии, </w:t>
            </w:r>
            <w:r w:rsidR="006E6405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</w:t>
            </w:r>
            <w:r w:rsidR="00A8158A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конкретных</w:t>
            </w:r>
            <w:r w:rsidR="00A8158A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983" w:type="dxa"/>
          </w:tcPr>
          <w:p w:rsidR="007F147E" w:rsidRPr="00BA423F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A423F" w:rsidRPr="00BA423F" w:rsidTr="007F147E">
        <w:trPr>
          <w:jc w:val="center"/>
        </w:trPr>
        <w:tc>
          <w:tcPr>
            <w:tcW w:w="3545" w:type="dxa"/>
          </w:tcPr>
          <w:p w:rsidR="00B8575B" w:rsidRPr="00BA423F" w:rsidRDefault="00B8575B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31" w:type="dxa"/>
          </w:tcPr>
          <w:p w:rsidR="00B8575B" w:rsidRPr="00BA423F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80" w:type="dxa"/>
          </w:tcPr>
          <w:p w:rsidR="00B8575B" w:rsidRPr="00BA423F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3" w:type="dxa"/>
          </w:tcPr>
          <w:p w:rsidR="00B8575B" w:rsidRPr="00BA423F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B81BA4" w:rsidRPr="00BA423F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B81BA4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="007F147E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таблицей 2</w:t>
      </w:r>
      <w:r w:rsidR="00833F1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; если форма учебных занятий не предусмотрена учебным планом и таблицей 2</w:t>
      </w:r>
      <w:r w:rsidR="0036482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то </w:t>
      </w:r>
      <w:r w:rsidR="00833F1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="0036482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 w:eastAsia="ru-RU"/>
        </w:rPr>
        <w:t> </w:t>
      </w:r>
      <w:r w:rsidR="00833F1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соответст</w:t>
      </w:r>
      <w:r w:rsidR="00B8575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вующей </w:t>
      </w:r>
      <w:r w:rsidR="00220326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ячейке</w:t>
      </w:r>
      <w:r w:rsidR="00B8575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делается запись «Н</w:t>
      </w:r>
      <w:r w:rsidR="00E74484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 </w:t>
      </w:r>
      <w:r w:rsidR="00833F1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предусмотрено»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B81BA4" w:rsidRPr="00BA423F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A11D4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503D2B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случае реализации дисциплины (модуля) с применением электронного обучения и дистанционных образовательных технологий </w:t>
      </w:r>
      <w:r w:rsidR="00841B8E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показывается</w:t>
      </w:r>
      <w:r w:rsidR="0045530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специфика проведения учебных за</w:t>
      </w:r>
      <w:r w:rsidR="00503D2B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нятий по дисциплине (модулю) и организации взаимодействия обучающихся и</w:t>
      </w:r>
      <w:r w:rsidR="00841B8E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="00503D2B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преподавателя,</w:t>
      </w:r>
      <w:r w:rsidR="00503D2B" w:rsidRPr="00BA423F">
        <w:rPr>
          <w:rFonts w:ascii="Times New Roman" w:hAnsi="Times New Roman" w:cs="Times New Roman"/>
          <w:i/>
          <w:sz w:val="24"/>
          <w:szCs w:val="24"/>
        </w:rPr>
        <w:t xml:space="preserve"> в том числе синхронного и (или) асинхронного взаимодействия посредством интернета</w:t>
      </w:r>
      <w:r w:rsidR="00841B8E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55306" w:rsidRPr="00BA423F">
        <w:rPr>
          <w:rFonts w:ascii="Times New Roman" w:hAnsi="Times New Roman" w:cs="Times New Roman"/>
          <w:sz w:val="24"/>
          <w:szCs w:val="24"/>
        </w:rPr>
        <w:t xml:space="preserve"> 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</w:t>
      </w:r>
      <w:r w:rsidR="003F49B0" w:rsidRPr="00BA423F">
        <w:rPr>
          <w:rFonts w:ascii="Times New Roman" w:hAnsi="Times New Roman" w:cs="Times New Roman"/>
          <w:i/>
          <w:sz w:val="24"/>
          <w:szCs w:val="24"/>
        </w:rPr>
        <w:t xml:space="preserve">(модулю) 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>могут проводиться с</w:t>
      </w:r>
      <w:r w:rsidR="00D03CB9" w:rsidRPr="00BA423F">
        <w:rPr>
          <w:rFonts w:ascii="Times New Roman" w:hAnsi="Times New Roman" w:cs="Times New Roman"/>
          <w:i/>
          <w:sz w:val="24"/>
          <w:szCs w:val="24"/>
        </w:rPr>
        <w:t> 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>применением информационно-телекоммуникационных сетей п</w:t>
      </w:r>
      <w:r w:rsidR="00D03CB9" w:rsidRPr="00BA423F">
        <w:rPr>
          <w:rFonts w:ascii="Times New Roman" w:hAnsi="Times New Roman" w:cs="Times New Roman"/>
          <w:i/>
          <w:sz w:val="24"/>
          <w:szCs w:val="24"/>
        </w:rPr>
        <w:t xml:space="preserve">ри опосредованном </w:t>
      </w:r>
      <w:r w:rsidR="00D03CB9" w:rsidRPr="00BA423F">
        <w:rPr>
          <w:rFonts w:ascii="Times New Roman" w:hAnsi="Times New Roman" w:cs="Times New Roman"/>
          <w:i/>
          <w:sz w:val="24"/>
          <w:szCs w:val="24"/>
        </w:rPr>
        <w:lastRenderedPageBreak/>
        <w:t>(на 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="00C36F0E" w:rsidRPr="00BA423F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 xml:space="preserve"> и (или) </w:t>
      </w:r>
      <w:r w:rsidR="00C36F0E" w:rsidRPr="00BA423F">
        <w:rPr>
          <w:rFonts w:ascii="Times New Roman" w:hAnsi="Times New Roman" w:cs="Times New Roman"/>
          <w:i/>
          <w:sz w:val="24"/>
          <w:szCs w:val="24"/>
          <w:lang w:val="en-US"/>
        </w:rPr>
        <w:t>offline</w:t>
      </w:r>
      <w:r w:rsidR="00C36F0E" w:rsidRPr="00BA423F">
        <w:rPr>
          <w:rFonts w:ascii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="00C36F0E" w:rsidRPr="00BA423F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="00C36F0E" w:rsidRPr="00BA423F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</w:p>
    <w:p w:rsidR="00D94761" w:rsidRPr="00BA423F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возможностей </w:t>
      </w:r>
      <w:r w:rsidR="0012596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BA423F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оценками и т.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д.))</w:t>
      </w:r>
      <w:r w:rsidR="00AE4E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BA423F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библиотек, журнал</w:t>
      </w:r>
      <w:r w:rsidR="003213F5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</w:t>
      </w:r>
      <w:r w:rsidR="003B6492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BA423F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BA423F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</w:t>
      </w:r>
      <w:proofErr w:type="gram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="00AE4E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BA423F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082C0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информационные ресурсы (доступ к мировым информационным ресурсам, на базе которых строится учебный процесс)</w:t>
      </w:r>
      <w:r w:rsidR="00EC4A0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BA423F" w:rsidRDefault="00EC4A0E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использование виртуальной обучающей среды </w:t>
      </w:r>
      <w:r w:rsidR="00D30CC8" w:rsidRPr="00BA423F">
        <w:rPr>
          <w:rFonts w:ascii="Times New Roman" w:hAnsi="Times New Roman" w:cs="Times New Roman"/>
          <w:i/>
          <w:sz w:val="24"/>
          <w:szCs w:val="24"/>
        </w:rPr>
        <w:t xml:space="preserve">(LМS </w:t>
      </w:r>
      <w:proofErr w:type="spellStart"/>
      <w:r w:rsidR="00D30CC8" w:rsidRPr="00BA423F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="00D30CC8" w:rsidRPr="00BA423F">
        <w:rPr>
          <w:rFonts w:ascii="Times New Roman" w:hAnsi="Times New Roman" w:cs="Times New Roman"/>
          <w:i/>
          <w:sz w:val="24"/>
          <w:szCs w:val="24"/>
        </w:rPr>
        <w:t xml:space="preserve"> «Электронное образование»)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 или иных ин</w:t>
      </w:r>
      <w:r w:rsidR="001304BA" w:rsidRPr="00BA423F">
        <w:rPr>
          <w:rFonts w:ascii="Times New Roman" w:hAnsi="Times New Roman" w:cs="Times New Roman"/>
          <w:i/>
          <w:sz w:val="24"/>
          <w:szCs w:val="24"/>
        </w:rPr>
        <w:t>формационных систем, сервисов и</w:t>
      </w:r>
      <w:r w:rsidR="00BB34D4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z w:val="24"/>
          <w:szCs w:val="24"/>
        </w:rPr>
        <w:t>мессенджеров]</w:t>
      </w:r>
    </w:p>
    <w:p w:rsidR="00EC4A0E" w:rsidRPr="00BA423F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BA423F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423F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BA423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A423F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BA42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BA42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A423F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:rsidR="00EA4212" w:rsidRPr="00BA423F" w:rsidRDefault="00EA421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BA423F">
        <w:rPr>
          <w:rFonts w:ascii="Times New Roman" w:hAnsi="Times New Roman" w:cs="Times New Roman"/>
          <w:bCs/>
          <w:i/>
          <w:sz w:val="24"/>
          <w:szCs w:val="24"/>
        </w:rPr>
        <w:t>[В данном разделе приводятся перечни используемых при реализации дисциплины (модуля) программного обеспечения,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 современных профессиональных баз данных</w:t>
      </w:r>
      <w:r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815E5C" w:rsidRPr="00BA423F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информационных справочных систем, </w:t>
      </w:r>
      <w:r w:rsidR="00697178" w:rsidRPr="00BA42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состав </w:t>
      </w:r>
      <w:r w:rsidRPr="00BA423F">
        <w:rPr>
          <w:rFonts w:ascii="Times New Roman" w:hAnsi="Times New Roman" w:cs="Times New Roman"/>
          <w:b/>
          <w:bCs/>
          <w:i/>
          <w:sz w:val="24"/>
          <w:szCs w:val="24"/>
        </w:rPr>
        <w:t>которы</w:t>
      </w:r>
      <w:r w:rsidR="00697178" w:rsidRPr="00BA42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 подлежит </w:t>
      </w:r>
      <w:r w:rsidRPr="00BA423F">
        <w:rPr>
          <w:rFonts w:ascii="Times New Roman" w:hAnsi="Times New Roman" w:cs="Times New Roman"/>
          <w:b/>
          <w:bCs/>
          <w:i/>
          <w:sz w:val="24"/>
          <w:szCs w:val="24"/>
        </w:rPr>
        <w:t>обновл</w:t>
      </w:r>
      <w:r w:rsidR="00697178" w:rsidRPr="00BA423F">
        <w:rPr>
          <w:rFonts w:ascii="Times New Roman" w:hAnsi="Times New Roman" w:cs="Times New Roman"/>
          <w:b/>
          <w:bCs/>
          <w:i/>
          <w:sz w:val="24"/>
          <w:szCs w:val="24"/>
        </w:rPr>
        <w:t>ению</w:t>
      </w:r>
      <w:r w:rsidRPr="00BA42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</w:t>
      </w:r>
      <w:r w:rsidR="00815E5C" w:rsidRPr="00BA423F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BA423F">
        <w:rPr>
          <w:rFonts w:ascii="Times New Roman" w:hAnsi="Times New Roman" w:cs="Times New Roman"/>
          <w:b/>
          <w:bCs/>
          <w:i/>
          <w:sz w:val="24"/>
          <w:szCs w:val="24"/>
        </w:rPr>
        <w:t>необходимости</w:t>
      </w:r>
      <w:r w:rsidRPr="00BA423F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65796C" w:rsidRPr="00BA423F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5796C" w:rsidRPr="00BA423F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423F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BA423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A423F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:rsidR="0065796C" w:rsidRPr="00BA423F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[</w:t>
      </w:r>
      <w:r w:rsidR="00815E5C" w:rsidRPr="00BA423F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="00815E5C"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лицензионное, так свободно распространяемое программное обеспечение.</w:t>
      </w:r>
      <w:r w:rsidR="00815E5C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A51" w:rsidRPr="00BA423F">
        <w:rPr>
          <w:rFonts w:ascii="Times New Roman" w:hAnsi="Times New Roman" w:cs="Times New Roman"/>
          <w:i/>
          <w:sz w:val="24"/>
          <w:szCs w:val="24"/>
        </w:rPr>
        <w:t>П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рограммное обеспечение – </w:t>
      </w:r>
      <w:r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BA423F">
        <w:rPr>
          <w:rFonts w:ascii="Times New Roman" w:hAnsi="Times New Roman" w:cs="Times New Roman"/>
          <w:i/>
          <w:sz w:val="24"/>
          <w:szCs w:val="24"/>
        </w:rPr>
        <w:t>о</w:t>
      </w:r>
      <w:r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беспечивающих функционирование компьютера, необходимое для </w:t>
      </w:r>
      <w:r w:rsidR="00E05B0D"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осуществления </w:t>
      </w:r>
      <w:r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образовательного процесса, проведения занятий, выполнения учебных заданий. Программное обеспечение предоставляется университетом, устанавливается на</w:t>
      </w:r>
      <w:r w:rsidR="009A1A51"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компьютерную технику университета]</w:t>
      </w:r>
    </w:p>
    <w:p w:rsidR="00381DE6" w:rsidRPr="00BA423F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Pr="00BA423F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42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BA423F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5796C" w:rsidRPr="00BA423F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[Современные профессиональные базы данных и информационные справочные системы – </w:t>
      </w:r>
      <w:r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совокупность самостоятельных материалов (статей, расчётов, нормативных актов, судебных решений и иных подобных материалов), систематизированных и обрабатываемых с помощью </w:t>
      </w:r>
      <w:r w:rsidR="006E78D8" w:rsidRPr="00BA4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компьютерной техники</w:t>
      </w:r>
      <w:r w:rsidRPr="00BA423F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характера]</w:t>
      </w: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BA423F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BA423F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BA423F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проведении текуще</w:t>
      </w:r>
      <w:r w:rsidR="00BD1CB6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«__________________________» </w:t>
      </w:r>
      <w:r w:rsidR="000B79A4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2163F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 (модуля)</w:t>
      </w:r>
      <w:r w:rsidR="000B79A4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1304BA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проверяется </w:t>
      </w:r>
      <w:proofErr w:type="spellStart"/>
      <w:r w:rsidR="001304BA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BA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BA423F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BA423F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BA423F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BA423F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BA423F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BA423F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BA423F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BA423F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BA423F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BA423F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BA423F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BA423F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BA423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BA423F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BA423F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BA423F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BA423F" w:rsidRPr="00BA423F" w:rsidTr="006F360B">
        <w:trPr>
          <w:trHeight w:val="433"/>
          <w:tblHeader/>
          <w:jc w:val="center"/>
        </w:trPr>
        <w:tc>
          <w:tcPr>
            <w:tcW w:w="4415" w:type="dxa"/>
            <w:vAlign w:val="center"/>
          </w:tcPr>
          <w:p w:rsidR="006F360B" w:rsidRPr="00BA423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420" w:type="dxa"/>
            <w:vAlign w:val="center"/>
          </w:tcPr>
          <w:p w:rsidR="006F360B" w:rsidRPr="00BA423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:rsidR="006F360B" w:rsidRPr="00BA423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56" w:type="dxa"/>
            <w:vAlign w:val="center"/>
          </w:tcPr>
          <w:p w:rsidR="006F360B" w:rsidRPr="00BA423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BA423F" w:rsidRPr="00BA423F" w:rsidTr="00B8575B">
        <w:trPr>
          <w:trHeight w:val="227"/>
          <w:jc w:val="center"/>
        </w:trPr>
        <w:tc>
          <w:tcPr>
            <w:tcW w:w="4415" w:type="dxa"/>
          </w:tcPr>
          <w:p w:rsidR="006F360B" w:rsidRPr="00BA423F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F360B" w:rsidRPr="00BA423F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F360B" w:rsidRPr="00BA423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3F" w:rsidRPr="00BA423F" w:rsidTr="00B8575B">
        <w:trPr>
          <w:trHeight w:val="218"/>
          <w:jc w:val="center"/>
        </w:trPr>
        <w:tc>
          <w:tcPr>
            <w:tcW w:w="4415" w:type="dxa"/>
          </w:tcPr>
          <w:p w:rsidR="00B8575B" w:rsidRPr="00BA423F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575B" w:rsidRPr="00BA423F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8575B" w:rsidRPr="00BA423F" w:rsidRDefault="00B8575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B" w:rsidRPr="00BA423F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C27DC" w:rsidRPr="00BA423F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BA423F" w:rsidRDefault="00AC16D9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BA42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</w:t>
      </w:r>
      <w:r w:rsidR="002C45D6" w:rsidRPr="00BA423F">
        <w:rPr>
          <w:rFonts w:ascii="Times New Roman" w:hAnsi="Times New Roman" w:cs="Times New Roman"/>
          <w:i/>
          <w:spacing w:val="-2"/>
          <w:sz w:val="24"/>
          <w:szCs w:val="24"/>
        </w:rPr>
        <w:t>ё</w:t>
      </w:r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>тно-графическая работа, реферат, доклад, сообщение, творческое задание,</w:t>
      </w:r>
      <w:r w:rsidR="002C45D6" w:rsidRPr="00BA42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проект, тест, тренажё</w:t>
      </w:r>
      <w:r w:rsidR="001304BA" w:rsidRPr="00BA423F">
        <w:rPr>
          <w:rFonts w:ascii="Times New Roman" w:hAnsi="Times New Roman" w:cs="Times New Roman"/>
          <w:i/>
          <w:spacing w:val="-2"/>
          <w:sz w:val="24"/>
          <w:szCs w:val="24"/>
        </w:rPr>
        <w:t>р, эссе и </w:t>
      </w:r>
      <w:r w:rsidR="00713837" w:rsidRPr="00BA423F">
        <w:rPr>
          <w:rFonts w:ascii="Times New Roman" w:hAnsi="Times New Roman" w:cs="Times New Roman"/>
          <w:i/>
          <w:spacing w:val="-2"/>
          <w:sz w:val="24"/>
          <w:szCs w:val="24"/>
        </w:rPr>
        <w:t>др.</w:t>
      </w:r>
    </w:p>
    <w:p w:rsidR="00713837" w:rsidRPr="00BA423F" w:rsidRDefault="00713837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BA423F" w:rsidRDefault="00713837" w:rsidP="00DC0E3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584F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BA423F" w:rsidRDefault="00713837" w:rsidP="00DC0E3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несколько задач (вопросов) в 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BA423F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рнутого</w:t>
      </w:r>
      <w:r w:rsidR="00995C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ответа, в том числе задания на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BA423F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431D" w:rsidRPr="00BA423F" w:rsidRDefault="0036431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[В таблицах </w:t>
      </w:r>
      <w:r w:rsidR="00CA4D7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="00CA4D7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примерные показатели и критерии оценивания компетенций, шкалы оценивания]</w:t>
      </w:r>
    </w:p>
    <w:p w:rsidR="0057081F" w:rsidRPr="00BA423F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BA423F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BA423F" w:rsidRPr="00BA423F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BA423F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BA423F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полно, правильно и аргументированно </w:t>
            </w:r>
            <w:r w:rsidR="00BB56A9" w:rsidRPr="00BA423F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BA423F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BA4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BA4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BA423F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BA423F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BA423F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BA4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BA423F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BA423F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BA423F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BA423F" w:rsidRPr="00BA423F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BA423F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BA423F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BA423F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BA423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BA423F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BA423F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BA423F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BA423F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BA42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BA423F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BA423F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BA423F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BA423F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задания</w:t>
            </w:r>
          </w:p>
        </w:tc>
      </w:tr>
    </w:tbl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:rsidR="00B635C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таблице </w:t>
      </w:r>
      <w:r w:rsidR="002D234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C41117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предст</w:t>
      </w:r>
      <w:r w:rsidR="00B635C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етствии со следующей структурой]</w:t>
      </w:r>
    </w:p>
    <w:p w:rsidR="00C41117" w:rsidRPr="00BA423F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BA423F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911684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F34CB9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</w:t>
      </w:r>
      <w:r w:rsidR="000604A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аименование раздела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B635C1" w:rsidRPr="00BA423F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95CA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="00F34CB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BA423F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1" w:rsidRPr="00BA423F" w:rsidRDefault="00C206CC" w:rsidP="00DC0E3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BA423F" w:rsidRDefault="00165DF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06CC" w:rsidRPr="00BA423F" w:rsidRDefault="00C206CC" w:rsidP="00DC0E3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BA423F" w:rsidRDefault="00165DF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64EF" w:rsidRPr="00BA423F" w:rsidRDefault="001064E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BA423F" w:rsidRDefault="00F34CB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635C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</w:t>
      </w:r>
      <w:r w:rsidR="004E10C2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="00B635C1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BA423F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еловая и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3C27D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C27D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ролевая игра – </w:t>
      </w:r>
      <w:r w:rsidR="003C27DC" w:rsidRPr="00BA423F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BA423F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423F">
        <w:rPr>
          <w:rFonts w:ascii="Times New Roman" w:hAnsi="Times New Roman" w:cs="Times New Roman"/>
          <w:i/>
          <w:sz w:val="24"/>
          <w:szCs w:val="24"/>
        </w:rPr>
        <w:t>кейс</w:t>
      </w:r>
      <w:proofErr w:type="gramEnd"/>
      <w:r w:rsidRPr="00BA423F">
        <w:rPr>
          <w:rFonts w:ascii="Times New Roman" w:hAnsi="Times New Roman" w:cs="Times New Roman"/>
          <w:i/>
          <w:sz w:val="24"/>
          <w:szCs w:val="24"/>
        </w:rPr>
        <w:t xml:space="preserve">-задача – задания для решения кейс-задачи; </w:t>
      </w:r>
    </w:p>
    <w:p w:rsidR="00C41117" w:rsidRPr="00BA423F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lastRenderedPageBreak/>
        <w:t>коллоквиум</w:t>
      </w:r>
      <w:r w:rsidR="00B635C1" w:rsidRPr="00BA423F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Pr="00BA423F">
        <w:rPr>
          <w:rFonts w:ascii="Times New Roman" w:hAnsi="Times New Roman" w:cs="Times New Roman"/>
          <w:i/>
          <w:sz w:val="24"/>
          <w:szCs w:val="24"/>
        </w:rPr>
        <w:t>– вопросы по темам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z w:val="24"/>
          <w:szCs w:val="24"/>
        </w:rPr>
        <w:t>/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z w:val="24"/>
          <w:szCs w:val="24"/>
        </w:rPr>
        <w:t>разделам дисциплины</w:t>
      </w:r>
      <w:r w:rsidR="00DF17C6" w:rsidRPr="00BA423F">
        <w:rPr>
          <w:rFonts w:ascii="Times New Roman" w:hAnsi="Times New Roman" w:cs="Times New Roman"/>
          <w:i/>
          <w:sz w:val="24"/>
          <w:szCs w:val="24"/>
        </w:rPr>
        <w:t xml:space="preserve"> (модуля)</w:t>
      </w:r>
      <w:r w:rsidRPr="00BA423F">
        <w:rPr>
          <w:rFonts w:ascii="Times New Roman" w:hAnsi="Times New Roman" w:cs="Times New Roman"/>
          <w:i/>
          <w:sz w:val="24"/>
          <w:szCs w:val="24"/>
        </w:rPr>
        <w:t>;</w:t>
      </w:r>
      <w:r w:rsidR="00B635C1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BA423F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BA423F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423F">
        <w:rPr>
          <w:rFonts w:ascii="Times New Roman" w:hAnsi="Times New Roman" w:cs="Times New Roman"/>
          <w:i/>
          <w:sz w:val="24"/>
          <w:szCs w:val="24"/>
        </w:rPr>
        <w:t>круглый</w:t>
      </w:r>
      <w:proofErr w:type="gramEnd"/>
      <w:r w:rsidRPr="00BA423F">
        <w:rPr>
          <w:rFonts w:ascii="Times New Roman" w:hAnsi="Times New Roman" w:cs="Times New Roman"/>
          <w:i/>
          <w:sz w:val="24"/>
          <w:szCs w:val="24"/>
        </w:rPr>
        <w:t xml:space="preserve">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</w:p>
    <w:p w:rsidR="00C41117" w:rsidRPr="00BA423F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BA423F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рабочая тетрадь – образец рабочей тетради; 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423F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BA423F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BA423F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BA423F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расч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ё</w:t>
      </w:r>
      <w:r w:rsidRPr="00BA423F">
        <w:rPr>
          <w:rFonts w:ascii="Times New Roman" w:hAnsi="Times New Roman" w:cs="Times New Roman"/>
          <w:i/>
          <w:sz w:val="24"/>
          <w:szCs w:val="24"/>
        </w:rPr>
        <w:t>тно-графическая работа – комплект зада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ний для выполнения расчё</w:t>
      </w:r>
      <w:r w:rsidRPr="00BA423F">
        <w:rPr>
          <w:rFonts w:ascii="Times New Roman" w:hAnsi="Times New Roman" w:cs="Times New Roman"/>
          <w:i/>
          <w:sz w:val="24"/>
          <w:szCs w:val="24"/>
        </w:rPr>
        <w:t>тно-графической работы;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реферат / доклад, сообщение – темы рефератов / докладов, сообщений;</w:t>
      </w:r>
    </w:p>
    <w:p w:rsidR="00C41117" w:rsidRPr="00BA423F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роект – темы групповых и (</w:t>
      </w:r>
      <w:r w:rsidR="003C27DC" w:rsidRPr="00BA423F">
        <w:rPr>
          <w:rFonts w:ascii="Times New Roman" w:hAnsi="Times New Roman" w:cs="Times New Roman"/>
          <w:i/>
          <w:sz w:val="24"/>
          <w:szCs w:val="24"/>
        </w:rPr>
        <w:t>или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)</w:t>
      </w:r>
      <w:r w:rsidR="003C27DC" w:rsidRPr="00BA423F">
        <w:rPr>
          <w:rFonts w:ascii="Times New Roman" w:hAnsi="Times New Roman" w:cs="Times New Roman"/>
          <w:i/>
          <w:sz w:val="24"/>
          <w:szCs w:val="24"/>
        </w:rPr>
        <w:t xml:space="preserve"> индивидуальных 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BA423F">
        <w:rPr>
          <w:rFonts w:ascii="Times New Roman" w:hAnsi="Times New Roman" w:cs="Times New Roman"/>
          <w:i/>
          <w:sz w:val="24"/>
          <w:szCs w:val="24"/>
        </w:rPr>
        <w:t>проектов;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тест – фонд тестовых заданий; </w:t>
      </w:r>
    </w:p>
    <w:p w:rsidR="00C41117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тренаж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ё</w:t>
      </w:r>
      <w:r w:rsidRPr="00BA423F">
        <w:rPr>
          <w:rFonts w:ascii="Times New Roman" w:hAnsi="Times New Roman" w:cs="Times New Roman"/>
          <w:i/>
          <w:sz w:val="24"/>
          <w:szCs w:val="24"/>
        </w:rPr>
        <w:t>р – комплект заданий для работы на тренаж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ё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ре; </w:t>
      </w:r>
    </w:p>
    <w:p w:rsidR="00A32B56" w:rsidRPr="00BA423F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эссе – тематика эссе; </w:t>
      </w:r>
    </w:p>
    <w:p w:rsidR="00AF0015" w:rsidRPr="00BA423F" w:rsidRDefault="00AF0015" w:rsidP="00DC0E3A">
      <w:pPr>
        <w:pStyle w:val="a9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</w:t>
      </w:r>
      <w:r w:rsidR="00584F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BA423F" w:rsidRDefault="002A468A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9552F6" w:rsidRPr="00BA423F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установление последовательности</w:t>
      </w:r>
      <w:r w:rsidR="009552F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взаимосвязанности действий</w:t>
      </w:r>
      <w:r w:rsidR="00143F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нахождение ошибок в последовательности</w:t>
      </w:r>
      <w:r w:rsidR="009552F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(описать алгоритм выполнения действия</w:t>
      </w:r>
      <w:r w:rsidR="00143F3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52F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определить правильный вариант последовательности действий);</w:t>
      </w:r>
    </w:p>
    <w:p w:rsidR="00A32B56" w:rsidRPr="00BA423F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BA423F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BA423F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</w:t>
      </w:r>
      <w:r w:rsidR="009552F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и др.</w:t>
      </w:r>
    </w:p>
    <w:p w:rsidR="00F63704" w:rsidRPr="00BA423F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BA423F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F63704" w:rsidRPr="00BA423F" w:rsidRDefault="00F63704" w:rsidP="00DC0E3A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BA4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BA423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A4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BA423F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BA423F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BA423F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23F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BA423F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BA423F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BA423F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BA423F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C45D6"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BA423F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BA423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1304BA" w:rsidRPr="00BA423F">
        <w:rPr>
          <w:rFonts w:ascii="Times New Roman" w:eastAsia="Calibri" w:hAnsi="Times New Roman" w:cs="Times New Roman"/>
          <w:i/>
          <w:sz w:val="24"/>
          <w:szCs w:val="24"/>
        </w:rPr>
        <w:t>(в 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>модификации Л.</w:t>
      </w:r>
      <w:r w:rsidR="002C45D6"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>С. Колмогоровой, Д.</w:t>
      </w:r>
      <w:r w:rsidR="002C45D6" w:rsidRPr="00BA42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>В. Каширского).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BA423F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BA423F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Разработай</w:t>
      </w:r>
      <w:r w:rsidR="002C45D6" w:rsidRPr="00BA423F">
        <w:rPr>
          <w:rFonts w:ascii="Times New Roman" w:hAnsi="Times New Roman" w:cs="Times New Roman"/>
          <w:i/>
          <w:sz w:val="24"/>
          <w:szCs w:val="24"/>
        </w:rPr>
        <w:t>те рекомендации педагогу для учё</w:t>
      </w:r>
      <w:r w:rsidRPr="00BA423F">
        <w:rPr>
          <w:rFonts w:ascii="Times New Roman" w:hAnsi="Times New Roman" w:cs="Times New Roman"/>
          <w:i/>
          <w:sz w:val="24"/>
          <w:szCs w:val="24"/>
        </w:rPr>
        <w:t>та особенностей направленности данного обучающегося в учебном и воспитательном процессе.</w:t>
      </w:r>
    </w:p>
    <w:p w:rsidR="00CF1146" w:rsidRPr="00BA423F" w:rsidRDefault="00CF1146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BA423F" w:rsidRDefault="0071383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промежуточной аттестации (экзамен</w:t>
      </w:r>
      <w:r w:rsidR="00F04C1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F04C1A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дифференцированный зачёт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приводится полный перечень вопросов и заданий, </w:t>
      </w:r>
      <w:r w:rsidR="00710C8D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экзамен</w:t>
      </w:r>
      <w:r w:rsidR="008005F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8005F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дифференцированный зачёт</w:t>
      </w:r>
      <w:r w:rsidR="00995CAF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995CAF" w:rsidRPr="00BA423F" w:rsidRDefault="00995CA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C1A" w:rsidRPr="00BA423F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BA423F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</w:t>
      </w:r>
      <w:proofErr w:type="gramEnd"/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экзамен / зачёт / дифференцированный зачёт</w:t>
      </w:r>
    </w:p>
    <w:p w:rsidR="00165DF1" w:rsidRPr="00BA423F" w:rsidRDefault="00165DF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BA423F" w:rsidRDefault="00075AAA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2478D" w:rsidRPr="00BA423F" w:rsidRDefault="0092478D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5FC" w:rsidRPr="00BA423F" w:rsidRDefault="00F04C1A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Далее в таблице </w:t>
      </w:r>
      <w:r w:rsidR="00CA4D77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примеры оценочных средств</w:t>
      </w:r>
      <w:r w:rsidR="009B72C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направленных на 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проверку </w:t>
      </w:r>
      <w:proofErr w:type="spellStart"/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сформированности</w:t>
      </w:r>
      <w:proofErr w:type="spellEnd"/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всех компетенций, указанных в таблице 1. Оценочные средства по каждой проверяемой компетенции должны быть представлены в виде заданий двух типов: заданий закрытого типа и заданий открытого типа. К заданиям закрытого типа относятся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задания с</w:t>
      </w:r>
      <w:r w:rsidR="009B72C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выбором одного или н</w:t>
      </w:r>
      <w:r w:rsidR="009B72C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ескольких правильных ответов из 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предложенных</w:t>
      </w:r>
      <w:r w:rsidR="00B945E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задания на установление соответствия; задания на установление </w:t>
      </w:r>
      <w:r w:rsidR="00D618D3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правильной </w:t>
      </w:r>
      <w:r w:rsidR="00B945E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последовательности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Задания открытого типа предполагают написание ответа обучающимся: не менее двух-трёх предложений (до 10000 знаков). По каждому типу заданий необходимо привести не менее 5 примеров оценочных средств</w:t>
      </w:r>
      <w:r w:rsidR="00B945E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каждой проверяемой компетенции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B7721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Одно оценочное средство может быть представлено либо как задание 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закрытого</w:t>
      </w:r>
      <w:r w:rsidR="00B7721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типа, либо как задание </w:t>
      </w: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открытого</w:t>
      </w:r>
      <w:r w:rsidR="00B77216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типа. 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Каждое оценочное средство должно содержать формулировку задания, правильный ответ и</w:t>
      </w:r>
      <w:r w:rsidR="00D618D3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указание на </w:t>
      </w:r>
      <w:r w:rsidR="009B72C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время выполнения задания (в 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минутах)]</w:t>
      </w:r>
    </w:p>
    <w:p w:rsidR="008005FC" w:rsidRPr="00BA423F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BA423F" w:rsidRDefault="008005FC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7081F"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BA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BA423F" w:rsidRPr="00BA423F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BA42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BA423F" w:rsidRPr="00BA423F" w:rsidTr="001304BA">
        <w:trPr>
          <w:jc w:val="center"/>
        </w:trPr>
        <w:tc>
          <w:tcPr>
            <w:tcW w:w="10206" w:type="dxa"/>
            <w:gridSpan w:val="5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BA4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A2B3D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BA4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FC" w:rsidRPr="00BA423F" w:rsidTr="001304BA">
        <w:trPr>
          <w:jc w:val="center"/>
        </w:trPr>
        <w:tc>
          <w:tcPr>
            <w:tcW w:w="568" w:type="dxa"/>
          </w:tcPr>
          <w:p w:rsidR="008005FC" w:rsidRPr="00BA423F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BA423F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BA423F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BA423F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FC" w:rsidRPr="00BA423F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BA423F" w:rsidRDefault="001048E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 оценочных средств по каждому типу заданий</w:t>
      </w:r>
      <w:r w:rsidR="008005F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5"/>
        <w:gridCol w:w="1412"/>
        <w:gridCol w:w="3559"/>
        <w:gridCol w:w="2660"/>
        <w:gridCol w:w="1453"/>
      </w:tblGrid>
      <w:tr w:rsidR="00BA423F" w:rsidRPr="00BA423F" w:rsidTr="0092478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F360B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Тип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3D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Правильный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(в минутах)</w:t>
            </w:r>
          </w:p>
        </w:tc>
      </w:tr>
      <w:tr w:rsidR="00BA423F" w:rsidRPr="00BA423F" w:rsidTr="001304BA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Год крещения Руси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1) 882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2) 988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3) 888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соответствие направления общественно-п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олитической мысли 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политической партии начала XX в.:</w:t>
            </w:r>
          </w:p>
          <w:p w:rsidR="00645F53" w:rsidRPr="00BA423F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1) революционно-демократическое</w:t>
            </w:r>
          </w:p>
          <w:p w:rsidR="00645F53" w:rsidRPr="00BA423F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2) либерально-оппозиционное</w:t>
            </w:r>
          </w:p>
          <w:p w:rsidR="00645F53" w:rsidRPr="00BA423F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3) консервативно-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охранительное</w:t>
            </w:r>
          </w:p>
          <w:p w:rsidR="00645F53" w:rsidRPr="00BA423F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а) «Союз русского народа»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) РСДРП(б)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– б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 –</w:t>
            </w:r>
            <w:r w:rsidR="009E1459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BA423F" w:rsidRPr="00BA423F" w:rsidTr="001304BA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правильную хронологию событий: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а) крещение Руси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разгром половцев в начале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встрече. Планирует 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начать встречи с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супервизором с момента повышения квалификации.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специалисту?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второго (сертификационного) уровня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3–5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BA423F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1) 0,55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2) 0,45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3) 0,65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На современном этапе развития психологической теории и практики, увеличения количества практикующих психологов и супервизоров стали а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ктивно развиваться ассоциации 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допустить разночтений, споров и конфликтных ситуаций.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бы вы могли аргументированно возразить на 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уставах ассоциаций супервизоров предусмотрен вариант разрешения разногласий. В случаях, когда член Ассоциации оказывается участником спора,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разногласий, конфликтов, он прини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мает на себя ответственность за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то, чтобы предпр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инять действия, направленные на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5–8</w:t>
            </w:r>
          </w:p>
        </w:tc>
      </w:tr>
      <w:tr w:rsidR="00BA423F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4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ече. Планирует начать встречи с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супервизором с момента повышения квалификации.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уровня: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певту с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целью п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овышения его профессионализма 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уверенности, развития необходимых личностно-профессиона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льных качеств, наставничество в выборе направления 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стиля работы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. Обычно это совместный поиск 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эмпатия</w:t>
            </w:r>
            <w:proofErr w:type="spell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конгруэнтность, аутентичность, спонтанность, активность,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способность к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 концептуализации и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5–8</w:t>
            </w:r>
          </w:p>
        </w:tc>
      </w:tr>
      <w:tr w:rsidR="00645F53" w:rsidRPr="00BA423F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BA423F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BA423F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вычисления вероятности события </w:t>
            </w:r>
            <w:r w:rsidRPr="00BA4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(вынутый наудачу шар – белый) применим формулу полной вероятности: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P(B1) * PB1(A) + P(B2) * PB2(A)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1) – вероят</w:t>
            </w:r>
            <w:r w:rsidR="00147A91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ность того, что шар извлечён из 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первой урны;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– вероятность того, что шар извлечён из второй урны;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1(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2(</w:t>
            </w:r>
            <w:proofErr w:type="gramEnd"/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что вынутый шар белый, если он извлечён из второй урны.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 </w:t>
            </w:r>
          </w:p>
          <w:p w:rsidR="00645F53" w:rsidRPr="00BA423F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1/2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7/10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1/2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BA423F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645F53" w:rsidRPr="00BA423F" w:rsidRDefault="00645F53" w:rsidP="00DC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FC" w:rsidRPr="00BA423F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комплект оценочных материалов по дисциплине </w:t>
      </w:r>
      <w:r w:rsidR="0067445A"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BA4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8005FC" w:rsidRPr="00BA423F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:rsidR="00F67B15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</w:t>
      </w:r>
      <w:r w:rsidR="00377A88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 (модуля), закрепляют виды и 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контроля, сроки проведения, а так</w:t>
      </w:r>
      <w:r w:rsidR="003A34FE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экзамен, письменный зачё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и т.</w:t>
      </w:r>
      <w:r w:rsidR="000E4A93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п.). В системе контроля указывается процедура оценивания результатов обучения </w:t>
      </w:r>
      <w:r w:rsidR="000D5619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BA4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указываетс</w:t>
      </w:r>
      <w:r w:rsidR="000B6D8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я система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бонусов и штрафов, примерный набор дополнительных показателей</w:t>
      </w:r>
      <w:r w:rsidR="00CC3D25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0E4A93" w:rsidRPr="00BA423F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lastRenderedPageBreak/>
        <w:t xml:space="preserve">Раздел </w:t>
      </w:r>
      <w:r w:rsidR="00AC22B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может быть представлен</w:t>
      </w:r>
      <w:r w:rsidR="001048ED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табличной форме</w:t>
      </w:r>
      <w:r w:rsidR="005E1B77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2756C1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курсивом </w:t>
      </w:r>
      <w:r w:rsidR="005B2159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в таблицах 10, 11 </w:t>
      </w:r>
      <w:r w:rsidR="002756C1" w:rsidRPr="00BA423F">
        <w:rPr>
          <w:rFonts w:ascii="Times New Roman" w:hAnsi="Times New Roman" w:cs="Times New Roman"/>
          <w:i/>
          <w:spacing w:val="2"/>
          <w:sz w:val="24"/>
          <w:szCs w:val="24"/>
        </w:rPr>
        <w:t>выделены примерные варианты заполнения)</w:t>
      </w:r>
      <w:r w:rsidR="0073649A" w:rsidRPr="00BA423F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0E4A93" w:rsidRPr="00BA423F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0E4A93" w:rsidRPr="00BA423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BA42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57081F" w:rsidRPr="00BA42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– </w:t>
      </w:r>
      <w:r w:rsidRPr="00BA423F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BA4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BA423F">
        <w:rPr>
          <w:rFonts w:ascii="Times New Roman" w:hAnsi="Times New Roman" w:cs="Times New Roman"/>
          <w:b/>
          <w:sz w:val="24"/>
          <w:szCs w:val="24"/>
        </w:rPr>
        <w:t>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BA423F" w:rsidRPr="00BA423F" w:rsidTr="0092478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BA423F" w:rsidRPr="00BA423F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BA423F" w:rsidRDefault="00A8158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BA423F" w:rsidRPr="00BA423F" w:rsidTr="00F04C1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заняти</w:t>
            </w:r>
            <w:r w:rsidR="006E6405"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jc w:val="center"/>
        </w:trPr>
        <w:tc>
          <w:tcPr>
            <w:tcW w:w="568" w:type="dxa"/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90* / 40**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3F" w:rsidRPr="00BA423F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0E4A93" w:rsidRPr="00BA423F" w:rsidRDefault="00A8158A" w:rsidP="00DC0E3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BA423F" w:rsidRPr="00BA423F" w:rsidTr="00F04C1A">
        <w:trPr>
          <w:jc w:val="center"/>
        </w:trPr>
        <w:tc>
          <w:tcPr>
            <w:tcW w:w="568" w:type="dxa"/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trHeight w:val="567"/>
          <w:jc w:val="center"/>
        </w:trPr>
        <w:tc>
          <w:tcPr>
            <w:tcW w:w="568" w:type="dxa"/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trHeight w:val="366"/>
          <w:jc w:val="center"/>
        </w:trPr>
        <w:tc>
          <w:tcPr>
            <w:tcW w:w="568" w:type="dxa"/>
          </w:tcPr>
          <w:p w:rsidR="001048ED" w:rsidRPr="00BA423F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BA423F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BA423F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0E4A93" w:rsidRPr="00BA423F" w:rsidRDefault="000E4A93" w:rsidP="00DC0E3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0E4A93" w:rsidRPr="00BA423F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3F" w:rsidRPr="00BA423F" w:rsidTr="00F04C1A">
        <w:trPr>
          <w:jc w:val="center"/>
        </w:trPr>
        <w:tc>
          <w:tcPr>
            <w:tcW w:w="9639" w:type="dxa"/>
            <w:gridSpan w:val="6"/>
            <w:vAlign w:val="center"/>
          </w:tcPr>
          <w:p w:rsidR="00CC3D25" w:rsidRPr="00BA423F" w:rsidRDefault="00A8158A" w:rsidP="00DC0E3A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блок**</w:t>
            </w:r>
          </w:p>
        </w:tc>
      </w:tr>
      <w:tr w:rsidR="00BA423F" w:rsidRPr="00BA423F" w:rsidTr="00F04C1A">
        <w:trPr>
          <w:jc w:val="center"/>
        </w:trPr>
        <w:tc>
          <w:tcPr>
            <w:tcW w:w="568" w:type="dxa"/>
            <w:vAlign w:val="center"/>
          </w:tcPr>
          <w:p w:rsidR="00CC3D25" w:rsidRPr="00BA423F" w:rsidRDefault="00CC3D25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center"/>
          </w:tcPr>
          <w:p w:rsidR="00CC3D25" w:rsidRPr="00BA423F" w:rsidRDefault="00CC3D25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CC3D25" w:rsidRPr="00BA423F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C3D25" w:rsidRPr="00BA423F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CC3D25" w:rsidRPr="00BA423F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A009DA" w:rsidRPr="00BA423F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A009DA" w:rsidRPr="00BA423F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:rsidR="00A009DA" w:rsidRPr="00BA423F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3F" w:rsidRPr="00BA423F" w:rsidTr="00F04C1A">
        <w:trPr>
          <w:jc w:val="center"/>
        </w:trPr>
        <w:tc>
          <w:tcPr>
            <w:tcW w:w="6422" w:type="dxa"/>
            <w:gridSpan w:val="4"/>
          </w:tcPr>
          <w:p w:rsidR="00A009DA" w:rsidRPr="00BA423F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:rsidR="00A009DA" w:rsidRPr="00BA423F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:rsidR="00A009DA" w:rsidRPr="00BA423F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4A93" w:rsidRPr="00BA423F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[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Примечание: * 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BA423F">
        <w:rPr>
          <w:rFonts w:ascii="Times New Roman" w:hAnsi="Times New Roman" w:cs="Times New Roman"/>
          <w:i/>
          <w:sz w:val="24"/>
          <w:szCs w:val="24"/>
        </w:rPr>
        <w:t>ы</w:t>
      </w:r>
      <w:r w:rsidR="001D4A67" w:rsidRPr="00BA423F">
        <w:rPr>
          <w:rFonts w:ascii="Times New Roman" w:hAnsi="Times New Roman" w:cs="Times New Roman"/>
          <w:i/>
          <w:sz w:val="24"/>
          <w:szCs w:val="24"/>
        </w:rPr>
        <w:t xml:space="preserve"> (модул</w:t>
      </w:r>
      <w:r w:rsidR="00926702" w:rsidRPr="00BA423F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BA423F">
        <w:rPr>
          <w:rFonts w:ascii="Times New Roman" w:hAnsi="Times New Roman" w:cs="Times New Roman"/>
          <w:i/>
          <w:sz w:val="24"/>
          <w:szCs w:val="24"/>
        </w:rPr>
        <w:t>)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итогов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 xml:space="preserve"> контроля «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>З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>ачёт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»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>Д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ифференцированный зачёт»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, ** 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BA423F">
        <w:rPr>
          <w:rFonts w:ascii="Times New Roman" w:hAnsi="Times New Roman" w:cs="Times New Roman"/>
          <w:i/>
          <w:sz w:val="24"/>
          <w:szCs w:val="24"/>
        </w:rPr>
        <w:t>ы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A67" w:rsidRPr="00BA423F">
        <w:rPr>
          <w:rFonts w:ascii="Times New Roman" w:hAnsi="Times New Roman" w:cs="Times New Roman"/>
          <w:i/>
          <w:sz w:val="24"/>
          <w:szCs w:val="24"/>
        </w:rPr>
        <w:t>(модул</w:t>
      </w:r>
      <w:r w:rsidR="00926702" w:rsidRPr="00BA423F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BA423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с итоговой формой контроля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«</w:t>
      </w:r>
      <w:r w:rsidR="00C26FA7" w:rsidRPr="00BA423F">
        <w:rPr>
          <w:rFonts w:ascii="Times New Roman" w:hAnsi="Times New Roman" w:cs="Times New Roman"/>
          <w:i/>
          <w:sz w:val="24"/>
          <w:szCs w:val="24"/>
        </w:rPr>
        <w:t>Э</w:t>
      </w:r>
      <w:r w:rsidR="00CC3D25" w:rsidRPr="00BA423F">
        <w:rPr>
          <w:rFonts w:ascii="Times New Roman" w:hAnsi="Times New Roman" w:cs="Times New Roman"/>
          <w:i/>
          <w:sz w:val="24"/>
          <w:szCs w:val="24"/>
        </w:rPr>
        <w:t>кзамен</w:t>
      </w:r>
      <w:r w:rsidR="00A009DA" w:rsidRPr="00BA423F">
        <w:rPr>
          <w:rFonts w:ascii="Times New Roman" w:hAnsi="Times New Roman" w:cs="Times New Roman"/>
          <w:i/>
          <w:sz w:val="24"/>
          <w:szCs w:val="24"/>
        </w:rPr>
        <w:t>»</w:t>
      </w:r>
      <w:r w:rsidRPr="00BA423F">
        <w:rPr>
          <w:rFonts w:ascii="Times New Roman" w:hAnsi="Times New Roman" w:cs="Times New Roman"/>
          <w:i/>
          <w:sz w:val="24"/>
          <w:szCs w:val="24"/>
        </w:rPr>
        <w:t>]</w:t>
      </w:r>
    </w:p>
    <w:p w:rsidR="00CC3D25" w:rsidRPr="00BA423F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93" w:rsidRPr="00BA423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3F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BA423F">
        <w:rPr>
          <w:rFonts w:ascii="Times New Roman" w:hAnsi="Times New Roman" w:cs="Times New Roman"/>
          <w:b/>
          <w:sz w:val="24"/>
          <w:szCs w:val="24"/>
        </w:rPr>
        <w:t>1</w:t>
      </w:r>
      <w:r w:rsidR="0057081F" w:rsidRPr="00BA423F">
        <w:rPr>
          <w:rFonts w:ascii="Times New Roman" w:hAnsi="Times New Roman" w:cs="Times New Roman"/>
          <w:b/>
          <w:sz w:val="24"/>
          <w:szCs w:val="24"/>
        </w:rPr>
        <w:t xml:space="preserve"> – Система штрафов </w:t>
      </w:r>
      <w:r w:rsidR="000E4A93" w:rsidRPr="00BA423F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BA423F" w:rsidRPr="00BA423F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BA423F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BA423F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A423F" w:rsidRPr="00BA423F" w:rsidTr="001304BA">
        <w:trPr>
          <w:jc w:val="center"/>
        </w:trPr>
        <w:tc>
          <w:tcPr>
            <w:tcW w:w="8152" w:type="dxa"/>
          </w:tcPr>
          <w:p w:rsidR="000E4A93" w:rsidRPr="00BA423F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BA423F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BA4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A423F" w:rsidRPr="00BA423F" w:rsidTr="001304BA">
        <w:trPr>
          <w:jc w:val="center"/>
        </w:trPr>
        <w:tc>
          <w:tcPr>
            <w:tcW w:w="8152" w:type="dxa"/>
          </w:tcPr>
          <w:p w:rsidR="000E4A93" w:rsidRPr="00BA423F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BA423F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BA4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A423F" w:rsidRPr="00BA423F" w:rsidTr="001304BA">
        <w:trPr>
          <w:jc w:val="center"/>
        </w:trPr>
        <w:tc>
          <w:tcPr>
            <w:tcW w:w="8152" w:type="dxa"/>
          </w:tcPr>
          <w:p w:rsidR="000E4A93" w:rsidRPr="00BA423F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BA423F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BA4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A423F" w:rsidRPr="00BA423F" w:rsidTr="001304BA">
        <w:trPr>
          <w:jc w:val="center"/>
        </w:trPr>
        <w:tc>
          <w:tcPr>
            <w:tcW w:w="8152" w:type="dxa"/>
          </w:tcPr>
          <w:p w:rsidR="000E4A93" w:rsidRPr="00BA423F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BA423F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BA4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E4A93" w:rsidRPr="00BA423F" w:rsidTr="001304BA">
        <w:trPr>
          <w:jc w:val="center"/>
        </w:trPr>
        <w:tc>
          <w:tcPr>
            <w:tcW w:w="8152" w:type="dxa"/>
          </w:tcPr>
          <w:p w:rsidR="000E4A93" w:rsidRPr="00BA423F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87" w:type="dxa"/>
            <w:vAlign w:val="center"/>
          </w:tcPr>
          <w:p w:rsidR="000E4A93" w:rsidRPr="00BA423F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BA4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E4A93" w:rsidRPr="00BA423F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A93" w:rsidRPr="00BA423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3F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BA423F">
        <w:rPr>
          <w:rFonts w:ascii="Times New Roman" w:hAnsi="Times New Roman" w:cs="Times New Roman"/>
          <w:b/>
          <w:sz w:val="24"/>
          <w:szCs w:val="24"/>
        </w:rPr>
        <w:t>2</w:t>
      </w:r>
      <w:r w:rsidR="0057081F" w:rsidRPr="00BA42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4A93" w:rsidRPr="00BA423F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BA423F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BA423F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BA423F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BA423F" w:rsidRPr="00BA423F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BA423F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BA423F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BA423F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3F" w:rsidRPr="00BA423F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BA423F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E44B99" w:rsidRPr="00BA423F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>[</w:t>
      </w:r>
      <w:r w:rsidR="00E44B99" w:rsidRPr="00BA423F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CB620A" w:rsidRPr="00BA423F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F15F07" w:rsidRPr="00BA423F">
        <w:rPr>
          <w:rFonts w:ascii="Times New Roman" w:hAnsi="Times New Roman" w:cs="Times New Roman"/>
          <w:i/>
          <w:sz w:val="24"/>
          <w:szCs w:val="24"/>
        </w:rPr>
        <w:t xml:space="preserve">в семестре </w:t>
      </w:r>
      <w:r w:rsidR="00CF739C" w:rsidRPr="00BA423F">
        <w:rPr>
          <w:rFonts w:ascii="Times New Roman" w:hAnsi="Times New Roman" w:cs="Times New Roman"/>
          <w:i/>
          <w:sz w:val="24"/>
          <w:szCs w:val="24"/>
        </w:rPr>
        <w:t>итоговой</w:t>
      </w:r>
      <w:r w:rsidR="00CB620A" w:rsidRPr="00BA423F">
        <w:rPr>
          <w:rFonts w:ascii="Times New Roman" w:hAnsi="Times New Roman" w:cs="Times New Roman"/>
          <w:i/>
          <w:sz w:val="24"/>
          <w:szCs w:val="24"/>
        </w:rPr>
        <w:t xml:space="preserve"> формой </w:t>
      </w:r>
      <w:r w:rsidR="00CF739C" w:rsidRPr="00BA423F">
        <w:rPr>
          <w:rFonts w:ascii="Times New Roman" w:hAnsi="Times New Roman" w:cs="Times New Roman"/>
          <w:i/>
          <w:sz w:val="24"/>
          <w:szCs w:val="24"/>
        </w:rPr>
        <w:t>контроля</w:t>
      </w:r>
      <w:r w:rsidR="00CB620A" w:rsidRPr="00BA423F">
        <w:rPr>
          <w:rFonts w:ascii="Times New Roman" w:hAnsi="Times New Roman" w:cs="Times New Roman"/>
          <w:i/>
          <w:sz w:val="24"/>
          <w:szCs w:val="24"/>
        </w:rPr>
        <w:t xml:space="preserve"> по дисциплине </w:t>
      </w:r>
      <w:r w:rsidR="00CF739C" w:rsidRPr="00BA423F">
        <w:rPr>
          <w:rFonts w:ascii="Times New Roman" w:hAnsi="Times New Roman" w:cs="Times New Roman"/>
          <w:i/>
          <w:sz w:val="24"/>
          <w:szCs w:val="24"/>
        </w:rPr>
        <w:t>(модулю) является</w:t>
      </w:r>
      <w:r w:rsidR="00CB620A" w:rsidRPr="00BA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39C" w:rsidRPr="00BA423F">
        <w:rPr>
          <w:rFonts w:ascii="Times New Roman" w:hAnsi="Times New Roman" w:cs="Times New Roman"/>
          <w:i/>
          <w:sz w:val="24"/>
          <w:szCs w:val="24"/>
        </w:rPr>
        <w:t>экзамен</w:t>
      </w:r>
      <w:r w:rsidR="00CB620A" w:rsidRPr="00BA423F">
        <w:rPr>
          <w:rFonts w:ascii="Times New Roman" w:hAnsi="Times New Roman" w:cs="Times New Roman"/>
          <w:i/>
          <w:sz w:val="24"/>
          <w:szCs w:val="24"/>
        </w:rPr>
        <w:t>, графа со словами «</w:t>
      </w:r>
      <w:r w:rsidR="00CF739C" w:rsidRPr="00BA423F">
        <w:rPr>
          <w:rFonts w:ascii="Times New Roman" w:hAnsi="Times New Roman" w:cs="Times New Roman"/>
          <w:i/>
          <w:sz w:val="24"/>
          <w:szCs w:val="24"/>
        </w:rPr>
        <w:t>Зачтено», «Н</w:t>
      </w:r>
      <w:r w:rsidRPr="00BA423F">
        <w:rPr>
          <w:rFonts w:ascii="Times New Roman" w:hAnsi="Times New Roman" w:cs="Times New Roman"/>
          <w:i/>
          <w:sz w:val="24"/>
          <w:szCs w:val="24"/>
        </w:rPr>
        <w:t>е зачтено» не приводится]</w:t>
      </w:r>
    </w:p>
    <w:p w:rsidR="00CF739C" w:rsidRPr="00BA423F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93" w:rsidRPr="00BA423F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F75BA4" w:rsidRPr="00BA423F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6E" w:rsidRPr="00BA423F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1F26F2"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В данном разделе приводятся перечни основной и дополнительной литературы, а также </w:t>
      </w:r>
      <w:proofErr w:type="spellStart"/>
      <w:r w:rsidR="001F26F2" w:rsidRPr="00BA423F">
        <w:rPr>
          <w:rFonts w:ascii="Times New Roman" w:hAnsi="Times New Roman" w:cs="Times New Roman"/>
          <w:bCs/>
          <w:i/>
          <w:sz w:val="24"/>
          <w:szCs w:val="24"/>
        </w:rPr>
        <w:t>интернет-ресурсов</w:t>
      </w:r>
      <w:proofErr w:type="spellEnd"/>
      <w:r w:rsidR="001F26F2"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4056B"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которые </w:t>
      </w:r>
      <w:r w:rsidR="001F26F2" w:rsidRPr="00BA423F">
        <w:rPr>
          <w:rFonts w:ascii="Times New Roman" w:hAnsi="Times New Roman" w:cs="Times New Roman"/>
          <w:bCs/>
          <w:i/>
          <w:sz w:val="24"/>
          <w:szCs w:val="24"/>
        </w:rPr>
        <w:t>необходимы для освоения дисциплины (модуля)</w:t>
      </w:r>
      <w:r w:rsidR="008C446E" w:rsidRPr="00BA423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575EC" w:rsidRPr="00BA423F" w:rsidRDefault="008C446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9575EC" w:rsidRPr="00BA423F">
        <w:rPr>
          <w:rFonts w:ascii="Times New Roman" w:hAnsi="Times New Roman" w:cs="Times New Roman"/>
          <w:bCs/>
          <w:i/>
          <w:sz w:val="24"/>
          <w:szCs w:val="24"/>
        </w:rPr>
        <w:t>перечн</w:t>
      </w:r>
      <w:r w:rsidR="00EE034D" w:rsidRPr="00BA423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дополнительной литературы </w:t>
      </w:r>
      <w:r w:rsidR="00EE034D" w:rsidRPr="00BA423F">
        <w:rPr>
          <w:rFonts w:ascii="Times New Roman" w:hAnsi="Times New Roman" w:cs="Times New Roman"/>
          <w:bCs/>
          <w:i/>
          <w:sz w:val="24"/>
          <w:szCs w:val="24"/>
        </w:rPr>
        <w:t>включаются</w:t>
      </w:r>
      <w:r w:rsidRPr="00BA423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электронные источники из</w:t>
      </w:r>
      <w:r w:rsidR="009575EC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электронно-библиотечных систем (ЭБС)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, с которыми университетом заключены договоры, и</w:t>
      </w:r>
      <w:r w:rsidR="009575EC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(или) печатные источники из библиотеки университета 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>с 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указанием количества экземпляров.</w:t>
      </w:r>
    </w:p>
    <w:p w:rsidR="008C446E" w:rsidRPr="00BA423F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Печатные источники</w:t>
      </w:r>
      <w:r w:rsidR="00EE034D" w:rsidRPr="00BA423F">
        <w:rPr>
          <w:rFonts w:ascii="Times New Roman" w:hAnsi="Times New Roman" w:cs="Times New Roman"/>
          <w:i/>
          <w:spacing w:val="2"/>
          <w:sz w:val="24"/>
          <w:szCs w:val="24"/>
        </w:rPr>
        <w:t>, включённые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переч</w:t>
      </w:r>
      <w:r w:rsidR="00EE034D" w:rsidRPr="00BA423F">
        <w:rPr>
          <w:rFonts w:ascii="Times New Roman" w:hAnsi="Times New Roman" w:cs="Times New Roman"/>
          <w:i/>
          <w:spacing w:val="2"/>
          <w:sz w:val="24"/>
          <w:szCs w:val="24"/>
        </w:rPr>
        <w:t>ень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как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основной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, так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и дополнительной литературы</w:t>
      </w:r>
      <w:r w:rsidR="00EE034D" w:rsidRPr="00BA423F">
        <w:rPr>
          <w:rFonts w:ascii="Times New Roman" w:hAnsi="Times New Roman" w:cs="Times New Roman"/>
          <w:i/>
          <w:spacing w:val="2"/>
          <w:sz w:val="24"/>
          <w:szCs w:val="24"/>
        </w:rPr>
        <w:t>,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>должн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ы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быть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наличии в 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>библиотеке универс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итета в 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количестве не менее 0,25 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экз. </w:t>
      </w:r>
      <w:r w:rsidR="00BD42E3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каждого </w:t>
      </w:r>
      <w:r w:rsidR="00C40B67" w:rsidRPr="00BA423F">
        <w:rPr>
          <w:rFonts w:ascii="Times New Roman" w:hAnsi="Times New Roman" w:cs="Times New Roman"/>
          <w:i/>
          <w:spacing w:val="2"/>
          <w:sz w:val="24"/>
          <w:szCs w:val="24"/>
        </w:rPr>
        <w:t>издания</w:t>
      </w:r>
      <w:r w:rsidR="00BD42E3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>на</w:t>
      </w:r>
      <w:r w:rsidR="00BD42E3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>одного обучающегося.</w:t>
      </w:r>
    </w:p>
    <w:p w:rsidR="009575EC" w:rsidRPr="00BA423F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Все и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>сточники в перечнях основной и дополнительной литературы располагают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 </w:t>
      </w:r>
      <w:r w:rsidR="008C446E" w:rsidRPr="00BA423F">
        <w:rPr>
          <w:rFonts w:ascii="Times New Roman" w:hAnsi="Times New Roman" w:cs="Times New Roman"/>
          <w:i/>
          <w:spacing w:val="2"/>
          <w:sz w:val="24"/>
          <w:szCs w:val="24"/>
        </w:rPr>
        <w:t>алфавитном порядке.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Примеры оформления источников:</w:t>
      </w:r>
    </w:p>
    <w:p w:rsidR="009575EC" w:rsidRPr="00BA423F" w:rsidRDefault="009575EC" w:rsidP="00DC0E3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Андреева Г. М. Социальная психология: учебник. М.: Аспект Пресс, 2002. 364 с.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 (23 экз.).</w:t>
      </w:r>
    </w:p>
    <w:p w:rsidR="005F640B" w:rsidRPr="00BA423F" w:rsidRDefault="009575EC" w:rsidP="00DC0E3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423F">
        <w:rPr>
          <w:rFonts w:ascii="Times New Roman" w:hAnsi="Times New Roman" w:cs="Times New Roman"/>
          <w:i/>
          <w:sz w:val="24"/>
          <w:szCs w:val="24"/>
        </w:rPr>
        <w:t xml:space="preserve">Лебедев С. А. Научный метод: история и теория. М.: Проспект, 2018. </w:t>
      </w:r>
      <w:r w:rsidRPr="00BA423F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BA423F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BA423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http://www.studentlibrary.ru/book/ISBN9785392241798.html</w:t>
        </w:r>
      </w:hyperlink>
      <w:r w:rsidRPr="00BA423F">
        <w:rPr>
          <w:rFonts w:ascii="Times New Roman" w:hAnsi="Times New Roman" w:cs="Times New Roman"/>
          <w:i/>
          <w:sz w:val="24"/>
          <w:szCs w:val="24"/>
        </w:rPr>
        <w:t xml:space="preserve"> (ЭБС «Консультант студента»)</w:t>
      </w:r>
      <w:r w:rsidR="001F26F2" w:rsidRPr="00BA423F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5F640B" w:rsidRPr="00BA423F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66684" w:rsidRPr="00BA423F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423F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4E5DCB" w:rsidRPr="00BA423F" w:rsidRDefault="004E5DCB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[</w:t>
      </w:r>
      <w:r w:rsidR="004F56C0" w:rsidRPr="00BA423F">
        <w:rPr>
          <w:rFonts w:ascii="Times New Roman" w:hAnsi="Times New Roman" w:cs="Times New Roman"/>
          <w:i/>
          <w:spacing w:val="2"/>
          <w:sz w:val="24"/>
          <w:szCs w:val="24"/>
        </w:rPr>
        <w:t>Включает</w:t>
      </w:r>
      <w:r w:rsidR="001F26F2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базов</w:t>
      </w:r>
      <w:r w:rsidR="00096A42" w:rsidRPr="00BA423F">
        <w:rPr>
          <w:rFonts w:ascii="Times New Roman" w:hAnsi="Times New Roman" w:cs="Times New Roman"/>
          <w:i/>
          <w:spacing w:val="2"/>
          <w:sz w:val="24"/>
          <w:szCs w:val="24"/>
        </w:rPr>
        <w:t>ые</w:t>
      </w:r>
      <w:r w:rsidR="001F26F2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учебн</w:t>
      </w:r>
      <w:r w:rsidR="00096A42" w:rsidRPr="00BA423F">
        <w:rPr>
          <w:rFonts w:ascii="Times New Roman" w:hAnsi="Times New Roman" w:cs="Times New Roman"/>
          <w:i/>
          <w:spacing w:val="2"/>
          <w:sz w:val="24"/>
          <w:szCs w:val="24"/>
        </w:rPr>
        <w:t>ые издания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BA423F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="00096A42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учебник, учебное пособие,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комплект учебников</w:t>
      </w:r>
      <w:r w:rsidR="00096A42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и </w:t>
      </w:r>
      <w:r w:rsidR="00096A42" w:rsidRPr="00BA423F">
        <w:rPr>
          <w:rFonts w:ascii="Times New Roman" w:hAnsi="Times New Roman" w:cs="Times New Roman"/>
          <w:i/>
          <w:spacing w:val="2"/>
          <w:sz w:val="24"/>
          <w:szCs w:val="24"/>
        </w:rPr>
        <w:t>др.</w:t>
      </w:r>
      <w:r w:rsidR="001F26F2" w:rsidRPr="00BA423F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4F56C0" w:rsidRPr="00BA423F">
        <w:rPr>
          <w:rFonts w:ascii="Times New Roman" w:hAnsi="Times New Roman" w:cs="Times New Roman"/>
          <w:i/>
          <w:spacing w:val="2"/>
          <w:sz w:val="24"/>
          <w:szCs w:val="24"/>
        </w:rPr>
        <w:t>, необходимые для освоения дисциплины (модуля)</w:t>
      </w:r>
      <w:r w:rsidR="006E6405" w:rsidRPr="00BA423F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BA423F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Литература из ЭБС указывается </w:t>
      </w:r>
      <w:r w:rsidR="009575EC" w:rsidRPr="00BA423F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обязательно</w:t>
      </w:r>
      <w:r w:rsidRPr="00BA423F">
        <w:rPr>
          <w:rFonts w:ascii="Times New Roman" w:hAnsi="Times New Roman" w:cs="Times New Roman"/>
          <w:b/>
          <w:i/>
          <w:spacing w:val="2"/>
          <w:sz w:val="24"/>
          <w:szCs w:val="24"/>
        </w:rPr>
        <w:t>.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Необходимо привести наименование</w:t>
      </w:r>
      <w:r w:rsidR="00DD5B0F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не менее одного источника, имеющегося в</w:t>
      </w:r>
      <w:r w:rsidR="003F0186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электронном каталоге одной (или нескольких) ЭБС, с которой(</w:t>
      </w:r>
      <w:proofErr w:type="spellStart"/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ыми</w:t>
      </w:r>
      <w:proofErr w:type="spellEnd"/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) университетом з</w:t>
      </w:r>
      <w:r w:rsidR="009575EC" w:rsidRPr="00BA423F">
        <w:rPr>
          <w:rFonts w:ascii="Times New Roman" w:hAnsi="Times New Roman" w:cs="Times New Roman"/>
          <w:i/>
          <w:spacing w:val="2"/>
          <w:sz w:val="24"/>
          <w:szCs w:val="24"/>
        </w:rPr>
        <w:t>аключён (заключены) договор(ы)]</w:t>
      </w:r>
    </w:p>
    <w:p w:rsidR="004E5DCB" w:rsidRPr="00BA423F" w:rsidRDefault="004E5DCB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BA423F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423F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:rsidR="003752BF" w:rsidRPr="00BA423F" w:rsidRDefault="00EB1BDB" w:rsidP="00DC0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3F0186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казыва</w:t>
      </w:r>
      <w:r w:rsidR="004F56C0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тся </w:t>
      </w:r>
      <w:r w:rsidR="003F0186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литература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содержащ</w:t>
      </w:r>
      <w:r w:rsidR="003F0186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ая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дополнительный материал</w:t>
      </w:r>
      <w:r w:rsidR="0040062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необходимый для углубл</w:t>
      </w:r>
      <w:r w:rsidR="005F640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="00D77C00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нного </w:t>
      </w:r>
      <w:r w:rsidR="00400621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освоения дисциплины</w:t>
      </w:r>
      <w:r w:rsidR="00096A42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</w:t>
      </w:r>
      <w:r w:rsidR="009575EC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ие пособия, научную литературу]</w:t>
      </w:r>
    </w:p>
    <w:p w:rsidR="003A34FE" w:rsidRPr="00BA423F" w:rsidRDefault="003A34FE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BA423F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:rsidR="00A66684" w:rsidRPr="00BA423F" w:rsidRDefault="00A6668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[Перечисляются</w:t>
      </w:r>
      <w:r w:rsidR="00C9158D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действующие в АГУ ЭБС, указанные в пунктах 8.1</w:t>
      </w:r>
      <w:r w:rsidR="0084056B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Основная литература и </w:t>
      </w:r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8.2</w:t>
      </w:r>
      <w:r w:rsidR="0084056B" w:rsidRPr="00BA423F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C9158D" w:rsidRPr="00BA423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Дополнительная литература, а также иные </w:t>
      </w:r>
      <w:r w:rsidR="00C9158D" w:rsidRPr="00BA423F">
        <w:rPr>
          <w:rFonts w:ascii="Times New Roman" w:hAnsi="Times New Roman" w:cs="Times New Roman"/>
          <w:i/>
          <w:sz w:val="24"/>
          <w:szCs w:val="24"/>
        </w:rPr>
        <w:t xml:space="preserve">общедоступные официальные </w:t>
      </w:r>
      <w:proofErr w:type="spellStart"/>
      <w:r w:rsidR="00C9158D" w:rsidRPr="00BA423F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proofErr w:type="spellEnd"/>
      <w:r w:rsidRPr="00BA423F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3A34FE" w:rsidRPr="00BA423F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BA423F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BA423F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дисциплины (модуля). В 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</w:t>
      </w:r>
      <w:r w:rsidR="00D13FBB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обучающихся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</w:t>
      </w:r>
      <w:r w:rsidR="0065719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ры, карты), </w:t>
      </w:r>
      <w:r w:rsidR="0065719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применение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которых предусмотрено методической концепцией преподавания, а также перечень аудиторий </w:t>
      </w:r>
      <w:r w:rsidR="0065719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без указания на их номера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(компьютерные классы, академические или специально оборудованные аудитории и лаборатории, наличие доски и т.</w:t>
      </w:r>
      <w:r w:rsidR="0065719A"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BA423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</w:p>
    <w:p w:rsidR="00905867" w:rsidRPr="00BA423F" w:rsidRDefault="00905867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D1" w:rsidRPr="00BA423F" w:rsidRDefault="00D562D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8D" w:rsidRPr="00BA423F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BA423F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BA423F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содержание рабочей программы дисциплины (модуля) </w:t>
      </w:r>
      <w:r w:rsidR="002D39A5"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p w:rsidR="003B61B4" w:rsidRPr="00BA423F" w:rsidRDefault="003B61B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BA423F" w:rsidSect="001304BA">
      <w:headerReference w:type="default" r:id="rId9"/>
      <w:headerReference w:type="first" r:id="rId10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1C" w:rsidRDefault="00833F1C" w:rsidP="007E5753">
      <w:pPr>
        <w:spacing w:after="0" w:line="240" w:lineRule="auto"/>
      </w:pPr>
      <w:r>
        <w:separator/>
      </w:r>
    </w:p>
  </w:endnote>
  <w:endnote w:type="continuationSeparator" w:id="0">
    <w:p w:rsidR="00833F1C" w:rsidRDefault="00833F1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1C" w:rsidRDefault="00833F1C" w:rsidP="007E5753">
      <w:pPr>
        <w:spacing w:after="0" w:line="240" w:lineRule="auto"/>
      </w:pPr>
      <w:r>
        <w:separator/>
      </w:r>
    </w:p>
  </w:footnote>
  <w:footnote w:type="continuationSeparator" w:id="0">
    <w:p w:rsidR="00833F1C" w:rsidRDefault="00833F1C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F1C" w:rsidRPr="00D16BCB" w:rsidRDefault="00833F1C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23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3F1C" w:rsidRDefault="00833F1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C" w:rsidRDefault="00833F1C">
    <w:pPr>
      <w:pStyle w:val="af9"/>
      <w:jc w:val="center"/>
    </w:pPr>
  </w:p>
  <w:p w:rsidR="00833F1C" w:rsidRDefault="00833F1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0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DD4325"/>
    <w:multiLevelType w:val="hybridMultilevel"/>
    <w:tmpl w:val="5FB8B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9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B55CFB"/>
    <w:multiLevelType w:val="hybridMultilevel"/>
    <w:tmpl w:val="B1103FAC"/>
    <w:lvl w:ilvl="0" w:tplc="B2E6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7"/>
  </w:num>
  <w:num w:numId="3">
    <w:abstractNumId w:val="4"/>
  </w:num>
  <w:num w:numId="4">
    <w:abstractNumId w:val="36"/>
  </w:num>
  <w:num w:numId="5">
    <w:abstractNumId w:val="6"/>
  </w:num>
  <w:num w:numId="6">
    <w:abstractNumId w:val="8"/>
  </w:num>
  <w:num w:numId="7">
    <w:abstractNumId w:val="42"/>
  </w:num>
  <w:num w:numId="8">
    <w:abstractNumId w:val="24"/>
  </w:num>
  <w:num w:numId="9">
    <w:abstractNumId w:val="46"/>
  </w:num>
  <w:num w:numId="10">
    <w:abstractNumId w:val="20"/>
  </w:num>
  <w:num w:numId="11">
    <w:abstractNumId w:val="30"/>
  </w:num>
  <w:num w:numId="12">
    <w:abstractNumId w:val="26"/>
  </w:num>
  <w:num w:numId="13">
    <w:abstractNumId w:val="21"/>
  </w:num>
  <w:num w:numId="14">
    <w:abstractNumId w:val="41"/>
  </w:num>
  <w:num w:numId="15">
    <w:abstractNumId w:val="0"/>
  </w:num>
  <w:num w:numId="16">
    <w:abstractNumId w:val="39"/>
  </w:num>
  <w:num w:numId="17">
    <w:abstractNumId w:val="43"/>
  </w:num>
  <w:num w:numId="18">
    <w:abstractNumId w:val="45"/>
  </w:num>
  <w:num w:numId="19">
    <w:abstractNumId w:val="15"/>
  </w:num>
  <w:num w:numId="20">
    <w:abstractNumId w:val="2"/>
  </w:num>
  <w:num w:numId="21">
    <w:abstractNumId w:val="32"/>
  </w:num>
  <w:num w:numId="22">
    <w:abstractNumId w:val="1"/>
  </w:num>
  <w:num w:numId="23">
    <w:abstractNumId w:val="37"/>
  </w:num>
  <w:num w:numId="24">
    <w:abstractNumId w:val="3"/>
  </w:num>
  <w:num w:numId="25">
    <w:abstractNumId w:val="19"/>
  </w:num>
  <w:num w:numId="26">
    <w:abstractNumId w:val="13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29"/>
  </w:num>
  <w:num w:numId="32">
    <w:abstractNumId w:val="10"/>
  </w:num>
  <w:num w:numId="33">
    <w:abstractNumId w:val="38"/>
  </w:num>
  <w:num w:numId="34">
    <w:abstractNumId w:val="35"/>
  </w:num>
  <w:num w:numId="35">
    <w:abstractNumId w:val="31"/>
  </w:num>
  <w:num w:numId="36">
    <w:abstractNumId w:val="48"/>
  </w:num>
  <w:num w:numId="37">
    <w:abstractNumId w:val="5"/>
  </w:num>
  <w:num w:numId="38">
    <w:abstractNumId w:val="23"/>
  </w:num>
  <w:num w:numId="39">
    <w:abstractNumId w:val="25"/>
  </w:num>
  <w:num w:numId="40">
    <w:abstractNumId w:val="27"/>
  </w:num>
  <w:num w:numId="41">
    <w:abstractNumId w:val="9"/>
  </w:num>
  <w:num w:numId="42">
    <w:abstractNumId w:val="7"/>
  </w:num>
  <w:num w:numId="43">
    <w:abstractNumId w:val="17"/>
  </w:num>
  <w:num w:numId="44">
    <w:abstractNumId w:val="34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0"/>
  </w:num>
  <w:num w:numId="48">
    <w:abstractNumId w:val="28"/>
  </w:num>
  <w:num w:numId="49">
    <w:abstractNumId w:val="1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D69"/>
    <w:rsid w:val="0005571A"/>
    <w:rsid w:val="000604A8"/>
    <w:rsid w:val="00061CD7"/>
    <w:rsid w:val="00063C65"/>
    <w:rsid w:val="0006478B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D81"/>
    <w:rsid w:val="000B79A4"/>
    <w:rsid w:val="000C0250"/>
    <w:rsid w:val="000C0B4D"/>
    <w:rsid w:val="000C3AC8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6FB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5139"/>
    <w:rsid w:val="00165DF1"/>
    <w:rsid w:val="00165FBE"/>
    <w:rsid w:val="00166CEC"/>
    <w:rsid w:val="00170A4F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D93"/>
    <w:rsid w:val="001D6EA9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515DB"/>
    <w:rsid w:val="00253630"/>
    <w:rsid w:val="00255117"/>
    <w:rsid w:val="00255B76"/>
    <w:rsid w:val="00261A7A"/>
    <w:rsid w:val="00262A58"/>
    <w:rsid w:val="00264349"/>
    <w:rsid w:val="00273445"/>
    <w:rsid w:val="002756C1"/>
    <w:rsid w:val="00275C70"/>
    <w:rsid w:val="002767FA"/>
    <w:rsid w:val="0028493A"/>
    <w:rsid w:val="0028597D"/>
    <w:rsid w:val="0029628F"/>
    <w:rsid w:val="0029753C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13D0B"/>
    <w:rsid w:val="003213F5"/>
    <w:rsid w:val="0032156B"/>
    <w:rsid w:val="003305DC"/>
    <w:rsid w:val="003363B0"/>
    <w:rsid w:val="003404DB"/>
    <w:rsid w:val="003409EA"/>
    <w:rsid w:val="003609C6"/>
    <w:rsid w:val="00361D96"/>
    <w:rsid w:val="0036431D"/>
    <w:rsid w:val="0036482C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3AC9"/>
    <w:rsid w:val="00503D2B"/>
    <w:rsid w:val="00506E6F"/>
    <w:rsid w:val="00513430"/>
    <w:rsid w:val="0051701B"/>
    <w:rsid w:val="00520974"/>
    <w:rsid w:val="005250AF"/>
    <w:rsid w:val="00535A7F"/>
    <w:rsid w:val="00535AF6"/>
    <w:rsid w:val="00535FBB"/>
    <w:rsid w:val="00543846"/>
    <w:rsid w:val="005454A8"/>
    <w:rsid w:val="00546DFC"/>
    <w:rsid w:val="0056468B"/>
    <w:rsid w:val="0056512A"/>
    <w:rsid w:val="00566137"/>
    <w:rsid w:val="00566AAC"/>
    <w:rsid w:val="0057081F"/>
    <w:rsid w:val="00572F45"/>
    <w:rsid w:val="00573C85"/>
    <w:rsid w:val="005766BA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6CB0"/>
    <w:rsid w:val="00681A5A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54DEE"/>
    <w:rsid w:val="007562D8"/>
    <w:rsid w:val="00756DA3"/>
    <w:rsid w:val="0076206E"/>
    <w:rsid w:val="0076286E"/>
    <w:rsid w:val="00767256"/>
    <w:rsid w:val="00771EEB"/>
    <w:rsid w:val="00781AE5"/>
    <w:rsid w:val="00787A85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7D91"/>
    <w:rsid w:val="008A3BD5"/>
    <w:rsid w:val="008C269D"/>
    <w:rsid w:val="008C3E4F"/>
    <w:rsid w:val="008C446E"/>
    <w:rsid w:val="008C5FC2"/>
    <w:rsid w:val="008C6683"/>
    <w:rsid w:val="008C6FB1"/>
    <w:rsid w:val="008D146B"/>
    <w:rsid w:val="008D3660"/>
    <w:rsid w:val="008D41F8"/>
    <w:rsid w:val="008D5EB3"/>
    <w:rsid w:val="008E11FA"/>
    <w:rsid w:val="008E324F"/>
    <w:rsid w:val="008F082C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883"/>
    <w:rsid w:val="009E77B4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66A0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1032"/>
    <w:rsid w:val="00B81BA4"/>
    <w:rsid w:val="00B8575B"/>
    <w:rsid w:val="00B871C9"/>
    <w:rsid w:val="00B92D89"/>
    <w:rsid w:val="00B9409F"/>
    <w:rsid w:val="00B945EC"/>
    <w:rsid w:val="00B95AA1"/>
    <w:rsid w:val="00B96E28"/>
    <w:rsid w:val="00BA15F6"/>
    <w:rsid w:val="00BA2A91"/>
    <w:rsid w:val="00BA318D"/>
    <w:rsid w:val="00BA423F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C00873"/>
    <w:rsid w:val="00C069DF"/>
    <w:rsid w:val="00C1079E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517BB"/>
    <w:rsid w:val="00C62940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0CC8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18D3"/>
    <w:rsid w:val="00D73ADE"/>
    <w:rsid w:val="00D77C00"/>
    <w:rsid w:val="00D83E2B"/>
    <w:rsid w:val="00D85DD5"/>
    <w:rsid w:val="00D921E7"/>
    <w:rsid w:val="00D94761"/>
    <w:rsid w:val="00D95668"/>
    <w:rsid w:val="00DA04DC"/>
    <w:rsid w:val="00DB1D1F"/>
    <w:rsid w:val="00DB56E1"/>
    <w:rsid w:val="00DC0E3A"/>
    <w:rsid w:val="00DD514C"/>
    <w:rsid w:val="00DD597F"/>
    <w:rsid w:val="00DD5B0F"/>
    <w:rsid w:val="00DE20CA"/>
    <w:rsid w:val="00DE487B"/>
    <w:rsid w:val="00DE4D90"/>
    <w:rsid w:val="00DF0F8A"/>
    <w:rsid w:val="00DF17C6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351D"/>
    <w:rsid w:val="00E44B99"/>
    <w:rsid w:val="00E462AC"/>
    <w:rsid w:val="00E465F0"/>
    <w:rsid w:val="00E52EB5"/>
    <w:rsid w:val="00E53D82"/>
    <w:rsid w:val="00E560F9"/>
    <w:rsid w:val="00E6117A"/>
    <w:rsid w:val="00E61EF1"/>
    <w:rsid w:val="00E65920"/>
    <w:rsid w:val="00E73770"/>
    <w:rsid w:val="00E74484"/>
    <w:rsid w:val="00E74BDE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A4212"/>
    <w:rsid w:val="00EA6898"/>
    <w:rsid w:val="00EB1BDB"/>
    <w:rsid w:val="00EB256F"/>
    <w:rsid w:val="00EC0714"/>
    <w:rsid w:val="00EC38C9"/>
    <w:rsid w:val="00EC4A0E"/>
    <w:rsid w:val="00EC5E75"/>
    <w:rsid w:val="00EC61DE"/>
    <w:rsid w:val="00ED4AF6"/>
    <w:rsid w:val="00ED4EA3"/>
    <w:rsid w:val="00ED51BC"/>
    <w:rsid w:val="00EE034D"/>
    <w:rsid w:val="00EE48D5"/>
    <w:rsid w:val="00EE64EE"/>
    <w:rsid w:val="00EF0E1B"/>
    <w:rsid w:val="00EF3719"/>
    <w:rsid w:val="00EF4758"/>
    <w:rsid w:val="00EF4AEE"/>
    <w:rsid w:val="00F04B8E"/>
    <w:rsid w:val="00F04C1A"/>
    <w:rsid w:val="00F051F6"/>
    <w:rsid w:val="00F10936"/>
    <w:rsid w:val="00F121D0"/>
    <w:rsid w:val="00F15F07"/>
    <w:rsid w:val="00F16C30"/>
    <w:rsid w:val="00F16E15"/>
    <w:rsid w:val="00F23703"/>
    <w:rsid w:val="00F24629"/>
    <w:rsid w:val="00F2521C"/>
    <w:rsid w:val="00F32901"/>
    <w:rsid w:val="00F32D87"/>
    <w:rsid w:val="00F34CB9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73DB1-807B-48AB-AB22-CE32663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F3B7-4FA2-4E7E-B096-6D243BD9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17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628</cp:revision>
  <cp:lastPrinted>2022-07-14T07:20:00Z</cp:lastPrinted>
  <dcterms:created xsi:type="dcterms:W3CDTF">2017-06-05T10:07:00Z</dcterms:created>
  <dcterms:modified xsi:type="dcterms:W3CDTF">2023-06-07T07:41:00Z</dcterms:modified>
</cp:coreProperties>
</file>