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53" w:rsidRDefault="00C9622C" w:rsidP="00C962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622C">
        <w:rPr>
          <w:rFonts w:ascii="Times New Roman" w:hAnsi="Times New Roman" w:cs="Times New Roman"/>
          <w:b/>
          <w:sz w:val="24"/>
          <w:szCs w:val="24"/>
        </w:rPr>
        <w:t>Теория и история изобразительного искусства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7344"/>
        <w:gridCol w:w="707"/>
        <w:gridCol w:w="959"/>
      </w:tblGrid>
      <w:tr w:rsidR="00C9622C" w:rsidRPr="00C9622C" w:rsidTr="00C9622C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Ростовцев, Н.Н.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преподавания изобразительного искусства в школе : учеб. для студ.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граф.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- 3-е изд. ; доп. и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АГАР, 1998. - 256 с. - ISBN 5-89218-069-7: 32-00 : 32-00.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дополнительной специальности "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и черчение": Основные курсы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Л.Н. Давыдовой; Сост. Л.А. Сатарова, Н.Г. Плахова, Е.В.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Трубицына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АГПУ, 1999. - 82 с. - (М-во общего и профессионального образования РФ.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АГПУ)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Кон-Винер.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стилей изобразительных искусств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нем. - М. :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Сварог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К°, 2000. - 219 с. - ISBN 5-93070-010-9: 11-00 : 11-00.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ФАД-1; 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Виктор Георгиевич.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Большой энциклопедический словарь изобразительного искусства. В 8-ми т. Т. 1. - СПб. : Лита, 2000. - 864 с.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5-933363-003-9: 170-00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Проблемы композиции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науч. трудов / под ред. В.В.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Ванслова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Изобраз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искусство, 2000. - 292 с. - (РАХ. НИИ теории и истории изобразительных искусств.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академический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 им. В.И. Сурикова).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5-85200-298-4: 68-62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68-62.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Виктор Георгиевич.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Большой энциклопедический словарь изобразительного искусства. Т. 2. - СПб. : ЛИТА, 2000. - 848 с. - ISBN 5-93363-004-7: 190-00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Ростовцев, Николай Николаевич.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преподавания изобразительного искусства в школе : учеб. для студ.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граф.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- 3-е изд. ; доп. и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АГАР, 2000. - 256 с. - ISBN 5-89218-069-7: 48-50 : 48-50.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УЧ-7;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Острой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Ольга Семеновна.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 прикладное искусство. Русские справочные издания. Середина XVIII-XX вв.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Аннотированный указатель.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2002. - 904 с. - (Российская национальная библиотека). - ISBN 5-86007-304-6: 80-00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Виктор Георгиевич.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Большой энциклопедический словарь изобразительного искусства. В 8-ми т. Т.4. - СПб. : ЛИТА, 2001. - 832 с. - ISBN 5-93363-006-3: 195-50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Островская, Ольга Васильевна.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Уроки изобразительного искусства в начальной школе. 1-4 классы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- 280 с. - (Б-ка учителя начальной школы). - ISBN 5-691-01062-Х: 110-00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Художественная энциклопедия зарубежного классического искусства [Электронный ресурс]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Коминфо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- 1 электрон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- 112-00, 317-31,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ЦОД-7;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и методика его преподавания в начальной школе. Рисунок. Живопись. Народное искусство. Декоративное искусство. Дизайн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- 2-е изд. ; стереотип.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2003. - 368 с. - (Высшее образование). - ISBN 5-7695-0897-3: 160-93, 185-90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160-93, 185-90.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10+10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ЗН-10; УЧ-10;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Наталья Михайловна.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и методика его преподавания в начальной школе. Рисунок. Живопись. Народное искусство. Декоративное искусство. Дизайн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- 2-е изд. ; стереотип.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2002. - 368 с. - (Высшее образование). - ISBN 5-7695-0897-3: 107-80, 126-00, 199-08, 119-17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107-80, 126-00, 199-08, 119-17.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7+3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УЧ-7;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262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Учебные программы по специальности 030800 "Изобразительное искусство"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дисциплины предметной подготовки / сост.: Г.В. Алферова, П.В. Бирюков, М.С.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Бодня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Астраханский ун-т, 2005. - 158 c. -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- 175-00.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РФ-1; УЧ-10;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Венедиктов 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Ренессанс в Римини.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Изобраз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искусство, 1970. - 132 с. - (Страницы истории искусств). - 0-38.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Алехин, А.Д.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искусство: Художник. Педагог. Школа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- 160 с. : ил. - 0-80.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Богданов, А.А.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Арабской республики Египет.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искусство, 1975. - 223 с. - 2-43.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советского изобразительного искусства и архитектуры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1973. - 471 с. - (Ин-т истории искусств). - Б. 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Колякина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В.И.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организации уроков коллективного творчества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планы и сценарии уроков изобразительного искусства.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-Пресс, 2004. - 176 с. : 16 с.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(Б-ка учителя изобразительной деятельности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5-691-00725-4: 52-02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52-02.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Воякина, С.М.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Зарубежное изобразительное искусство ХХ века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каз. лит. в помощь самообразованию молодежи.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1978. - 151 с. - (В мире прекрасного). - 0-35.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Воякина, С.М.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 истории зарубежного изобразительного искусства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каз. лит. в помощь самообразованию молодежи.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1975. - 239 с. - (Гос. б-ка СССР им.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В.И.Ленина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 мире прекрасного). - 0-58.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Дитмар, К.В.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Хочу узнать и нарисовать тебя, мир!.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- 96 с. : ил. - 60-00.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922BEA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922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учебно-метод. пособие для ОЗО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1 курс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А.А.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Унковского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- 119 с. - (МГЗПИ). - 0-25.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учебно-метод. пособие для ОЗО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2 курс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А.А.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Унковского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- 144 с. - (МГЗПИ). - 0-30.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 в школе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В.Н. Ветров [и др.]; Под ред. В.В.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Колокольникова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1975. - 96 с. : 16 с.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вкл. - 0-35.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 и музыка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внеаудиторному чтению на нем. языке для студентов-заочников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Н.Н. Рачинская и др.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- 95 с. - (М-во просвещения СССР.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МГЗПИ). - 0-25.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922BEA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АБ-14; УЧ-2; ФИЯ-31;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 Латвийской ССР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Живопись. Сценография. Скульптура. Графика. Декоративн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прикладное искусство (керамика, текстиль) / Сост. Р.В.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Лаце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Д.Р.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Ламберг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Всуп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ст. Р.В.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Лаце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удожник, 1983. - 478 с.;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- 8-80.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 Львова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Живопись, скульптура, графика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вт.-сост. Э.П.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Мисько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удожник, 1978. - 128 с.;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- 5-30.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 Советской России глазами критиков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материалам творческой конференции по Республиканской художественной выставке "60 лет Великого Октября". Москва, 1977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Э.И.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Голубова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Художник РСФСР, 1979. - 142 с. - 0-65.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 принадлежит народу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Выставка произведений художников Ленинграда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ост. Н.Г. Леонова. - Л.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Художник РСФСР, 1979. - 120 С.;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- 4-40.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Беляева, С.Е.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изобразительного искусства и художественного проектирования : доп. М-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образовательных учреждений начального проф. образования.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- 208 с. : ил. - (Проф. образование). - ISBN 5-7695-1811-1: 187-78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187-78.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Паранюшкин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Р.В.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Композиция. Теория и практика изобразительного искусства. - Изд. 2-е. - Ростов н/Д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- 79 с. - (Школа изобразительных искусств). - ISBN 5-222-07410-2: 114-89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114-89.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Константинова, С.С.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Техники изобразительного искусства. Конспект лекций. - Ростов н/Д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- 176 с. - (Сессия без депрессии). - ISBN 5-222-05227-3: 25-38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25-38.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ФАД-8;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Кузин, В.С.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и методика его преподавания в начальных классах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- 319 с. :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Калитина, Н.И.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Французское изобразительное искусство конца ХVIII - ХХ веков : доп. ГК СССР по народ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браз. в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для студ. вузов. - Л.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1990. - 280 с. : ил. - (Ленинградский государственный университет). - ISBN 5-288-00523-0: 1-00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Калитина, Н.Н.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"Эпоха реализма" во французской живописи ХIХ века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Л.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ЛГУ, 1972. - 288 с. : 31 с. ил. - (ЛГУ им. А.А. Жданова). - 1-78.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Косминская, В.Б.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изобразительного искусства и методика руководства изобразительной деятельности детей: Лаб. практикум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- 144 с. : ил. - 0-70.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Косминская, В.Б.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изобразительного искусства и методика руководства изобразительной деятельности детей: Лаб. практикум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вузов по спец. "педагогика и психология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дошк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.". - 2-е изд. 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- 128 с. : ил.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Костин, 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 изобразительного искусства. - М. : Знание, 1965. - 80 с. - (Народ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н-т. Фак. лит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искусства). - 00-15.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Костин, 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Язык изобразительного искусства. - М. : Знание, 1978. - 111 с. - (Народ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н-т. Фак. лит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искусства). - 00-45.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Сатарова, Л.А.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как средство формирования образного мышления школьников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- 226 с. - (Федеральное агентство по образованию.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5-88200-855-7: 182-80,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182-80,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ЗН-3; РФ-1; 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Можуховская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Воспитательное значение советского изобразительного искусства.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1979. - 128 с. : ил. - (Молодежи об искусстве). - 00-50.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Молчанов, Б.Н.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Картинная галерея им. К.А. Савицкого: Путеводитель. - Саратов, 1979. - 112 с.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262BB5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Недошивин, Г.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Теоретические проблемы современного изобразительного искусства. - М.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1972. - 343 с. - (Ин-тут истории искусств). - 2-27.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Ростовцев, Н. Н.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Методика преподавания изобразительного искусства в школе : учеб.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граф. фак.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1974. - 246 с. - 0-71.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Ростовцев, Н.Н.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Учебный рисунок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учащихся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училищ. - 2-е изд. 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- 256 с. - 0-85.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ФАД-1;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Ростовцев, Н. Н.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Развитие творческих способностей на занятиях рисованием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- 176 с. - 0-75.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Пикулев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Русское изобразительное искусство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ин-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и фак-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культ-просвет. работы ин-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 и консерваторий.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- 288 с. : ил. - 1-30.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Рожкова, Е.Е.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в школе. Из опыта работы.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- 119 с. - 0-24.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изобразительное искусство: Живопись, Графика, скульптура, монументальное искусство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Альбом / сост. В.В.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Вансков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М.Т. Кузьмина.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Изоискусство, 1982. - 422 с. :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- 20-70.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изобразительное искусство и задачи борьбы с буржуазной идеологией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/ под ред. В.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Ванслова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Изоискусство, 1969. - 215 с. - (Академия художеств СССР). - 0-78.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Советское искусство. Изобразительное искусство краев, областей, автономных республик РСФСР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1964. - 78 с. - 0-22.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Прокофьев, В.Н.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Современное изобразительное искусство капиталистических стран (с 1917г. до наших дней). - М. : Изд. "Знание", 1961. - 38 с.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Всесоюз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общ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распространению полит. и науч. знаний). - 0-10.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Столяр, А.Д.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Происхождение изобразительного искусства.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1985. - 299 с. :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- 7-10.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262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Булгаков, В.Ф.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Встречи с художниками. - Л.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Художник РСФСР, 1969. - 299 с. : ил. - 1-20.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Буше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Пастушеская сцена: Пастораль. - Л.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Эрмитажа, 1948. - 8 с. - (Памятники западноевропейского искусства). - 00-10.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Бычков, Ю.А.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Аркадий Иванович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Интезаров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1969. - 88 с. : ил. - 00-79.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ФАД-1;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Мюнц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Узбекской ССР. - М.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1957. - 30 с. : + 43 ил. - 1-34.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Ильина, Т.В.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искусств. Западноевропейское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искусcтво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изд. 4-е ; стер.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- 368 с. : ил. - ISBN 978-5-06-003416-5: 287-00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287-00.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ФАД-24; ЧЗ-1; ЮФ-2;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4E5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Яковлева, Н.А.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истории изобразительного искусства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направлениям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учебно-метод. пособия для студ. художественно-педагогических факультетов вузов / под ред. Н.А. Яковлевой.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- 319 с. - ISBN 5-06-004512-9: 231-30 : 231-30.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Принцева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Декабристы в памятниках изобразительного искусства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 собрания Эрмитажа. - М.-Л.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1967. - 84 с. - 0-78.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Мозалевский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Современное положение художников во Франции.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Академии художеств СССР, 1950. - 71 с. - 0-25.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Купцов, И.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Дорогой правды. ( О многонациональном советском изобразительном искусстве).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1964. - 64 с. - (Народный ун-т. № 10). - 0-12.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и методика его преподавания в начальной школе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"Педагогика и методика начального образования". - 3 изд. ; стер.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- 368 с. : ил.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5-7695-2378-6: 194-70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194-70.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Т.1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- 304 с. : ил.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5-7695-2895-8: 297-00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297-00.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Т.2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- 208 с. : ил.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5-7695-2896-6: 226-60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226-60.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Молева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П.П. Чистяков - теоретик и педагог.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Академии художеств, 1953. - 228 с. : 39 л. ил. - 1-40.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Т.1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- 2-е изд. ; стер.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- 304 с. : ил.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978-5-7695-4424-8 (Т.1): 234-64, 236-28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234-64, 236-28.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ФАД-9; 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искусства. В 2 т. Т.2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учеб. заведений. - 2-е изд. ; стер.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2007. - 208 с. : ил.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образование). - ISBN 978-5-7695-4422-4 (Т.2): 234-64, 178-86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234-64, 178-86.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ФАД-9;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энциклопедический словарь изобразительного искусства. Т.I. А. - СПб. : Азбука-классика, 2004. - 576 с. - ISBN 5-352-01127-5: 271-00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Власов, 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Новый энциклопедический словарь изобразительного искусства. Т.II. Б-В. - СПб. : Азбука-классика, 2004. - 712 с. : ил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+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5-352-01205-0: 275-00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Энциклопедия изобразительного искусства [Электронный ресурс]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"БИЗНЕССОФТ", 2005. - 1 электронный диск (CD-ROM). - ISBN 5-94522-641-6: 220-00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ЦОД-1;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Искусство современной Москвы [Электронный ресурс]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мультимедийное периодическое издание "Высокий стиль". Вып.1.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ЗАО "Новый Диск", 2005. - 1 электронный диск (CD-ROM). - ISBN 5-94865-066-9: 500-00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ЦОД-1;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Шилов, К.В.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Борисов-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Мусатов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Мол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вардия, 1985. - 336 с. - (ЖЗЛ: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Сер. биограф.: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13 (660)). - 1-70, 87-00.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Цирлин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Болгарии XIX-XX веков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Очерк.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1953. - 163 с. - 1-23.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Т.Я.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в 1 классе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- 191 с. : ил. - 1-30.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Шпикалова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Т.Я.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во 2 классе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учителей.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- 207 с. : ил. - 1-40.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Щербаков, В.С.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искусство. Обучение и творчество. (Проблемы руководства изобразительным творчеством детей).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- 272 с. : ил. - 1-62.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Штамбок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Правда художественного изображения. - М. : Сов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удожник, 1965. - 71 с. : ил. - 00-14.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922BEA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Яшухин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Живопись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училищ.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- 288 с. : ил. - 1-30.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культура: [в 4 т.: т.4: кн.1]. XX век. Изобразительное искусство и дизайн (+ CD)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Е.П. Львова [и др.]. - СПб. : Питер, 2008. - 464 c. + 1 электрон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: ил. - (Мировая художественная культура). - ISBN 978-5-469-01540-6: 230-00, 215-00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230-00, 215-00.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ФАД-1; ЧЗ-1;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Этюды об изобразительном искусстве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учащихся / М. Алпатов, М. Алленов, А. Баранов и др.; Сост. Н.И. Платонова, В.Ф. Тарасов.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1993. - 191 с. : ил. - 20-00, 1000-00.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ТК-2; ФАД-1; ФИЯ-1;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Зедльмайр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Х.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Утрата середины: Революция современного искусства. Смерть света / пер. с нем. С.С.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Ванеяна</w:t>
            </w:r>
            <w:proofErr w:type="spellEnd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Прогресс-Традиция: Территория будущего , 2008. - 640 с. - (Университетская библиотека Александра Погорельского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5-89826-206-7: 152-00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культура. Х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 век: Изобразительное искусство, музыка и театр (+ CD)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Е.П. Львова [и др.]. - СПб. : Питер, 2008. - 464 с. + 1 электрон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пт. диск (CD-ROM). - ISBN 978-5-469-01541-3: 215-00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ФАД-1;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1F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Эренгросс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 законам красоты. - М. :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Дет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лит., 1961. - 110 с. - (В мире прекрасного). - 0-39.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Воякина, С.М.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Советское изобразительное искусство : рек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казатель литературы в помощь самообразованию молодежи.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Книга, 1972. - 160 с. - (В мире прекрасного). - 0-40.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1F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Шабоук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- система - отражение / пер. с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чешского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Прогресс, 1976. - 224 с. - 1-41.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1F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Пинегина, Л.А.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Изобразительное искусство в годы Великой Отечественной войны.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1990. - 63 с. - (Новое в жизни, науке, технике.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История № 5/1990). - 0-15.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Полищук, Э.А.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Великая Отечественная война в произведениях изобразительного искусства.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1969. - 39 с. - (Новое в жизни, науке, технике. Сер. "Искусство"; №3). - 0-13.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искусства: В 2-х т. Т. 2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ВПО. - 4-е изд. 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- 208 с., [8]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вкл. : ил. -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978-5-7695-8007-9 (Т.2): 440-00, 370-00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440-00, 370-00.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1F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Сокольникова, Н.М.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изобразительного искусства: В 2-х т. Т. 1 :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учреждений ВПО. - 4-е изд. 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2011. - 297, [7] с., [16] c.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вкл. : ил. -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проф. образование.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978-5-7695-8008-6 (Т.1): 507-10, 498-00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507-10, 498-00.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Школа изобразительного искусства в 10-ти выпусках: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Искусство, 1965. - 167 с. - 2-00.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4E5F5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1F15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Обучение в 4 классе: Пособие для учителя четырехлетней школы. В 2-х кн. Кн. 2. Природоведение. Внеклассное чтение. Трудовое обучение. Изобразительное искусство. Физическая культура. Музыка 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/ под ред. Л.Ф.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Климоновой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З.А.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Клепинина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- 320 с. - 1-00.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1F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Подольская, Г.Г.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Современное израильское изобразительное искусство с русскими корнями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эссе, зарисовки, этюды, очерки, статьи. [Книга-альбом]. - Иерусалим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2011. - 326 с. : 447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репрод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фот. - (К 20-летию Большой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алии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9789657467213: 280-00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1F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Магия М.К.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Эшера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Введение: Ж.Л.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Лошер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Предисл.: В.Ф.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Вельдхуизен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оформ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Эрик Те; Пер. с фр. О.Е. Ивановой. - М. : АРТ-РОДНИК, 2007. - 196 с. : ил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фот. - ISBN 978-5-9794-0025-9: 1669-00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1669-00.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1F1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Изобразительное искусство Туркменистана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Живопись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.С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кульптура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Графика. Декоративно-прикладное искусство. [Альбом] / Вступ. ст. А.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Аннаева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Дизайн К.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Коловершина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Галарт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- 152 с. : ил.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Межгос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фонд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сотрудничества гос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участников СНГ (МФГС).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конфедерация Союза художников.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Союз художников Туркменистана).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978-5-269-01141-7: 150-00, 405-00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150-00, 405-00.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ФАД-2;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 Шагал и Израиль. Жизнь. Творчество. Наследие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репродукциями работ современных израильских художников / под ред. Г. Подольской. - Иерусалим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Скопус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2012. - 416 с.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репрод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фот. - ISBN 978-965-7129-76-0: 202-00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Изобразительное искусство и художественный труд. 5-8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 / Н.Н. Фомина [и др.]; Сост. Н.Н. Фомина; Науч. рук. Б.М.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Неменский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Просвещение: АО "Учеб. лит.", 1995. - 272 с. - ISBN 5-09-004518-6: 80-00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искусств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УМО... в качестве учеб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по направлению "Искусства и гуманитарные науки" / под науч. ред. Г.В. Драча, Т.С. 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Паниотовой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КНОРУС, 2014. - 680 с. - (</w:t>
            </w:r>
            <w:proofErr w:type="spell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Бакалавриат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978-5-406-03494-1: 649-00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ФАД-10;  </w:t>
            </w:r>
          </w:p>
        </w:tc>
      </w:tr>
      <w:tr w:rsidR="00C9622C" w:rsidRPr="00C9622C" w:rsidTr="00C9622C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1F153B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9622C" w:rsidRPr="00C9622C" w:rsidRDefault="00C9622C" w:rsidP="00C96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Шукуров</w:t>
            </w:r>
            <w:proofErr w:type="spellEnd"/>
            <w:r w:rsidRPr="00C9622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Ш.М.</w:t>
            </w: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Хорасан. Территория искусства. - М.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Прогресс-Традиция, 2016. - 400 с. : ил. - (ФГБУН Ин-т востоковедения РАН). - ISBN 978-5-89826-443-7: 351-00</w:t>
            </w:r>
            <w:proofErr w:type="gramStart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622C" w:rsidRPr="00C9622C" w:rsidRDefault="00C9622C" w:rsidP="00C962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9622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C9622C" w:rsidRDefault="00C9622C" w:rsidP="004E5F5B">
      <w:pPr>
        <w:rPr>
          <w:rFonts w:ascii="Times New Roman" w:hAnsi="Times New Roman" w:cs="Times New Roman"/>
          <w:b/>
          <w:sz w:val="24"/>
          <w:szCs w:val="24"/>
        </w:rPr>
      </w:pPr>
    </w:p>
    <w:p w:rsidR="004E5F5B" w:rsidRDefault="004E5F5B" w:rsidP="004E5F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1F153B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Лободанов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искусства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1-2 [Электронный ресурс] / </w:t>
      </w:r>
      <w:proofErr w:type="spell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Лободанов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 - М.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2014. - 272 с. (Серия "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историяискусства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978-5-19-010861-3 - Режим доступа: </w:t>
      </w:r>
      <w:hyperlink r:id="rId6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http://www.studentlibrary.ru/book/ISBN9785190108613.htm</w:t>
        </w:r>
      </w:hyperlink>
    </w:p>
    <w:p w:rsidR="00591F3E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Покровская Е.Н., Сохранение памятников деревянного зодчества с помощью элементоорганических соединений. Химико-физические основы увеличения долговечности древесины [Электронный ресурс]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Монография / Покровская Е.Н. - М.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АСВ, 2009. - 136 с. - ISBN 978-5-93093-222-5 - Режим доступа: </w:t>
      </w:r>
      <w:hyperlink r:id="rId7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http://www.studentlibrary.ru/book/ISBN9785930932225.html</w:t>
        </w:r>
      </w:hyperlink>
    </w:p>
    <w:p w:rsidR="00591F3E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Бесчастнов Н.П., Сюжетная графика [Электронный ресурс] / Бесчастнов Н.П. - М.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ВЛАДОС, 2012. - 32 с. - ISBN 978-5-691-01873-2 - Режим доступа: </w:t>
      </w:r>
      <w:hyperlink r:id="rId8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http://www.studentlibrary.ru/book/ISBN9785691018732.html</w:t>
        </w:r>
      </w:hyperlink>
    </w:p>
    <w:p w:rsidR="00591F3E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Лободанов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искусства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: Выпуск 3/4 [Электронный ресурс] / </w:t>
      </w:r>
      <w:proofErr w:type="spell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Лободанов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 - М.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2014. - 216 с. (Серия "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Теория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историяискусства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978-5-19-010892-7 - Режим доступа: </w:t>
      </w:r>
      <w:hyperlink r:id="rId9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http://www.studentlibrary.ru/book/ISBN9785190108927.html</w:t>
        </w:r>
      </w:hyperlink>
    </w:p>
    <w:p w:rsidR="00591F3E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Карпов С.П., Летопись Московского университета. Исторический факультет [Электронный ресурс] / Карпов С.П. - М.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2014. - 528 с. - ISBN 978-5-19-010895-8 - Режим доступа: </w:t>
      </w:r>
      <w:hyperlink r:id="rId10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http://www.studentlibrary.ru/book/ISBN9785190108958.html</w:t>
        </w:r>
      </w:hyperlink>
    </w:p>
    <w:p w:rsidR="00591F3E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Ломов С.П., Методология художественного образования [Электронный ресурс] / Ломов С.П., </w:t>
      </w:r>
      <w:proofErr w:type="spell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Аманжолов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С.А. - М.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2011. - 188 с. - ISBN 978-5-4263-0040-8 - Режим доступа: </w:t>
      </w:r>
      <w:hyperlink r:id="rId11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http://www.studentlibrary.ru/book/ISBN9785426300408.html</w:t>
        </w:r>
      </w:hyperlink>
    </w:p>
    <w:p w:rsidR="00591F3E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Жуковская Л.Н., Арт-менеджмент [Электронный ресурс]: учеб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Жуковская Л.Н., Костылев С.В., </w:t>
      </w:r>
      <w:proofErr w:type="spell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Лузан</w:t>
      </w:r>
      <w:proofErr w:type="spell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В.С. - Красноярск : СФУ, 2016. - 188 с. - ISBN 978-5-7638-3491-8 - Режим доступа: </w:t>
      </w:r>
      <w:hyperlink r:id="rId12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http://www.studentlibrary.ru/book/ISBN9785763834918.html</w:t>
        </w:r>
      </w:hyperlink>
    </w:p>
    <w:p w:rsidR="00591F3E" w:rsidRPr="00CE5701" w:rsidRDefault="00591F3E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Усова М.Т.,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История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зарубежного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</w:t>
      </w:r>
      <w:proofErr w:type="gramStart"/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Усова М.Т. - Новосибирск : Изд-во НГТУ, 2012. - 72 с. - ISBN 978-5-7782-1945-8 - Режим доступа: </w:t>
      </w:r>
      <w:hyperlink r:id="rId13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http://www.studentlibrary.ru/book/ISBN9785778219458.html</w:t>
        </w:r>
      </w:hyperlink>
    </w:p>
    <w:p w:rsidR="00591F3E" w:rsidRPr="00CE5701" w:rsidRDefault="00CE5701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Алексеева И.В., Основы теории декоративно-прикладного</w:t>
      </w:r>
      <w:r w:rsidRPr="00CE570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570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искусства</w:t>
      </w: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учебник для студентов художественно-педагогических и художественн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о-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промышленных специальностей высших и средних профессиональных учебных заведений [Электронный ресурс] / Алексеева И.В., Омельяненко Е.В. - Ростов н/Д : Изд-во ЮФУ, 2009. - 184 с. - ISBN 987-5-9275-0774-0 - Режим доступа: </w:t>
      </w:r>
      <w:hyperlink r:id="rId14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http://www.studentlibrary.ru/book/ISBN9875927507740.html</w:t>
        </w:r>
      </w:hyperlink>
    </w:p>
    <w:p w:rsidR="00CE5701" w:rsidRPr="00CE5701" w:rsidRDefault="00CE5701" w:rsidP="00CE5701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Черемушкин Г.В., Гравюра [Электронный ресурс]: учебное пособие / Г.В. Черемушкин - М.</w:t>
      </w:r>
      <w:proofErr w:type="gramStart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570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2017. - 240 с. - ISBN 978-5-98704-707-1 - Режим доступа: </w:t>
      </w:r>
      <w:hyperlink r:id="rId15" w:history="1">
        <w:r w:rsidRPr="00CE570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http://www.studentlibrary.ru/book/ISBN9785987047071.html</w:t>
        </w:r>
      </w:hyperlink>
    </w:p>
    <w:p w:rsidR="00CE5701" w:rsidRPr="00CE5701" w:rsidRDefault="00CE5701" w:rsidP="001F153B">
      <w:pPr>
        <w:rPr>
          <w:rFonts w:ascii="Times New Roman" w:hAnsi="Times New Roman" w:cs="Times New Roman"/>
          <w:b/>
          <w:sz w:val="24"/>
          <w:szCs w:val="24"/>
        </w:rPr>
      </w:pPr>
    </w:p>
    <w:sectPr w:rsidR="00CE5701" w:rsidRPr="00CE5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57559"/>
    <w:multiLevelType w:val="hybridMultilevel"/>
    <w:tmpl w:val="4C48E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CA4"/>
    <w:rsid w:val="001F153B"/>
    <w:rsid w:val="00262BB5"/>
    <w:rsid w:val="004E5F5B"/>
    <w:rsid w:val="00591F3E"/>
    <w:rsid w:val="00614E53"/>
    <w:rsid w:val="00717CA4"/>
    <w:rsid w:val="00922BEA"/>
    <w:rsid w:val="00C9622C"/>
    <w:rsid w:val="00CE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622C"/>
  </w:style>
  <w:style w:type="character" w:styleId="a3">
    <w:name w:val="Hyperlink"/>
    <w:basedOn w:val="a0"/>
    <w:uiPriority w:val="99"/>
    <w:unhideWhenUsed/>
    <w:rsid w:val="00C962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22C"/>
    <w:rPr>
      <w:color w:val="000077"/>
      <w:u w:val="single"/>
    </w:rPr>
  </w:style>
  <w:style w:type="character" w:customStyle="1" w:styleId="apple-converted-space">
    <w:name w:val="apple-converted-space"/>
    <w:basedOn w:val="a0"/>
    <w:rsid w:val="00591F3E"/>
  </w:style>
  <w:style w:type="character" w:customStyle="1" w:styleId="hilight">
    <w:name w:val="hilight"/>
    <w:basedOn w:val="a0"/>
    <w:rsid w:val="00591F3E"/>
  </w:style>
  <w:style w:type="paragraph" w:styleId="a5">
    <w:name w:val="List Paragraph"/>
    <w:basedOn w:val="a"/>
    <w:uiPriority w:val="34"/>
    <w:qFormat/>
    <w:rsid w:val="00CE57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9622C"/>
  </w:style>
  <w:style w:type="character" w:styleId="a3">
    <w:name w:val="Hyperlink"/>
    <w:basedOn w:val="a0"/>
    <w:uiPriority w:val="99"/>
    <w:unhideWhenUsed/>
    <w:rsid w:val="00C9622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622C"/>
    <w:rPr>
      <w:color w:val="000077"/>
      <w:u w:val="single"/>
    </w:rPr>
  </w:style>
  <w:style w:type="character" w:customStyle="1" w:styleId="apple-converted-space">
    <w:name w:val="apple-converted-space"/>
    <w:basedOn w:val="a0"/>
    <w:rsid w:val="00591F3E"/>
  </w:style>
  <w:style w:type="character" w:customStyle="1" w:styleId="hilight">
    <w:name w:val="hilight"/>
    <w:basedOn w:val="a0"/>
    <w:rsid w:val="00591F3E"/>
  </w:style>
  <w:style w:type="paragraph" w:styleId="a5">
    <w:name w:val="List Paragraph"/>
    <w:basedOn w:val="a"/>
    <w:uiPriority w:val="34"/>
    <w:qFormat/>
    <w:rsid w:val="00CE5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1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691018732.html" TargetMode="External"/><Relationship Id="rId13" Type="http://schemas.openxmlformats.org/officeDocument/2006/relationships/hyperlink" Target="http://www.studentlibrary.ru/book/ISBN978577821945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30932225.html" TargetMode="External"/><Relationship Id="rId12" Type="http://schemas.openxmlformats.org/officeDocument/2006/relationships/hyperlink" Target="http://www.studentlibrary.ru/book/ISBN9785763834918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190108613.htm" TargetMode="External"/><Relationship Id="rId11" Type="http://schemas.openxmlformats.org/officeDocument/2006/relationships/hyperlink" Target="http://www.studentlibrary.ru/book/ISBN9785426300408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87047071.html" TargetMode="External"/><Relationship Id="rId10" Type="http://schemas.openxmlformats.org/officeDocument/2006/relationships/hyperlink" Target="http://www.studentlibrary.ru/book/ISBN978519010895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190108927.html" TargetMode="External"/><Relationship Id="rId14" Type="http://schemas.openxmlformats.org/officeDocument/2006/relationships/hyperlink" Target="http://www.studentlibrary.ru/book/ISBN98759275077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3672</Words>
  <Characters>20933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2019-06-11T09:36:00Z</dcterms:created>
  <dcterms:modified xsi:type="dcterms:W3CDTF">2019-06-17T06:13:00Z</dcterms:modified>
</cp:coreProperties>
</file>