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C0" w:rsidRDefault="009670A4" w:rsidP="009670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A4">
        <w:rPr>
          <w:rFonts w:ascii="Times New Roman" w:hAnsi="Times New Roman" w:cs="Times New Roman"/>
          <w:b/>
          <w:sz w:val="24"/>
          <w:szCs w:val="24"/>
        </w:rPr>
        <w:t>КОНСТРУИРОВАНИЕ СИСТЕМ МАТЕМАТИЧЕСКИХ ЗАДАЧ</w:t>
      </w:r>
    </w:p>
    <w:p w:rsidR="009670A4" w:rsidRDefault="009670A4" w:rsidP="009670A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747"/>
        <w:gridCol w:w="600"/>
        <w:gridCol w:w="781"/>
      </w:tblGrid>
      <w:tr w:rsidR="00FE2AEC" w:rsidRPr="00FE2AEC" w:rsidTr="00FE2AE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Вересова, Е.Е.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математических задач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- 240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Улам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Нерешенные математические задачи / пер. с англ. З.Я. Шапиро. - М.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- 168 с. - 0-63.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B074B8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B07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М.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- 79 с.;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(Б-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школы.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Матемтаика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B074B8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изд. 3-е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- 79 с.;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(Б-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школы.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Матемтаика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- 0-13.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B074B8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B07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Фридман, Л.М.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научить решать задачи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беседы о решении математических задач: Пособие для учащихся / под ред. Л.М. Фридмана. - М.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- 160 с. :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B07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Фридман, Л.М.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научить решать задачи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учащихся. - 2-е изд. ;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1984. - 175 с. : ил.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B074B8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АБ-4; ТК-2;  </w:t>
            </w:r>
          </w:p>
        </w:tc>
      </w:tr>
      <w:tr w:rsidR="00FE2AEC" w:rsidRPr="00FE2AEC" w:rsidTr="00B074B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B074B8" w:rsidP="00B07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2AEC" w:rsidRPr="00FE2AEC" w:rsidRDefault="00FE2AEC" w:rsidP="00FE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2AE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задачи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Е.Б. Дынкин, С.А. Молчанов, А.Л. Розенталь и др. - изд. 2-е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1966. - 87 с.;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(Б-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школы.</w:t>
            </w:r>
            <w:proofErr w:type="gram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Матем</w:t>
            </w:r>
            <w:r w:rsidR="00B074B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</w:t>
            </w: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ика. </w:t>
            </w:r>
            <w:proofErr w:type="spellStart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AEC" w:rsidRPr="00FE2AEC" w:rsidRDefault="00FE2AEC" w:rsidP="00FE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2A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9670A4" w:rsidRDefault="009670A4" w:rsidP="009670A4">
      <w:pPr>
        <w:rPr>
          <w:rFonts w:ascii="Times New Roman" w:hAnsi="Times New Roman" w:cs="Times New Roman"/>
          <w:b/>
          <w:sz w:val="24"/>
          <w:szCs w:val="24"/>
        </w:rPr>
      </w:pPr>
    </w:p>
    <w:p w:rsidR="00B074B8" w:rsidRPr="00B074B8" w:rsidRDefault="00B074B8" w:rsidP="00B07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4B8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Зимин А.М.,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Математическое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моделирование процессов в плазменных установках [Электронный ресурс]: Учеб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Зимин А.М. - М. : Издательство МГТУ им. Н. Э. Баумана, 2006. - 116 с. - ISBN 5-7038-2927-5 - Режим доступа: </w:t>
      </w:r>
      <w:hyperlink r:id="rId6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http://www.studentlibrary.ru/book/ISBN5703829275.html</w:t>
        </w:r>
      </w:hyperlink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Василишин</w:t>
      </w:r>
      <w:proofErr w:type="spell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И.И., Теоретические и прикладные аспекты</w:t>
      </w: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B074B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математики</w:t>
      </w: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информатики и образования [Электронный ресурс] / И.И. </w:t>
      </w:r>
      <w:proofErr w:type="spell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Василишин</w:t>
      </w:r>
      <w:proofErr w:type="spell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Архангельск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- 604 с. - ISBN 978-5-261-00990-0 - Режим доступа: </w:t>
      </w:r>
      <w:hyperlink r:id="rId7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http://www.studentlibrary.ru/book/ISBN9785261009900.html</w:t>
        </w:r>
      </w:hyperlink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Иосилевич</w:t>
      </w:r>
      <w:proofErr w:type="spell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Г.Б., Прикладная механика [Электронный ресурс]: для студентов вузов/ </w:t>
      </w:r>
      <w:proofErr w:type="spell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Иосилевич</w:t>
      </w:r>
      <w:proofErr w:type="spell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Г.Б., Лебедев П.А., </w:t>
      </w:r>
      <w:proofErr w:type="spell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Стреляев</w:t>
      </w:r>
      <w:proofErr w:type="spell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В.С. - М.: Машиностроение, 2012. - 576 с. - ISBN 978-5-217-03518-2 - Режим доступа: </w:t>
      </w:r>
      <w:hyperlink r:id="rId8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http://www.studentlibrary.ru/book/ISBN9785217035182.html</w:t>
        </w:r>
      </w:hyperlink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Егоров А.И., Основы теории управления [Электронный ресурс] / Егоров А.И. - М.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- 504 с. - ISBN 978-5-9221-0543-9 - Режим доступа: </w:t>
      </w:r>
      <w:hyperlink r:id="rId9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http://www.studentlibrary.ru/book/ISBN9785922105439.html</w:t>
        </w:r>
      </w:hyperlink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Куликовский А.Г.,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вопросы численного решения гиперболических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систем</w:t>
      </w:r>
      <w:r w:rsidRPr="00B074B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уравнений [Электронный ресурс] / Куликовский А.Г., Погорелов Н.В., Семёнов А.Ю. - М.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2012. - 656 с. - ISBN 978-5-9221-1198-0 - Режим доступа: </w:t>
      </w:r>
      <w:hyperlink r:id="rId10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http://www.studentlibrary.ru/book/ISBN9785922111980.html</w:t>
        </w:r>
      </w:hyperlink>
    </w:p>
    <w:p w:rsidR="00B074B8" w:rsidRPr="00B074B8" w:rsidRDefault="00B074B8" w:rsidP="00B074B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Бахвалов Н.С., Численные методы [Электронный ресурс] / Н. С. Бахвалов, Н. П. Жидков, Г. М. Кобельков. - 8-е изд. (эл.). - М.</w:t>
      </w:r>
      <w:proofErr w:type="gramStart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074B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- 639 с. (Классический университетский учебник.) - ISBN 978-5-9963-2616-7 - Режим доступа: </w:t>
      </w:r>
      <w:hyperlink r:id="rId11" w:history="1">
        <w:r w:rsidRPr="00B074B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http://www.studentlibrary.ru/book/ISBN9785996326167.html</w:t>
        </w:r>
      </w:hyperlink>
    </w:p>
    <w:p w:rsidR="00B074B8" w:rsidRPr="00B074B8" w:rsidRDefault="00B074B8" w:rsidP="00B074B8">
      <w:pPr>
        <w:rPr>
          <w:rFonts w:ascii="Times New Roman" w:hAnsi="Times New Roman" w:cs="Times New Roman"/>
          <w:b/>
          <w:sz w:val="24"/>
          <w:szCs w:val="24"/>
        </w:rPr>
      </w:pPr>
    </w:p>
    <w:sectPr w:rsidR="00B074B8" w:rsidRPr="00B07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895"/>
    <w:multiLevelType w:val="hybridMultilevel"/>
    <w:tmpl w:val="3FAC2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3845C0"/>
    <w:rsid w:val="009670A4"/>
    <w:rsid w:val="00B074B8"/>
    <w:rsid w:val="00DF6B6F"/>
    <w:rsid w:val="00FE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74B8"/>
  </w:style>
  <w:style w:type="character" w:customStyle="1" w:styleId="hilight">
    <w:name w:val="hilight"/>
    <w:basedOn w:val="a0"/>
    <w:rsid w:val="00B074B8"/>
  </w:style>
  <w:style w:type="character" w:styleId="a3">
    <w:name w:val="Hyperlink"/>
    <w:basedOn w:val="a0"/>
    <w:uiPriority w:val="99"/>
    <w:unhideWhenUsed/>
    <w:rsid w:val="00B074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7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74B8"/>
  </w:style>
  <w:style w:type="character" w:customStyle="1" w:styleId="hilight">
    <w:name w:val="hilight"/>
    <w:basedOn w:val="a0"/>
    <w:rsid w:val="00B074B8"/>
  </w:style>
  <w:style w:type="character" w:styleId="a3">
    <w:name w:val="Hyperlink"/>
    <w:basedOn w:val="a0"/>
    <w:uiPriority w:val="99"/>
    <w:unhideWhenUsed/>
    <w:rsid w:val="00B074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7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17035182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26100990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703829275.html" TargetMode="External"/><Relationship Id="rId11" Type="http://schemas.openxmlformats.org/officeDocument/2006/relationships/hyperlink" Target="http://www.studentlibrary.ru/book/ISBN978599632616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221119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054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2019-08-17T09:03:00Z</dcterms:created>
  <dcterms:modified xsi:type="dcterms:W3CDTF">2019-08-17T09:33:00Z</dcterms:modified>
</cp:coreProperties>
</file>