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81" w:rsidRDefault="008C21FD">
      <w:r w:rsidRPr="008C21F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3AA6CF" wp14:editId="161E4C83">
            <wp:simplePos x="0" y="0"/>
            <wp:positionH relativeFrom="column">
              <wp:posOffset>1752600</wp:posOffset>
            </wp:positionH>
            <wp:positionV relativeFrom="paragraph">
              <wp:posOffset>85090</wp:posOffset>
            </wp:positionV>
            <wp:extent cx="1447800" cy="1400175"/>
            <wp:effectExtent l="0" t="0" r="0" b="9525"/>
            <wp:wrapSquare wrapText="right"/>
            <wp:docPr id="2" name="Рисунок 2" descr="C:\Users\user\Desktop\Временная\Кафедра\Конференции\Документы для подготовки конференций\Логотип АГУ_3 х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еменная\Кафедра\Конференции\Документы для подготовки конференций\Логотип АГУ_3 х 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1FD" w:rsidRDefault="008C21FD"/>
    <w:p w:rsidR="008C21FD" w:rsidRDefault="008C21FD"/>
    <w:p w:rsidR="008C21FD" w:rsidRDefault="008C21FD"/>
    <w:p w:rsidR="008C21FD" w:rsidRDefault="008C21FD"/>
    <w:p w:rsidR="008C21FD" w:rsidRDefault="008C21FD"/>
    <w:p w:rsidR="008C21FD" w:rsidRP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C21FD">
        <w:rPr>
          <w:rFonts w:ascii="Times New Roman" w:eastAsia="Calibri" w:hAnsi="Times New Roman" w:cs="Times New Roman"/>
          <w:b/>
          <w:sz w:val="24"/>
        </w:rPr>
        <w:t xml:space="preserve">Министерство науки и высшего образования Российской Федерации </w:t>
      </w:r>
    </w:p>
    <w:p w:rsidR="008C21FD" w:rsidRP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C21FD">
        <w:rPr>
          <w:rFonts w:ascii="Times New Roman" w:eastAsia="Calibri" w:hAnsi="Times New Roman" w:cs="Times New Roman"/>
          <w:b/>
          <w:sz w:val="28"/>
        </w:rPr>
        <w:t xml:space="preserve">АСТРАХАНСКИЙ ГОСУДАРСТВЕННЫЙ УНИВЕРСИТЕТ </w:t>
      </w:r>
    </w:p>
    <w:p w:rsidR="008C21FD" w:rsidRP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C21FD">
        <w:rPr>
          <w:rFonts w:ascii="Times New Roman" w:eastAsia="Calibri" w:hAnsi="Times New Roman" w:cs="Times New Roman"/>
          <w:sz w:val="20"/>
        </w:rPr>
        <w:t>Межуниверситетский экспертно-аналитический центр «Каспийский международный дискуссионный клуб»</w:t>
      </w:r>
    </w:p>
    <w:p w:rsidR="008C21FD" w:rsidRP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C21FD">
        <w:rPr>
          <w:rFonts w:ascii="Times New Roman" w:eastAsia="Calibri" w:hAnsi="Times New Roman" w:cs="Times New Roman"/>
          <w:sz w:val="20"/>
        </w:rPr>
        <w:t xml:space="preserve">Департамент социально-политических и экономических исследований Евразии и Востока </w:t>
      </w:r>
    </w:p>
    <w:p w:rsidR="008C21FD" w:rsidRP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C21FD">
        <w:rPr>
          <w:rFonts w:ascii="Times New Roman" w:eastAsia="Calibri" w:hAnsi="Times New Roman" w:cs="Times New Roman"/>
          <w:sz w:val="20"/>
        </w:rPr>
        <w:t>Факультет социальных коммуникаций</w:t>
      </w:r>
    </w:p>
    <w:p w:rsid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C21FD">
        <w:rPr>
          <w:rFonts w:ascii="Times New Roman" w:eastAsia="Calibri" w:hAnsi="Times New Roman" w:cs="Times New Roman"/>
          <w:sz w:val="20"/>
        </w:rPr>
        <w:t>Кафедра политологии и международных отношений</w:t>
      </w:r>
    </w:p>
    <w:p w:rsid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8C21FD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Информационное письмо</w:t>
      </w:r>
    </w:p>
    <w:p w:rsidR="008C21FD" w:rsidRPr="00A85F13" w:rsidRDefault="008C21FD" w:rsidP="008C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FD">
        <w:rPr>
          <w:rFonts w:ascii="Times New Roman" w:eastAsia="Calibri" w:hAnsi="Times New Roman" w:cs="Times New Roman"/>
          <w:sz w:val="24"/>
          <w:szCs w:val="24"/>
        </w:rPr>
        <w:t>Факультет социальных коммуникаций</w:t>
      </w:r>
      <w:r w:rsidRPr="00932C50">
        <w:rPr>
          <w:rFonts w:ascii="Times New Roman" w:eastAsia="Calibri" w:hAnsi="Times New Roman" w:cs="Times New Roman"/>
          <w:sz w:val="24"/>
          <w:szCs w:val="24"/>
        </w:rPr>
        <w:t xml:space="preserve"> и к</w:t>
      </w:r>
      <w:r w:rsidRPr="008C21FD">
        <w:rPr>
          <w:rFonts w:ascii="Times New Roman" w:eastAsia="Calibri" w:hAnsi="Times New Roman" w:cs="Times New Roman"/>
          <w:sz w:val="24"/>
          <w:szCs w:val="24"/>
        </w:rPr>
        <w:t>афедра политологии и международных отношений</w:t>
      </w:r>
      <w:r w:rsidRPr="00932C50">
        <w:rPr>
          <w:rFonts w:ascii="Times New Roman" w:eastAsia="Calibri" w:hAnsi="Times New Roman" w:cs="Times New Roman"/>
          <w:sz w:val="24"/>
          <w:szCs w:val="24"/>
        </w:rPr>
        <w:t xml:space="preserve">, совместно с </w:t>
      </w:r>
      <w:r w:rsidRPr="008C21FD">
        <w:rPr>
          <w:rFonts w:ascii="Times New Roman" w:eastAsia="Calibri" w:hAnsi="Times New Roman" w:cs="Times New Roman"/>
          <w:sz w:val="24"/>
          <w:szCs w:val="24"/>
        </w:rPr>
        <w:t>Межуниверситетски</w:t>
      </w:r>
      <w:r w:rsidRPr="00932C50">
        <w:rPr>
          <w:rFonts w:ascii="Times New Roman" w:eastAsia="Calibri" w:hAnsi="Times New Roman" w:cs="Times New Roman"/>
          <w:sz w:val="24"/>
          <w:szCs w:val="24"/>
        </w:rPr>
        <w:t>м</w:t>
      </w:r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 экспертно-аналитически</w:t>
      </w:r>
      <w:r w:rsidRPr="00932C50">
        <w:rPr>
          <w:rFonts w:ascii="Times New Roman" w:eastAsia="Calibri" w:hAnsi="Times New Roman" w:cs="Times New Roman"/>
          <w:sz w:val="24"/>
          <w:szCs w:val="24"/>
        </w:rPr>
        <w:t>м</w:t>
      </w:r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Pr="00932C50">
        <w:rPr>
          <w:rFonts w:ascii="Times New Roman" w:eastAsia="Calibri" w:hAnsi="Times New Roman" w:cs="Times New Roman"/>
          <w:sz w:val="24"/>
          <w:szCs w:val="24"/>
        </w:rPr>
        <w:t>ом</w:t>
      </w:r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 «Каспийский международный дискуссионный клуб»</w:t>
      </w:r>
      <w:r w:rsidRPr="00932C5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C21FD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Pr="00932C50">
        <w:rPr>
          <w:rFonts w:ascii="Times New Roman" w:eastAsia="Calibri" w:hAnsi="Times New Roman" w:cs="Times New Roman"/>
          <w:sz w:val="24"/>
          <w:szCs w:val="24"/>
        </w:rPr>
        <w:t>ом</w:t>
      </w:r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 социально-политических и экономических исследований Евразии и </w:t>
      </w:r>
      <w:proofErr w:type="gramStart"/>
      <w:r w:rsidRPr="008C21FD">
        <w:rPr>
          <w:rFonts w:ascii="Times New Roman" w:eastAsia="Calibri" w:hAnsi="Times New Roman" w:cs="Times New Roman"/>
          <w:sz w:val="24"/>
          <w:szCs w:val="24"/>
        </w:rPr>
        <w:t xml:space="preserve">Востока </w:t>
      </w:r>
      <w:r w:rsidRPr="00932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C50">
        <w:rPr>
          <w:rFonts w:ascii="Times New Roman" w:eastAsia="Times New Roman" w:hAnsi="Times New Roman" w:cs="Times New Roman"/>
          <w:sz w:val="24"/>
          <w:szCs w:val="24"/>
        </w:rPr>
        <w:t>приглашает</w:t>
      </w:r>
      <w:proofErr w:type="gramEnd"/>
      <w:r w:rsidRPr="00932C50">
        <w:rPr>
          <w:rFonts w:ascii="Times New Roman" w:eastAsia="Times New Roman" w:hAnsi="Times New Roman" w:cs="Times New Roman"/>
          <w:sz w:val="24"/>
          <w:szCs w:val="24"/>
        </w:rPr>
        <w:t xml:space="preserve"> Вас принять участие в работе научно-практической студенческой конференции с международным участием: </w:t>
      </w:r>
      <w:r w:rsidRPr="00A85F13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«Современные геополитические аспекты взаимодействия стран Евразии». </w:t>
      </w:r>
    </w:p>
    <w:p w:rsidR="008C21FD" w:rsidRPr="00932C50" w:rsidRDefault="008C21FD" w:rsidP="008C21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Times New Roman" w:hAnsi="Times New Roman" w:cs="Times New Roman"/>
          <w:sz w:val="24"/>
          <w:szCs w:val="24"/>
        </w:rPr>
        <w:t xml:space="preserve">Конференция состоится </w:t>
      </w:r>
      <w:r w:rsidRPr="00932C50">
        <w:rPr>
          <w:rFonts w:ascii="Times New Roman" w:eastAsia="Times New Roman" w:hAnsi="Times New Roman" w:cs="Times New Roman"/>
          <w:b/>
          <w:sz w:val="24"/>
          <w:szCs w:val="24"/>
        </w:rPr>
        <w:t>29 октября 2021 года в 10.00 ауд. 316.</w:t>
      </w:r>
    </w:p>
    <w:p w:rsidR="00932C50" w:rsidRPr="00932C50" w:rsidRDefault="008C21FD" w:rsidP="008C21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Организаторы предлагают всем ученым, </w:t>
      </w:r>
      <w:r w:rsidRPr="00932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аспирантам, магистрантам, студентам и лицам </w:t>
      </w: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заинтересованным в обмене мнениями по данному вопросу, принять участие в </w:t>
      </w:r>
      <w:r w:rsidR="00932C50" w:rsidRPr="00932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конференции</w:t>
      </w: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</w:t>
      </w:r>
      <w:r w:rsidR="00932C50" w:rsidRPr="00932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обсуждении проблем связанных с данной тематикой.</w:t>
      </w: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8C21FD" w:rsidRDefault="008C21FD" w:rsidP="008C21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Дискуссии предполагается проводить п</w:t>
      </w:r>
      <w:bookmarkStart w:id="0" w:name="_GoBack"/>
      <w:bookmarkEnd w:id="0"/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 данным тематическим направлениям, затрагивающим не только частые региональные проблемы </w:t>
      </w:r>
      <w:proofErr w:type="spellStart"/>
      <w:r w:rsidR="00932C50" w:rsidRPr="00932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Прикаспия</w:t>
      </w:r>
      <w:proofErr w:type="spellEnd"/>
      <w:r w:rsidRPr="008C21F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, но и общее вопросы </w:t>
      </w:r>
      <w:r w:rsidR="00932C50" w:rsidRPr="00932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геополитические вопросы и аспекты </w:t>
      </w:r>
      <w:r w:rsidR="00932C50" w:rsidRPr="00932C50">
        <w:rPr>
          <w:rFonts w:ascii="Times New Roman" w:eastAsia="Times New Roman" w:hAnsi="Times New Roman" w:cs="Times New Roman"/>
          <w:sz w:val="24"/>
          <w:szCs w:val="24"/>
        </w:rPr>
        <w:t>взаимодействия стран Евразии</w:t>
      </w:r>
      <w:r w:rsidR="00932C50" w:rsidRPr="00932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932C50" w:rsidRPr="00932C50" w:rsidRDefault="00932C50" w:rsidP="00932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>Предполагаемые вопросы для обсуждения на круглом столе:</w:t>
      </w:r>
    </w:p>
    <w:p w:rsidR="00932C50" w:rsidRPr="00932C50" w:rsidRDefault="00932C50" w:rsidP="00932C50">
      <w:pPr>
        <w:numPr>
          <w:ilvl w:val="0"/>
          <w:numId w:val="1"/>
        </w:numPr>
        <w:spacing w:after="0" w:line="240" w:lineRule="auto"/>
        <w:ind w:left="73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 xml:space="preserve">Современная геополитическая палитра Евразии: основные вызовы и угрозы. </w:t>
      </w:r>
    </w:p>
    <w:p w:rsidR="00932C50" w:rsidRPr="00932C50" w:rsidRDefault="00932C50" w:rsidP="00932C50">
      <w:pPr>
        <w:numPr>
          <w:ilvl w:val="0"/>
          <w:numId w:val="1"/>
        </w:numPr>
        <w:spacing w:after="0" w:line="240" w:lineRule="auto"/>
        <w:ind w:left="73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>Философия жизни Евразии: традиции и новации общественно-политического бытия.</w:t>
      </w:r>
    </w:p>
    <w:p w:rsidR="00932C50" w:rsidRPr="00932C50" w:rsidRDefault="00932C50" w:rsidP="00932C50">
      <w:pPr>
        <w:numPr>
          <w:ilvl w:val="0"/>
          <w:numId w:val="1"/>
        </w:numPr>
        <w:spacing w:after="0" w:line="240" w:lineRule="auto"/>
        <w:ind w:left="73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>«Цивилизационные проекты» коллективного Запада: сущность агрессивной демократии западного либерализма.</w:t>
      </w:r>
    </w:p>
    <w:p w:rsidR="00932C50" w:rsidRPr="00932C50" w:rsidRDefault="00932C50" w:rsidP="00932C50">
      <w:pPr>
        <w:numPr>
          <w:ilvl w:val="0"/>
          <w:numId w:val="1"/>
        </w:numPr>
        <w:spacing w:after="0" w:line="240" w:lineRule="auto"/>
        <w:ind w:left="73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>Афганский разлом горячего лета 2021 г.: конец эры «демократических бомбардировок» и насильственного передела мира.</w:t>
      </w:r>
    </w:p>
    <w:p w:rsidR="00932C50" w:rsidRPr="00932C50" w:rsidRDefault="00932C50" w:rsidP="00932C50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>Влияние евразийских локальных конфликтов и миграционных процессов на комплексную безопасность Каспийского региона.</w:t>
      </w:r>
    </w:p>
    <w:p w:rsidR="00932C50" w:rsidRPr="00932C50" w:rsidRDefault="00932C50" w:rsidP="00932C50">
      <w:pPr>
        <w:numPr>
          <w:ilvl w:val="0"/>
          <w:numId w:val="1"/>
        </w:numPr>
        <w:spacing w:after="0" w:line="240" w:lineRule="auto"/>
        <w:ind w:left="73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>Проблемы устойчивого развития Каспийского региона</w:t>
      </w:r>
    </w:p>
    <w:p w:rsidR="00932C50" w:rsidRPr="00932C50" w:rsidRDefault="00932C50" w:rsidP="00932C50">
      <w:pPr>
        <w:numPr>
          <w:ilvl w:val="0"/>
          <w:numId w:val="1"/>
        </w:numPr>
        <w:spacing w:after="0" w:line="240" w:lineRule="auto"/>
        <w:ind w:left="73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>Современные угрозы религиозного экстремизма.</w:t>
      </w:r>
    </w:p>
    <w:p w:rsidR="00932C50" w:rsidRPr="00932C50" w:rsidRDefault="00932C50" w:rsidP="00932C50">
      <w:pPr>
        <w:numPr>
          <w:ilvl w:val="0"/>
          <w:numId w:val="1"/>
        </w:numPr>
        <w:spacing w:after="0" w:line="240" w:lineRule="auto"/>
        <w:ind w:left="73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  <w:szCs w:val="24"/>
        </w:rPr>
        <w:t>Коллективная безопасность как ценность современного мира.</w:t>
      </w:r>
    </w:p>
    <w:p w:rsidR="00932C50" w:rsidRPr="00932C50" w:rsidRDefault="00932C50" w:rsidP="00932C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32C50">
        <w:rPr>
          <w:rFonts w:ascii="Times New Roman" w:eastAsia="Calibri" w:hAnsi="Times New Roman" w:cs="Times New Roman"/>
          <w:sz w:val="24"/>
        </w:rPr>
        <w:t>Оргкомитет приглашает всех желающих принять участие в работе наше</w:t>
      </w:r>
      <w:r>
        <w:rPr>
          <w:rFonts w:ascii="Times New Roman" w:eastAsia="Calibri" w:hAnsi="Times New Roman" w:cs="Times New Roman"/>
          <w:sz w:val="24"/>
        </w:rPr>
        <w:t>й</w:t>
      </w:r>
      <w:r w:rsidRPr="00932C50">
        <w:rPr>
          <w:rFonts w:ascii="Times New Roman" w:eastAsia="Calibri" w:hAnsi="Times New Roman" w:cs="Times New Roman"/>
          <w:sz w:val="24"/>
        </w:rPr>
        <w:t xml:space="preserve"> </w:t>
      </w:r>
      <w:r w:rsidRPr="00932C50">
        <w:rPr>
          <w:rFonts w:ascii="Times New Roman" w:eastAsia="Calibri" w:hAnsi="Times New Roman" w:cs="Times New Roman"/>
          <w:sz w:val="24"/>
          <w:szCs w:val="24"/>
        </w:rPr>
        <w:t>научно-практическо</w:t>
      </w:r>
      <w:r>
        <w:rPr>
          <w:rFonts w:ascii="Times New Roman" w:eastAsia="Calibri" w:hAnsi="Times New Roman" w:cs="Times New Roman"/>
          <w:sz w:val="24"/>
          <w:szCs w:val="24"/>
        </w:rPr>
        <w:t>й конференции</w:t>
      </w:r>
      <w:r w:rsidRPr="00932C50">
        <w:rPr>
          <w:rFonts w:ascii="Times New Roman" w:eastAsia="Calibri" w:hAnsi="Times New Roman" w:cs="Times New Roman"/>
          <w:sz w:val="24"/>
        </w:rPr>
        <w:t>.</w:t>
      </w:r>
    </w:p>
    <w:p w:rsidR="00932C50" w:rsidRPr="00932C50" w:rsidRDefault="00932C50" w:rsidP="00932C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50">
        <w:rPr>
          <w:rFonts w:ascii="Times New Roman" w:eastAsia="Calibri" w:hAnsi="Times New Roman" w:cs="Times New Roman"/>
          <w:sz w:val="24"/>
        </w:rPr>
        <w:t xml:space="preserve">Лучшие статьи, по решению оргкомитета будут рекомендованы к публикации в специальной рубрике журнала </w:t>
      </w:r>
      <w:r w:rsidRPr="00932C50">
        <w:rPr>
          <w:rFonts w:ascii="Times New Roman" w:eastAsia="Calibri" w:hAnsi="Times New Roman" w:cs="Times New Roman"/>
          <w:b/>
          <w:sz w:val="24"/>
        </w:rPr>
        <w:t>«</w:t>
      </w:r>
      <w:proofErr w:type="spellStart"/>
      <w:r w:rsidR="00173F94">
        <w:rPr>
          <w:rFonts w:ascii="Times New Roman" w:eastAsia="Calibri" w:hAnsi="Times New Roman" w:cs="Times New Roman"/>
          <w:b/>
          <w:sz w:val="24"/>
        </w:rPr>
        <w:t>Астраполис</w:t>
      </w:r>
      <w:proofErr w:type="spellEnd"/>
      <w:r w:rsidRPr="00932C5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32C5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32C50">
        <w:rPr>
          <w:rFonts w:ascii="Times New Roman" w:eastAsia="Calibri" w:hAnsi="Times New Roman" w:cs="Times New Roman"/>
          <w:b/>
          <w:sz w:val="24"/>
          <w:szCs w:val="24"/>
        </w:rPr>
        <w:t>«Каспийский регион: политика, экономика, культура» (</w:t>
      </w:r>
      <w:hyperlink r:id="rId6" w:history="1">
        <w:r w:rsidRPr="00932C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https://kaspy.asu.edu.ru</w:t>
        </w:r>
      </w:hyperlink>
      <w:r w:rsidRPr="00932C5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32C50" w:rsidRPr="00932C50" w:rsidRDefault="00932C50" w:rsidP="00932C50">
      <w:pPr>
        <w:spacing w:after="0" w:line="276" w:lineRule="auto"/>
        <w:ind w:left="-709" w:firstLine="425"/>
        <w:jc w:val="both"/>
        <w:rPr>
          <w:rFonts w:ascii="Times New Roman" w:eastAsia="Calibri" w:hAnsi="Times New Roman" w:cs="Times New Roman"/>
          <w:sz w:val="24"/>
        </w:rPr>
      </w:pPr>
    </w:p>
    <w:p w:rsidR="00932C50" w:rsidRPr="00932C50" w:rsidRDefault="00932C50" w:rsidP="00932C5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32C50" w:rsidRPr="00932C50" w:rsidRDefault="00932C50" w:rsidP="00932C5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932C50">
        <w:rPr>
          <w:rFonts w:ascii="Times New Roman" w:eastAsia="Calibri" w:hAnsi="Times New Roman" w:cs="Times New Roman"/>
          <w:b/>
          <w:i/>
          <w:sz w:val="24"/>
        </w:rPr>
        <w:lastRenderedPageBreak/>
        <w:t>Оргкомитет:</w:t>
      </w:r>
    </w:p>
    <w:p w:rsidR="00932C50" w:rsidRDefault="00932C50" w:rsidP="00932C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32C50">
        <w:rPr>
          <w:rFonts w:ascii="Times New Roman" w:eastAsia="Calibri" w:hAnsi="Times New Roman" w:cs="Times New Roman"/>
        </w:rPr>
        <w:t>Р.Х. Усманов</w:t>
      </w:r>
      <w:r>
        <w:rPr>
          <w:rFonts w:ascii="Times New Roman" w:eastAsia="Calibri" w:hAnsi="Times New Roman" w:cs="Times New Roman"/>
        </w:rPr>
        <w:t>,</w:t>
      </w:r>
      <w:r w:rsidRPr="00932C50">
        <w:rPr>
          <w:rFonts w:ascii="Times New Roman" w:eastAsia="Calibri" w:hAnsi="Times New Roman" w:cs="Times New Roman"/>
        </w:rPr>
        <w:t xml:space="preserve"> П.Л. Карабущенко, О.И. Оськина, </w:t>
      </w:r>
      <w:r>
        <w:rPr>
          <w:rFonts w:ascii="Times New Roman" w:eastAsia="Calibri" w:hAnsi="Times New Roman" w:cs="Times New Roman"/>
        </w:rPr>
        <w:t>Е.В. Кудряшова</w:t>
      </w:r>
    </w:p>
    <w:p w:rsidR="00932C50" w:rsidRDefault="00932C50" w:rsidP="00932C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C50" w:rsidRPr="00932C50" w:rsidRDefault="00932C50" w:rsidP="00932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материалов</w:t>
      </w:r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32C50" w:rsidRPr="00932C50" w:rsidRDefault="00932C50" w:rsidP="0093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набора текста, формул и таблиц следует использовать редактор </w:t>
      </w:r>
      <w:proofErr w:type="spellStart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текстового редактора: все поля по 2 см; шрифт </w:t>
      </w:r>
      <w:proofErr w:type="spellStart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12; межстрочный интервал – 1,0; выравнивание по ширине; абзацный отступ 1,25 см; ориентация листа – книжная. Объем – 6-10 страниц. Все рисунки и таблицы, должны быть пронумерованы и снабжены названиями или подрисуночными подписями.</w:t>
      </w:r>
    </w:p>
    <w:p w:rsidR="00932C50" w:rsidRPr="00932C50" w:rsidRDefault="00932C50" w:rsidP="0093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заголовка: (прописными, жирными буквами, выравнивание по центру строки) НАЗВАНИЕ; на следующей строке (шрифт жирный курсив, выравнивание по правому краю) – Ф.И.О. автора полностью; на следующей строке (шрифт курсив, выравнивание по правому краю) – ученое звание, ученая степень, название вуза, город или должность, место работы, город (сокращения не допускаются);</w:t>
      </w:r>
    </w:p>
    <w:p w:rsidR="00932C50" w:rsidRPr="00932C50" w:rsidRDefault="00932C50" w:rsidP="0093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Через 1 строку – текст.</w:t>
      </w:r>
    </w:p>
    <w:p w:rsidR="00932C50" w:rsidRPr="00932C50" w:rsidRDefault="00932C50" w:rsidP="0093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Через 1 строку – надпись «Список источников и литературы». После нее приводится </w:t>
      </w:r>
      <w:r w:rsidRPr="0093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 и литературы в алфавитном порядке,</w:t>
      </w:r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в соответствии с ГОСТ Р 7.0.5 – 2008. </w:t>
      </w:r>
      <w:r w:rsidRPr="00932C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Используемый в статье источник указывается в «Списке источников и литературы» один раз</w:t>
      </w:r>
      <w:r w:rsidRPr="00932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!!!</w:t>
      </w:r>
      <w:r w:rsidRPr="009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в тексте на соответствующий источник из списка литературы оформляются в квадратных скобках, например: [1, с. 277], [1, л. 15], [1; 4; 5.], [1, с. 15-20], [1, л. 17, 28], [1, л. 15; 3, л. 56].</w:t>
      </w:r>
    </w:p>
    <w:p w:rsidR="00932C50" w:rsidRPr="00932C50" w:rsidRDefault="00932C50" w:rsidP="00932C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32C50" w:rsidRPr="008C21FD" w:rsidRDefault="00932C50" w:rsidP="008C21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173F94" w:rsidRDefault="00932C50" w:rsidP="00173F94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</w:rPr>
      </w:pPr>
      <w:r w:rsidRPr="00932C50">
        <w:rPr>
          <w:rFonts w:ascii="Times New Roman" w:eastAsia="Calibri" w:hAnsi="Times New Roman" w:cs="Times New Roman"/>
          <w:b/>
          <w:sz w:val="24"/>
        </w:rPr>
        <w:t xml:space="preserve">Координаторы </w:t>
      </w:r>
      <w:r>
        <w:rPr>
          <w:rFonts w:ascii="Times New Roman" w:eastAsia="Calibri" w:hAnsi="Times New Roman" w:cs="Times New Roman"/>
          <w:b/>
          <w:sz w:val="24"/>
        </w:rPr>
        <w:t>конференции</w:t>
      </w:r>
      <w:r w:rsidRPr="00932C50">
        <w:rPr>
          <w:rFonts w:ascii="Times New Roman" w:eastAsia="Calibri" w:hAnsi="Times New Roman" w:cs="Times New Roman"/>
          <w:sz w:val="24"/>
        </w:rPr>
        <w:t xml:space="preserve">: </w:t>
      </w:r>
      <w:r>
        <w:rPr>
          <w:rFonts w:ascii="Times New Roman" w:eastAsia="Calibri" w:hAnsi="Times New Roman" w:cs="Times New Roman"/>
          <w:sz w:val="24"/>
        </w:rPr>
        <w:t>кафедра политологии и международных отношений</w:t>
      </w:r>
      <w:r w:rsidRPr="00932C50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="00173F94">
        <w:rPr>
          <w:rFonts w:ascii="Times New Roman" w:eastAsia="Calibri" w:hAnsi="Times New Roman" w:cs="Times New Roman"/>
          <w:sz w:val="24"/>
        </w:rPr>
        <w:t>Тахмина</w:t>
      </w:r>
      <w:proofErr w:type="spellEnd"/>
      <w:r w:rsidR="00173F9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73F94">
        <w:rPr>
          <w:rFonts w:ascii="Times New Roman" w:eastAsia="Calibri" w:hAnsi="Times New Roman" w:cs="Times New Roman"/>
          <w:sz w:val="24"/>
        </w:rPr>
        <w:t>Утегенова</w:t>
      </w:r>
      <w:proofErr w:type="spellEnd"/>
      <w:r w:rsidRPr="00932C50">
        <w:rPr>
          <w:rFonts w:ascii="Times New Roman" w:eastAsia="Calibri" w:hAnsi="Times New Roman" w:cs="Times New Roman"/>
          <w:sz w:val="24"/>
        </w:rPr>
        <w:t xml:space="preserve">), тел. </w:t>
      </w:r>
      <w:r w:rsidRPr="009C0605">
        <w:rPr>
          <w:rFonts w:ascii="Times New Roman" w:eastAsia="Calibri" w:hAnsi="Times New Roman" w:cs="Times New Roman"/>
          <w:sz w:val="24"/>
        </w:rPr>
        <w:t>8(8512)24-64-52</w:t>
      </w:r>
      <w:r w:rsidRPr="00173F94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73F94">
        <w:rPr>
          <w:rFonts w:ascii="Times New Roman" w:eastAsia="Calibri" w:hAnsi="Times New Roman" w:cs="Times New Roman"/>
          <w:sz w:val="24"/>
        </w:rPr>
        <w:t>эл.почта</w:t>
      </w:r>
      <w:proofErr w:type="spellEnd"/>
      <w:r w:rsidRPr="00173F94">
        <w:rPr>
          <w:rFonts w:ascii="Times New Roman" w:eastAsia="Calibri" w:hAnsi="Times New Roman" w:cs="Times New Roman"/>
          <w:sz w:val="24"/>
        </w:rPr>
        <w:t xml:space="preserve">: </w:t>
      </w:r>
      <w:hyperlink r:id="rId7" w:history="1">
        <w:r w:rsidR="00173F94" w:rsidRPr="00EE7632">
          <w:rPr>
            <w:rStyle w:val="a3"/>
            <w:rFonts w:ascii="Times New Roman" w:eastAsia="Calibri" w:hAnsi="Times New Roman" w:cs="Times New Roman"/>
            <w:sz w:val="24"/>
          </w:rPr>
          <w:t>kafedra.pmo@yandex.ru</w:t>
        </w:r>
      </w:hyperlink>
    </w:p>
    <w:p w:rsidR="00173F94" w:rsidRDefault="00173F94" w:rsidP="00173F94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</w:rPr>
      </w:pPr>
    </w:p>
    <w:p w:rsidR="00932C50" w:rsidRPr="00932C50" w:rsidRDefault="00932C50" w:rsidP="00173F94">
      <w:pPr>
        <w:spacing w:after="0" w:line="276" w:lineRule="auto"/>
        <w:ind w:firstLine="425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932C50">
        <w:rPr>
          <w:rFonts w:ascii="Times New Roman" w:eastAsia="Calibri" w:hAnsi="Times New Roman" w:cs="Times New Roman"/>
          <w:b/>
          <w:i/>
          <w:sz w:val="24"/>
        </w:rPr>
        <w:t>С уважением, Оргкомитет</w:t>
      </w:r>
    </w:p>
    <w:p w:rsidR="008C21FD" w:rsidRDefault="008C21FD"/>
    <w:p w:rsidR="008C21FD" w:rsidRDefault="008C21FD"/>
    <w:sectPr w:rsidR="008C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A4712"/>
    <w:multiLevelType w:val="hybridMultilevel"/>
    <w:tmpl w:val="8E7A7E2C"/>
    <w:lvl w:ilvl="0" w:tplc="E124A8D6">
      <w:start w:val="3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49"/>
    <w:rsid w:val="00121381"/>
    <w:rsid w:val="00173F94"/>
    <w:rsid w:val="00662349"/>
    <w:rsid w:val="008C21FD"/>
    <w:rsid w:val="00932C50"/>
    <w:rsid w:val="009C0605"/>
    <w:rsid w:val="00A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DA35-7BDB-413C-A20D-94A4E430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.pm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py.asu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2021-10-06T13:13:00Z</dcterms:created>
  <dcterms:modified xsi:type="dcterms:W3CDTF">2021-10-15T08:31:00Z</dcterms:modified>
</cp:coreProperties>
</file>