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86" w:rsidRPr="00B75D86" w:rsidRDefault="00B75D86" w:rsidP="00B75D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Гражданский процесс</w:t>
      </w:r>
    </w:p>
    <w:tbl>
      <w:tblPr>
        <w:tblW w:w="5611" w:type="pct"/>
        <w:tblCellSpacing w:w="15" w:type="dxa"/>
        <w:tblInd w:w="-10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110"/>
        <w:gridCol w:w="9176"/>
      </w:tblGrid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67.629.01,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студентов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и фак. / отв. ред. Ю.К. Осипов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Изд-во БЕК, 1995. - 462 с. - ISBN 5-85639-038-5: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67.629.01,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под ред. В.А. Мусина, Н.А.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Чечиной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Д.М.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Чечота</w:t>
            </w:r>
            <w:proofErr w:type="spellEnd"/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Проспект, 1997. - 480 с. - ISBN 5-7896-0030-1: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67.629.01,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В.А. Мусина, Н.А.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Чечиной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Д.М.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Чечота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1998. - 480 с. - ISBN 5-7896-0030-1: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67.629.01,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процесс: краткое пособие для подготовки к экзамену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В.В. Ярков.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2000. - 288 с. - ISBN 5-85639-281-7: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РСФСР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- 175 с. - (Б-ка кодексов;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17). - ISBN 5-16-001299-0: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РСФСР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 сост. на 30 января 1995 г.).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Фирма "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1995. - 176 с. - ISBN 5-87143-021-Х: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РСФСР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изменениями на 1 февраля 1996 г.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1996. - 176 с. - ISBN 5-7218-0034-8: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67.629,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471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Решетникова, Ирина Валентиновна.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учебный курс. - изд. 2-е 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НОРМА-ИНФРА-М, 2002. - 352 с. - (Краткие учебные курсы юридических наук). - ISBN 5-89123-557-9: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Д 183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Евгений Петрович.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процессуальный кодекс РСФСР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пособие. Комментарий и постатейные материалы, судеб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адвокат. практика, образцы документов. - изд. 2-е.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 и закон, 2001. - 832 с. - (Справочник адвоката). - ISBN 5-7858-0058-6: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Российской Федерации (официальный текст на 1 июня 2003 г.). III-IV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-ка "Российской газеты", 2003. - 559 с. - (Кодексы РФ - приложение к "Российской газете").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И 20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К.И.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 :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Палеотип;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ИТК "Дашков и К", 2002. - 232 с. - ISBN 5-94727-010-2: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9 экз.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67.629.01, Г756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тв. ред. В.В. Ярков. - 4-е изд. 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БЕК, 2001. - 640 с. - ISBN 5-85639-311-2: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67.629.01,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Уральской гос. юридической академии в качестве учебника для юридических вузов / ред. В.В. Ярков. - 3-е изд.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БЕК, 1999. - 624 с. - ISBN 5-85639-264-7: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РСФСР. Гражданский процессуальный кодекс РСФСР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- 256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1 экз.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кодекс РСФСР. Гражданский процессуальный кодекс РСФСР. Кодекс о браке и семье РСФСР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1979. - 272 с. -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1 экз.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 в социалистических странах-членах СЭВ. Т. 2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 Добровольского, Л.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Неваи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1978. - 365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РСФСР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 изменениями и дополнениями на 1 марта 1993 г.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1993. - 208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РСФСР с постатейными материалами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 изменениями и дополнениями на 1 февраля 1991 г.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1991. - 560 с.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С 561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Советский гражданский процесс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студ. вузов / под ред. А.А. Добровольского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изд-во МГУ, 1979. - 367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С 561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Советский гражданский процесс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К.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1989. - 463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К 705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Коршунов, Н.М.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стер.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2007. - 528 с. : табл. - (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юридическое образование). - ISBN 5-365-00793-Х: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Рек. УМС по юридическому образованию УМО по классическому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-кому образованию / Под ред. М.К.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Городец, 2006. - 784 с. - ISBN 5-9584-0111-4: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О-755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Осокина, Г.Л.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процесс. Общая часть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УМО по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021100 "Юриспруденция".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- 669 с. - ISBN 5-7975-0636-Х: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О 755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Осокина, Г.Л.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Гражданский процесс: особенная часть. - М. : НОРМА, 2007. - 960 с. - ISBN 978-5-468-00140-0: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М 139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Мазурин, С.Ф.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процесс: Общая часть. - М.- СПб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Питер, 2005. - 272 с. - (Краткий курс ). - ISBN 5-469-00614-Х: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М.К.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Городец, 2010. - 832 с. - ISBN 978-5-9584-0271-7: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="00A63006" w:rsidRPr="00A630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 экз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В 581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А.А.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 :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"Юриспруденция". - 4-е изд. 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- 548 с. - (Основы наук). - ISBN 978-5-9916-1294-4: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="00A63006" w:rsidRPr="00A630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35 экз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К 824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(гражданский процесс): [Электронный ресурс]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CD-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(80 с.).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К 824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(гражданский процесс) :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- 80 с. - (М-во образования и науки РФ.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978-5-9926-0658-4: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B75D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РФ-1; ЮФ-1;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высших учеб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в качестве учебника для студентов высших учеб. заведений,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"Юриспруденция" и специальности "Юриспруденция" / под. ред. М.К.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Статут, 2014. - 960 с. - (МГУ им. М.В. Ломоносова. Юридический факультет.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гражданского процесса).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978-5-8354-0950-1: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="00A63006" w:rsidRPr="00A630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Л 33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М.Ю.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- 5-е изд.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- 458 с. - (Бакалавр. 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Академический курс).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B75D86" w:rsidRPr="00B75D86" w:rsidRDefault="00B75D8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978-5-9916-4331-3; 978-5-9692-1561-0: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A63006" w:rsidRPr="00A630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5D86" w:rsidRPr="00B75D86" w:rsidTr="00B75D86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B75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756</w:t>
            </w:r>
          </w:p>
        </w:tc>
        <w:tc>
          <w:tcPr>
            <w:tcW w:w="4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5D86" w:rsidRPr="00B75D86" w:rsidRDefault="00B75D8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5D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процессуальный кодекс РФ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РИПОЛ классик : ОМЕГА-Л, 2016. - 156 с. - (Кодексы РФ). - ISBN 978-5-386-09530-7; 978-5-370-03994-2: 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="00A63006" w:rsidRPr="00A630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 w:rsid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75D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A432C" w:rsidRDefault="00DA432C"/>
    <w:p w:rsidR="00A63006" w:rsidRDefault="00A63006"/>
    <w:p w:rsidR="00A63006" w:rsidRDefault="00A63006" w:rsidP="00A6300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63006" w:rsidRPr="00A63006" w:rsidRDefault="00A63006" w:rsidP="00A6300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63006">
        <w:rPr>
          <w:rFonts w:ascii="Times New Roman" w:hAnsi="Times New Roman" w:cs="Times New Roman"/>
          <w:sz w:val="32"/>
          <w:szCs w:val="32"/>
        </w:rPr>
        <w:lastRenderedPageBreak/>
        <w:t>Список рекомендуемой литературы</w:t>
      </w:r>
    </w:p>
    <w:tbl>
      <w:tblPr>
        <w:tblW w:w="452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6946"/>
        <w:gridCol w:w="1230"/>
      </w:tblGrid>
      <w:tr w:rsidR="00A63006" w:rsidRPr="00A63006" w:rsidTr="00A6300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Default="00A63006" w:rsidP="00A6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  <w:p w:rsidR="00A63006" w:rsidRPr="00A63006" w:rsidRDefault="00A63006" w:rsidP="00A6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тв. ред. В.В. Ярков. - 4-е изд. ;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БЕК, 2001. - 640 с. - ISBN 5-85639-311-2: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Васин, В.Н.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 : доп. М-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среднего профессионального образования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2005. - 288 с. - (Среднее профессиональное образование). - ISBN 5-7695-1934-7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10DE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Коршунов, Н.М.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стер.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2007. - 528 с. : табл. - (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юридическое образование). </w:t>
            </w:r>
            <w:r w:rsidR="00ED10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5-365-00793-Х: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Е.П.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адвоката: Консультации, защита в суде, образцы документов. - 3-е изд.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- 690 с. - (Профессиональная практика). - ISBN 978-5-94879-647-5: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 (Знаменск)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процессуальное право России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специальности 030501 "Юриспруденция": Доп. М-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курсантов и слушателей образовательных учреждений МВД России юридического профиля / Под ред. П.В. Алексия, Н.Д.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Амаглобели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ЮНИТИ-ДАНА: Закон и право, 2007. - 543 с. - ISBN 978-5-238-011187-5: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Осокина, Г.Л.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процесс. Общая часть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УМО по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021100 "Юриспруденция".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- 669 с. - ISBN 5-7975-0636-Х: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Мазурин, С.Ф.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процесс: Общая часть. - М.- СПб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Питер, 2005. - 272 с. - (Краткий курс ). - ISBN 5-469-00614-Х: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[Электронный ресурс]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3 курса специальности "Юриспруденция" традиционной очной и заочной форм обучения. - 1 изд. - Астрахань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- 17 Мб. = 400 с.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Васин, В.Н.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образовательных учреждений среднего профессионального образования . - 3-е изд. ; стереотип.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- 288 с. - (Среднее профессиональное образование). - ISBN 978-5-7695-4983-0: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10DE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М.К.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Городец, 2010. - 832 с. </w:t>
            </w:r>
            <w:r w:rsidR="00ED10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978-5-9584-0271-7: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А.А.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"Юриспруденция". - 4-е изд. ;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- 548 с. - (Основы наук). - ISBN 978-5-9916-1294-4: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УМС НА МВД России в качестве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сред. спец. учеб. заведений ... по спец. "Правоведение" / под ред. А.А. Демичева.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"ФОРУМ", 2009. - 301, [3] с. - (Проф. образование). - ISBN 978-5-8199-0399-5: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(гражданский процесс): [Электронный ресурс]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CD-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(80 с.).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10DE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(гражданский процесс)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- 80 с. - (М-во образования и науки РФ.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ED10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978-5-9926-0658-4: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[Электронный ресурс]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пособие. - Астрахань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(124 с.). - ISBN 978-5-9926-0748-2: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- 124 с. - (М-во образования и науки РФ.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978-5-9926-0748-2: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Афанасьев, С.Ф.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процессуальное право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- 5-е изд.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- 702 с. - (Бакалавр. Академический курс.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Саратовская гос.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акад.).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978-5-9916-4325-2: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10DE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Решетникова, И.В.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Доказывание в гражданском процессе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магистров; Рек. УМО в качестве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- 4-е изд. ;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- 527 с. - (Магистр). </w:t>
            </w:r>
            <w:r w:rsidR="00ED10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978-5-9916-3010-8: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процессуальное право России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магистратуры; Рек. УМО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/ под ред. С.Ф. Афанасьева.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- 879 с. - (Бакалавр и магистр. Академический курс.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Саратовская гос.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акад.).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978-5-9916-4356-6: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Боннер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А.Т.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Неисковые производства в гражданском процессе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2015. - 656 с. - ISBN 978-5-392-17363-1: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Гражданские споры. Особенности рассмотрения и разрешения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чему не учат студентов.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/ Е.Я. Баскаков [и др.]; под ред. И.К. Пискарева.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2015. - 328 с. - ISBN 978-5-392-16284-0: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Комментарий к гражданскому процессуальному кодексу Российской Федерации (постатейный)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Г.А. Жилин. - 7-е изд.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2014. - 864 с. - (Верховный суд РФ. Высший арбитражный суд РФ.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Российская Академия Правосудия).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978-5-392-11687-4: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Особенности рассмотрения и разрешения отдельных категорий гражданских дел (исковое производство)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/ под ред. И.К. Пискарева. - М.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2015. - 728 с. - ISBN 978-5-392-16385-4: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Гражданский процесс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высших учеб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в качестве учебника для студентов высших учеб. заведений,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"Юриспруденция" и специальности "Юриспруденция" / под. ред. М.К.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Статут, 2014. - 960 с. - (МГУ им. М.В. Ломоносова. Юридический факультет.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гражданского процесса).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978-5-8354-0950-1: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10DE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М.Ю.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Гражданский процесс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- 5-е изд.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- 458 с. - (Бакалавр.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Академический курс). </w:t>
            </w:r>
            <w:r w:rsidR="00ED10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978-5-9916-4331-3; 978-5-9692-1561-0: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ED1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: уч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- 76 с. - (М-во образования и науки.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978-5-9926-0884-7: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</w:tr>
      <w:tr w:rsidR="00A63006" w:rsidRPr="00A63006" w:rsidTr="00A6300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10DE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Армянинова</w:t>
            </w:r>
            <w:proofErr w:type="spellEnd"/>
            <w:r w:rsidRPr="00A63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судопроизводство [Электронный ресурс] : уч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(76 с.). -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науки.</w:t>
            </w:r>
            <w:proofErr w:type="gramEnd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ED10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63006" w:rsidRPr="00A63006" w:rsidRDefault="00A63006" w:rsidP="00A6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978-5-9926-0884-7.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3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A63006" w:rsidRPr="00A63006" w:rsidTr="00A63006">
        <w:trPr>
          <w:gridAfter w:val="1"/>
          <w:wAfter w:w="682" w:type="pct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3006" w:rsidRPr="00A63006" w:rsidRDefault="00A63006" w:rsidP="00A6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A63006" w:rsidRDefault="00A63006"/>
    <w:p w:rsidR="00DE338E" w:rsidRDefault="00DE338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3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Гражданский</w:t>
      </w:r>
      <w:r w:rsidRPr="00DE3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338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</w:t>
      </w:r>
      <w:r w:rsidRPr="00DE338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3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Под ред. проф. В.В. Яркова, доц. А.Г. Плешанова - М.</w:t>
      </w:r>
      <w:proofErr w:type="gramStart"/>
      <w:r w:rsidRPr="00DE3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338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2017. - </w:t>
      </w:r>
      <w:hyperlink r:id="rId5" w:history="1">
        <w:r w:rsidRPr="003B7F1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http://www.studentlibrary.ru/book/ISBN9785835413768.html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>Гражданский процесс в схемах: учебное пособие [Электронный ресурс] / Корякин В.М., Ю.Н. Туганов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6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http://www.studentlibrary.ru/book/ISBN9785392201044.html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>Гражданский процесс [Электронный ресурс]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учебник / Под ред. М.К. </w:t>
      </w:r>
      <w:proofErr w:type="spellStart"/>
      <w:r w:rsidRPr="00DE338E">
        <w:rPr>
          <w:rFonts w:ascii="Times New Roman" w:hAnsi="Times New Roman" w:cs="Times New Roman"/>
          <w:sz w:val="24"/>
          <w:szCs w:val="24"/>
        </w:rPr>
        <w:t>Треушникова</w:t>
      </w:r>
      <w:proofErr w:type="spellEnd"/>
      <w:r w:rsidRPr="00DE338E">
        <w:rPr>
          <w:rFonts w:ascii="Times New Roman" w:hAnsi="Times New Roman" w:cs="Times New Roman"/>
          <w:sz w:val="24"/>
          <w:szCs w:val="24"/>
        </w:rPr>
        <w:t xml:space="preserve">. - 5-е изд., </w:t>
      </w:r>
      <w:proofErr w:type="spellStart"/>
      <w:r w:rsidRPr="00DE338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E338E">
        <w:rPr>
          <w:rFonts w:ascii="Times New Roman" w:hAnsi="Times New Roman" w:cs="Times New Roman"/>
          <w:sz w:val="24"/>
          <w:szCs w:val="24"/>
        </w:rPr>
        <w:t xml:space="preserve">. и доп. - М. : Статут, 2014. - </w:t>
      </w:r>
      <w:hyperlink r:id="rId7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http://www.studentlibrary.ru/book/ISBN9785835409501.html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lastRenderedPageBreak/>
        <w:t>Гражданский процесс в вопросах и ответах: учебное пособие [Электронный ресурс] / под ред. Л.В. Тумановой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8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http://www.studentlibrary.ru/book/ISBN9785392190812.html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>Гражданский процесс в схемах [Электронный ресурс] / Алиев Т.Т.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9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http://www.studentlibrary.ru/book/ISBN9785392252930.html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>Гражданский процесс: учебник [Электронный ресурс] / под ред. Л. В. Тумановой.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10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http://www.studentlibrary.ru/book/ISBN9785392196760.html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 xml:space="preserve">Гражданский процесс зарубежных стран (Франция и Англия) [Электронный ресурс] / Кулакова В.Ю., </w:t>
      </w:r>
      <w:proofErr w:type="spellStart"/>
      <w:r w:rsidRPr="00DE338E">
        <w:rPr>
          <w:rFonts w:ascii="Times New Roman" w:hAnsi="Times New Roman" w:cs="Times New Roman"/>
          <w:sz w:val="24"/>
          <w:szCs w:val="24"/>
        </w:rPr>
        <w:t>Мирзоян</w:t>
      </w:r>
      <w:proofErr w:type="spellEnd"/>
      <w:r w:rsidRPr="00DE338E">
        <w:rPr>
          <w:rFonts w:ascii="Times New Roman" w:hAnsi="Times New Roman" w:cs="Times New Roman"/>
          <w:sz w:val="24"/>
          <w:szCs w:val="24"/>
        </w:rPr>
        <w:t xml:space="preserve"> М.Э., Соловьев А.А.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1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http://www.studentlibrary.ru/book/ISBN9785392249114.html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 xml:space="preserve">Гражданский процесс зарубежных стран [Электронный ресурс] / В.К. </w:t>
      </w:r>
      <w:proofErr w:type="spellStart"/>
      <w:r w:rsidRPr="00DE338E">
        <w:rPr>
          <w:rFonts w:ascii="Times New Roman" w:hAnsi="Times New Roman" w:cs="Times New Roman"/>
          <w:sz w:val="24"/>
          <w:szCs w:val="24"/>
        </w:rPr>
        <w:t>Пучинский</w:t>
      </w:r>
      <w:proofErr w:type="spellEnd"/>
      <w:r w:rsidRPr="00DE338E">
        <w:rPr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Зерцало-M, 2016. - </w:t>
      </w:r>
      <w:hyperlink r:id="rId12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http://www.studentlibrary.ru/book/ISBN9785943733406.html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>Гражданский иск в уголовном судопроизводстве [Электронный ресурс]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учебно-практическое пособие / Ю.Ф. Беспалов, Д.В. </w:t>
      </w:r>
      <w:proofErr w:type="spellStart"/>
      <w:r w:rsidRPr="00DE338E">
        <w:rPr>
          <w:rFonts w:ascii="Times New Roman" w:hAnsi="Times New Roman" w:cs="Times New Roman"/>
          <w:sz w:val="24"/>
          <w:szCs w:val="24"/>
        </w:rPr>
        <w:t>Гордеюк</w:t>
      </w:r>
      <w:proofErr w:type="spellEnd"/>
      <w:r w:rsidRPr="00DE338E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Проспект, 2014. - </w:t>
      </w:r>
      <w:hyperlink r:id="rId13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http://www.studentlibrary.ru/book/ISBN9785392143047.html</w:t>
        </w:r>
      </w:hyperlink>
    </w:p>
    <w:p w:rsidR="00DE338E" w:rsidRDefault="00DE338E">
      <w:pPr>
        <w:rPr>
          <w:rFonts w:ascii="Times New Roman" w:hAnsi="Times New Roman" w:cs="Times New Roman"/>
          <w:sz w:val="24"/>
          <w:szCs w:val="24"/>
        </w:rPr>
      </w:pPr>
      <w:r w:rsidRPr="00DE338E">
        <w:rPr>
          <w:rFonts w:ascii="Times New Roman" w:hAnsi="Times New Roman" w:cs="Times New Roman"/>
          <w:sz w:val="24"/>
          <w:szCs w:val="24"/>
        </w:rPr>
        <w:t>Курс доказательственного права: Гражданский процесс. Арбитражный процесс [Электронный ресурс] / Под ред. М.А. Фокиной. - М.</w:t>
      </w:r>
      <w:proofErr w:type="gramStart"/>
      <w:r w:rsidRPr="00DE33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338E">
        <w:rPr>
          <w:rFonts w:ascii="Times New Roman" w:hAnsi="Times New Roman" w:cs="Times New Roman"/>
          <w:sz w:val="24"/>
          <w:szCs w:val="24"/>
        </w:rPr>
        <w:t xml:space="preserve"> Статут, 2014. - </w:t>
      </w:r>
      <w:hyperlink r:id="rId14" w:history="1">
        <w:r w:rsidRPr="003B7F1F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http://www.studentlibrary.ru/book/ISBN9785835410347.html</w:t>
        </w:r>
      </w:hyperlink>
    </w:p>
    <w:p w:rsidR="00DE338E" w:rsidRPr="00DE338E" w:rsidRDefault="00DE338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E338E" w:rsidRPr="00DE338E" w:rsidSect="00B75D8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86"/>
    <w:rsid w:val="00A63006"/>
    <w:rsid w:val="00B75D86"/>
    <w:rsid w:val="00DA432C"/>
    <w:rsid w:val="00DE338E"/>
    <w:rsid w:val="00ED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E338E"/>
  </w:style>
  <w:style w:type="character" w:customStyle="1" w:styleId="apple-converted-space">
    <w:name w:val="apple-converted-space"/>
    <w:basedOn w:val="a0"/>
    <w:rsid w:val="00DE338E"/>
  </w:style>
  <w:style w:type="character" w:styleId="a3">
    <w:name w:val="Hyperlink"/>
    <w:basedOn w:val="a0"/>
    <w:uiPriority w:val="99"/>
    <w:unhideWhenUsed/>
    <w:rsid w:val="00DE33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E338E"/>
  </w:style>
  <w:style w:type="character" w:customStyle="1" w:styleId="apple-converted-space">
    <w:name w:val="apple-converted-space"/>
    <w:basedOn w:val="a0"/>
    <w:rsid w:val="00DE338E"/>
  </w:style>
  <w:style w:type="character" w:styleId="a3">
    <w:name w:val="Hyperlink"/>
    <w:basedOn w:val="a0"/>
    <w:uiPriority w:val="99"/>
    <w:unhideWhenUsed/>
    <w:rsid w:val="00DE33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0812.html" TargetMode="External"/><Relationship Id="rId13" Type="http://schemas.openxmlformats.org/officeDocument/2006/relationships/hyperlink" Target="http://www.studentlibrary.ru/book/ISBN97853921430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35409501.html" TargetMode="External"/><Relationship Id="rId12" Type="http://schemas.openxmlformats.org/officeDocument/2006/relationships/hyperlink" Target="http://www.studentlibrary.ru/book/ISBN9785943733406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01044.html" TargetMode="External"/><Relationship Id="rId11" Type="http://schemas.openxmlformats.org/officeDocument/2006/relationships/hyperlink" Target="http://www.studentlibrary.ru/book/ISBN9785392249114.html" TargetMode="External"/><Relationship Id="rId5" Type="http://schemas.openxmlformats.org/officeDocument/2006/relationships/hyperlink" Target="http://www.studentlibrary.ru/book/ISBN9785835413768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39219676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52930.html" TargetMode="External"/><Relationship Id="rId14" Type="http://schemas.openxmlformats.org/officeDocument/2006/relationships/hyperlink" Target="http://www.studentlibrary.ru/book/ISBN97858354103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2019-01-22T08:24:00Z</dcterms:created>
  <dcterms:modified xsi:type="dcterms:W3CDTF">2019-01-22T08:54:00Z</dcterms:modified>
</cp:coreProperties>
</file>