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B2F" w:rsidRPr="008A7B2F" w:rsidRDefault="008A7B2F" w:rsidP="008A7B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Арбитражный процесс</w:t>
      </w:r>
    </w:p>
    <w:tbl>
      <w:tblPr>
        <w:tblW w:w="5461" w:type="pct"/>
        <w:tblCellSpacing w:w="15" w:type="dxa"/>
        <w:tblInd w:w="-9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1231"/>
        <w:gridCol w:w="8768"/>
      </w:tblGrid>
      <w:tr w:rsidR="008A7B2F" w:rsidRPr="008A7B2F" w:rsidTr="001E5A21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67.629.221, А 794</w:t>
            </w:r>
          </w:p>
        </w:tc>
        <w:tc>
          <w:tcPr>
            <w:tcW w:w="4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645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Арбитражный процессуальный кодекс РФ. Федеральный конституционный закон "Об арбитражных судах в Российской Федерации"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1998. - 88 с. - ISBN 5-88914-006-Х: </w:t>
            </w:r>
            <w:r w:rsidR="00645B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645B92" w:rsidRPr="00645B9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1 экз. </w:t>
            </w:r>
            <w:r w:rsidRPr="008A7B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A7B2F" w:rsidRPr="008A7B2F" w:rsidTr="001E5A21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67.629.221, А 794</w:t>
            </w:r>
          </w:p>
        </w:tc>
        <w:tc>
          <w:tcPr>
            <w:tcW w:w="4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645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Арбитражный процесс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... спец. "Юриспруденция" / под ред. В.В. Яркова. - М.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2000. - 480 с. - ISBN 5-7975-0129-5: </w:t>
            </w:r>
            <w:r w:rsidR="00645B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</w:t>
            </w:r>
            <w:r w:rsidR="00645B9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экз.</w:t>
            </w:r>
          </w:p>
        </w:tc>
      </w:tr>
      <w:tr w:rsidR="008A7B2F" w:rsidRPr="008A7B2F" w:rsidTr="001E5A21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А 79</w:t>
            </w:r>
          </w:p>
        </w:tc>
        <w:tc>
          <w:tcPr>
            <w:tcW w:w="4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645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Арбитражный процесс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и фак-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М.К. 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Треушникова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В.М. Шерстюка . - 4-е изд. ; 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Городец-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- 480 с. - ISBN 5-9258-0005-2: </w:t>
            </w:r>
            <w:r w:rsidR="00645B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645B92" w:rsidRPr="00645B9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</w:t>
            </w:r>
            <w:r w:rsidR="00645B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A7B2F" w:rsidRPr="008A7B2F" w:rsidTr="001E5A21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67.629.221, А 794</w:t>
            </w:r>
          </w:p>
        </w:tc>
        <w:tc>
          <w:tcPr>
            <w:tcW w:w="4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645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Арбитражный процессуальный кодекс Российской Федерации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- 192 с. - (Библиотека кодексов; Вып.14). - ISBN 5-16-001259-1: </w:t>
            </w:r>
            <w:r w:rsidR="00645B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 w:rsidR="00645B9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="00645B9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</w:tr>
      <w:tr w:rsidR="008A7B2F" w:rsidRPr="008A7B2F" w:rsidTr="001E5A21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67.629.221, А794</w:t>
            </w:r>
          </w:p>
        </w:tc>
        <w:tc>
          <w:tcPr>
            <w:tcW w:w="4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B92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Арбитражный процессуальный кодекс РФ. Вступает в силу 1 сентября 2002 года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2002. - 176 с.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(Закон и комментарии). </w:t>
            </w:r>
            <w:r w:rsidR="00645B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A7B2F" w:rsidRPr="008A7B2F" w:rsidRDefault="008A7B2F" w:rsidP="00645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5-94723-480-7: </w:t>
            </w:r>
            <w:r w:rsidR="00645B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="00645B92" w:rsidRPr="00645B9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</w:t>
            </w:r>
            <w:r w:rsidR="00645B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A7B2F" w:rsidRPr="008A7B2F" w:rsidTr="001E5A21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67.629.221, А 794</w:t>
            </w:r>
          </w:p>
        </w:tc>
        <w:tc>
          <w:tcPr>
            <w:tcW w:w="4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1E5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Арбитражный процессуальный кодекс Российской 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Федерации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:О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фициальный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текст. Постатейные материалы. Образцы судебных документов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В.А. 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Жураковскйй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В.В. Калинин. - 2-е изд. - М. : ИКФ Омег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а-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Л, 2002. - 528 с. - ISBN 5-901386-12-4: </w:t>
            </w:r>
            <w:r w:rsidR="001E5A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1E5A21" w:rsidRPr="001E5A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</w:t>
            </w:r>
            <w:r w:rsidR="001E5A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A7B2F" w:rsidRPr="008A7B2F" w:rsidTr="001E5A21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А 794</w:t>
            </w:r>
          </w:p>
        </w:tc>
        <w:tc>
          <w:tcPr>
            <w:tcW w:w="4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1E5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Арбитражный процесс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под ред. Т.А. Григорьевой. - М.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2007. - 400 с. - ISBN 978-5-468-00076-2: </w:t>
            </w:r>
            <w:r w:rsidR="001E5A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="001E5A21" w:rsidRPr="001E5A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</w:t>
            </w:r>
            <w:r w:rsidR="001E5A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A7B2F" w:rsidRPr="008A7B2F" w:rsidTr="001E5A21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В 581</w:t>
            </w:r>
          </w:p>
        </w:tc>
        <w:tc>
          <w:tcPr>
            <w:tcW w:w="4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1E5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А.А.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Арбитражный процесс : учеб.; Доп. М-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специальностям. - М.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- 340 с. - (Основы наук). - ISBN 978-5-9916-1203-6: </w:t>
            </w:r>
            <w:r w:rsidR="001E5A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="001E5A21" w:rsidRPr="001E5A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24 экз.</w:t>
            </w:r>
            <w:r w:rsidRPr="008A7B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A7B2F" w:rsidRPr="008A7B2F" w:rsidTr="001E5A21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К 824</w:t>
            </w:r>
          </w:p>
        </w:tc>
        <w:tc>
          <w:tcPr>
            <w:tcW w:w="4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1E5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Крипакова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Д.Р.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Арбитражный процесс : учеб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- 70 с. - (М-во образования и науки РФ.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978-5-9926-0749-9: </w:t>
            </w:r>
            <w:r w:rsidR="001E5A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="001E5A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экз.</w:t>
            </w:r>
          </w:p>
        </w:tc>
      </w:tr>
      <w:tr w:rsidR="008A7B2F" w:rsidRPr="008A7B2F" w:rsidTr="001E5A21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8A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К 824</w:t>
            </w:r>
          </w:p>
        </w:tc>
        <w:tc>
          <w:tcPr>
            <w:tcW w:w="4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7B2F" w:rsidRPr="008A7B2F" w:rsidRDefault="008A7B2F" w:rsidP="001E5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Крипакова</w:t>
            </w:r>
            <w:proofErr w:type="spellEnd"/>
            <w:r w:rsidRPr="008A7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Д.Р.</w:t>
            </w:r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Арбитражный процесс [Электронный ресурс] : учеб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CD-ROM (70 с.). - 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A7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978-5-9926-0749-9: </w:t>
            </w:r>
            <w:r w:rsidR="001E5A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="001E5A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ЦОД</w:t>
            </w:r>
          </w:p>
        </w:tc>
      </w:tr>
    </w:tbl>
    <w:p w:rsidR="00FC4912" w:rsidRDefault="00FC4912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  <w:bookmarkStart w:id="0" w:name="_GoBack"/>
      <w:bookmarkEnd w:id="0"/>
    </w:p>
    <w:p w:rsidR="00F20C66" w:rsidRDefault="00FC491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49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Арбитражный</w:t>
      </w:r>
      <w:r w:rsidRPr="00FC491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491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</w:t>
      </w:r>
      <w:r w:rsidRPr="00FC49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практикум [Электронный ресурс] / </w:t>
      </w:r>
      <w:proofErr w:type="spellStart"/>
      <w:r w:rsidRPr="00FC49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Блажеев</w:t>
      </w:r>
      <w:proofErr w:type="spellEnd"/>
      <w:r w:rsidRPr="00FC49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В.В., </w:t>
      </w:r>
      <w:proofErr w:type="spellStart"/>
      <w:r w:rsidRPr="00FC49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Казанбекова</w:t>
      </w:r>
      <w:proofErr w:type="spellEnd"/>
      <w:r w:rsidRPr="00FC49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Д.Р., Олегов М.Д., Соловьев А.А., Туманов Д.А., </w:t>
      </w:r>
      <w:proofErr w:type="spellStart"/>
      <w:r w:rsidRPr="00FC49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Уксусова</w:t>
      </w:r>
      <w:proofErr w:type="spellEnd"/>
      <w:r w:rsidRPr="00FC49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Е.Е., Щукин А.И. - М.</w:t>
      </w:r>
      <w:proofErr w:type="gramStart"/>
      <w:r w:rsidRPr="00FC49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491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5" w:history="1">
        <w:r w:rsidRPr="0073339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http://www.studentlibrary.ru/book/ISBN9785392199303.html</w:t>
        </w:r>
      </w:hyperlink>
    </w:p>
    <w:p w:rsidR="00FC4912" w:rsidRDefault="00FC4912">
      <w:pPr>
        <w:rPr>
          <w:rFonts w:ascii="Times New Roman" w:hAnsi="Times New Roman" w:cs="Times New Roman"/>
          <w:sz w:val="24"/>
          <w:szCs w:val="24"/>
        </w:rPr>
      </w:pPr>
      <w:r w:rsidRPr="00FC4912">
        <w:rPr>
          <w:rFonts w:ascii="Times New Roman" w:hAnsi="Times New Roman" w:cs="Times New Roman"/>
          <w:sz w:val="24"/>
          <w:szCs w:val="24"/>
        </w:rPr>
        <w:t>Арбитражный процесс в схемах: учебное пособие [Электронный ресурс] / Корякин В.М. - М.</w:t>
      </w:r>
      <w:proofErr w:type="gramStart"/>
      <w:r w:rsidRPr="00FC491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4912">
        <w:rPr>
          <w:rFonts w:ascii="Times New Roman" w:hAnsi="Times New Roman" w:cs="Times New Roman"/>
          <w:sz w:val="24"/>
          <w:szCs w:val="24"/>
        </w:rPr>
        <w:t xml:space="preserve"> Проспект, 2016. - </w:t>
      </w:r>
      <w:hyperlink r:id="rId6" w:history="1">
        <w:r w:rsidRPr="0073339D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http://www.studentlibrary.ru/book/ISBN9785392193110.html</w:t>
        </w:r>
      </w:hyperlink>
    </w:p>
    <w:p w:rsidR="00FC4912" w:rsidRDefault="00FC4912">
      <w:pPr>
        <w:rPr>
          <w:rFonts w:ascii="Times New Roman" w:hAnsi="Times New Roman" w:cs="Times New Roman"/>
          <w:sz w:val="24"/>
          <w:szCs w:val="24"/>
        </w:rPr>
      </w:pPr>
      <w:r w:rsidRPr="00FC4912">
        <w:rPr>
          <w:rFonts w:ascii="Times New Roman" w:hAnsi="Times New Roman" w:cs="Times New Roman"/>
          <w:sz w:val="24"/>
          <w:szCs w:val="24"/>
        </w:rPr>
        <w:t>Арбитражный процесс в схемах [Электронный ресурс] / Алиев Т. Т. - М.</w:t>
      </w:r>
      <w:proofErr w:type="gramStart"/>
      <w:r w:rsidRPr="00FC491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4912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7" w:history="1">
        <w:r w:rsidRPr="0073339D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http://www.studentlibrary.ru/book/ISBN9785392217830.html</w:t>
        </w:r>
      </w:hyperlink>
    </w:p>
    <w:p w:rsidR="00FC4912" w:rsidRDefault="00FC4912">
      <w:pPr>
        <w:rPr>
          <w:rFonts w:ascii="Times New Roman" w:hAnsi="Times New Roman" w:cs="Times New Roman"/>
          <w:sz w:val="24"/>
          <w:szCs w:val="24"/>
        </w:rPr>
      </w:pPr>
      <w:r w:rsidRPr="00FC4912">
        <w:rPr>
          <w:rFonts w:ascii="Times New Roman" w:hAnsi="Times New Roman" w:cs="Times New Roman"/>
          <w:sz w:val="24"/>
          <w:szCs w:val="24"/>
        </w:rPr>
        <w:t>Участие арбитражных судов в предупреждении правонарушений в сфере экономики [Электронный ресурс] / Отческая Т.И. - Новосибирск</w:t>
      </w:r>
      <w:proofErr w:type="gramStart"/>
      <w:r w:rsidRPr="00FC491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4912">
        <w:rPr>
          <w:rFonts w:ascii="Times New Roman" w:hAnsi="Times New Roman" w:cs="Times New Roman"/>
          <w:sz w:val="24"/>
          <w:szCs w:val="24"/>
        </w:rPr>
        <w:t xml:space="preserve"> Изд-во НГТУ, 2016. - </w:t>
      </w:r>
      <w:hyperlink r:id="rId8" w:history="1">
        <w:r w:rsidRPr="0073339D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http://www.studentlibrary.ru/book/ISBN9785778229495.html</w:t>
        </w:r>
      </w:hyperlink>
    </w:p>
    <w:p w:rsidR="00FC4912" w:rsidRDefault="00FC4912">
      <w:pPr>
        <w:rPr>
          <w:rFonts w:ascii="Times New Roman" w:hAnsi="Times New Roman" w:cs="Times New Roman"/>
          <w:sz w:val="24"/>
          <w:szCs w:val="24"/>
        </w:rPr>
      </w:pPr>
      <w:r w:rsidRPr="00FC4912">
        <w:rPr>
          <w:rFonts w:ascii="Times New Roman" w:hAnsi="Times New Roman" w:cs="Times New Roman"/>
          <w:sz w:val="24"/>
          <w:szCs w:val="24"/>
        </w:rPr>
        <w:t>Участие прокурора в рассмотрении судами гражданских, арбитражных и административных дел [Электронный ресурс] / Отческая Т. И., Володина Д. В., Отческий И. Е. - М.</w:t>
      </w:r>
      <w:proofErr w:type="gramStart"/>
      <w:r w:rsidRPr="00FC491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4912">
        <w:rPr>
          <w:rFonts w:ascii="Times New Roman" w:hAnsi="Times New Roman" w:cs="Times New Roman"/>
          <w:sz w:val="24"/>
          <w:szCs w:val="24"/>
        </w:rPr>
        <w:t xml:space="preserve"> Проспект, 2018. - </w:t>
      </w:r>
      <w:hyperlink r:id="rId9" w:history="1">
        <w:r w:rsidRPr="0073339D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http://www.studentlibrary.ru/book/ISBN9785392269129.html</w:t>
        </w:r>
      </w:hyperlink>
    </w:p>
    <w:p w:rsidR="00FC4912" w:rsidRDefault="00FC4912">
      <w:pPr>
        <w:rPr>
          <w:rFonts w:ascii="Times New Roman" w:hAnsi="Times New Roman" w:cs="Times New Roman"/>
          <w:sz w:val="24"/>
          <w:szCs w:val="24"/>
        </w:rPr>
      </w:pPr>
      <w:r w:rsidRPr="00FC4912">
        <w:rPr>
          <w:rFonts w:ascii="Times New Roman" w:hAnsi="Times New Roman" w:cs="Times New Roman"/>
          <w:sz w:val="24"/>
          <w:szCs w:val="24"/>
        </w:rPr>
        <w:lastRenderedPageBreak/>
        <w:t>Профессиональные компетенции участников арбитражного процесса при рассмотрении экономических споров [Электронный ресурс]</w:t>
      </w:r>
      <w:proofErr w:type="gramStart"/>
      <w:r w:rsidRPr="00FC491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4912">
        <w:rPr>
          <w:rFonts w:ascii="Times New Roman" w:hAnsi="Times New Roman" w:cs="Times New Roman"/>
          <w:sz w:val="24"/>
          <w:szCs w:val="24"/>
        </w:rPr>
        <w:t xml:space="preserve"> учебное пособие / Отческая Т. И. - Новосибирск : Изд-во НГТУ, 2015. - </w:t>
      </w:r>
      <w:hyperlink r:id="rId10" w:history="1">
        <w:r w:rsidRPr="0073339D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http://www.studentlibrary.ru/book/ISBN9785778226708.html</w:t>
        </w:r>
      </w:hyperlink>
    </w:p>
    <w:p w:rsidR="00FC4912" w:rsidRDefault="00645B92">
      <w:pPr>
        <w:rPr>
          <w:rFonts w:ascii="Times New Roman" w:hAnsi="Times New Roman" w:cs="Times New Roman"/>
          <w:sz w:val="24"/>
          <w:szCs w:val="24"/>
        </w:rPr>
      </w:pPr>
      <w:r w:rsidRPr="00645B92">
        <w:rPr>
          <w:rFonts w:ascii="Times New Roman" w:hAnsi="Times New Roman" w:cs="Times New Roman"/>
          <w:sz w:val="24"/>
          <w:szCs w:val="24"/>
        </w:rPr>
        <w:t>Временная остановка арбитражного процесса (вопросы теории и практики) [Электронный ресурс]</w:t>
      </w:r>
      <w:proofErr w:type="gramStart"/>
      <w:r w:rsidRPr="00645B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5B92">
        <w:rPr>
          <w:rFonts w:ascii="Times New Roman" w:hAnsi="Times New Roman" w:cs="Times New Roman"/>
          <w:sz w:val="24"/>
          <w:szCs w:val="24"/>
        </w:rPr>
        <w:t xml:space="preserve"> монография / А.Ф. </w:t>
      </w:r>
      <w:proofErr w:type="spellStart"/>
      <w:r w:rsidRPr="00645B92">
        <w:rPr>
          <w:rFonts w:ascii="Times New Roman" w:hAnsi="Times New Roman" w:cs="Times New Roman"/>
          <w:sz w:val="24"/>
          <w:szCs w:val="24"/>
        </w:rPr>
        <w:t>Скутин</w:t>
      </w:r>
      <w:proofErr w:type="spellEnd"/>
      <w:r w:rsidRPr="00645B92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645B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5B92">
        <w:rPr>
          <w:rFonts w:ascii="Times New Roman" w:hAnsi="Times New Roman" w:cs="Times New Roman"/>
          <w:sz w:val="24"/>
          <w:szCs w:val="24"/>
        </w:rPr>
        <w:t xml:space="preserve"> Проспект, 2014. - </w:t>
      </w:r>
      <w:hyperlink r:id="rId11" w:history="1">
        <w:r w:rsidRPr="0073339D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http://www.studentlibrary.ru/book/ISBN9785392135295.html</w:t>
        </w:r>
      </w:hyperlink>
    </w:p>
    <w:p w:rsidR="00645B92" w:rsidRDefault="00645B92">
      <w:pPr>
        <w:rPr>
          <w:rFonts w:ascii="Times New Roman" w:hAnsi="Times New Roman" w:cs="Times New Roman"/>
          <w:sz w:val="24"/>
          <w:szCs w:val="24"/>
        </w:rPr>
      </w:pPr>
      <w:r w:rsidRPr="00645B92">
        <w:rPr>
          <w:rFonts w:ascii="Times New Roman" w:hAnsi="Times New Roman" w:cs="Times New Roman"/>
          <w:sz w:val="24"/>
          <w:szCs w:val="24"/>
        </w:rPr>
        <w:t>Арбитражное процессуальное право. Шпаргалка [Электронный ресурс]: учебное пособие. / Потапова А. А. - М.</w:t>
      </w:r>
      <w:proofErr w:type="gramStart"/>
      <w:r w:rsidRPr="00645B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5B92">
        <w:rPr>
          <w:rFonts w:ascii="Times New Roman" w:hAnsi="Times New Roman" w:cs="Times New Roman"/>
          <w:sz w:val="24"/>
          <w:szCs w:val="24"/>
        </w:rPr>
        <w:t xml:space="preserve"> Проспект, 2018. - </w:t>
      </w:r>
      <w:hyperlink r:id="rId12" w:history="1">
        <w:r w:rsidRPr="0073339D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http://www.studentlibrary.ru/book/ISBN9785998805813.html</w:t>
        </w:r>
      </w:hyperlink>
    </w:p>
    <w:p w:rsidR="00645B92" w:rsidRPr="00FC4912" w:rsidRDefault="00645B92">
      <w:pPr>
        <w:rPr>
          <w:rFonts w:ascii="Times New Roman" w:hAnsi="Times New Roman" w:cs="Times New Roman"/>
          <w:sz w:val="24"/>
          <w:szCs w:val="24"/>
        </w:rPr>
      </w:pPr>
    </w:p>
    <w:sectPr w:rsidR="00645B92" w:rsidRPr="00FC4912" w:rsidSect="00645B9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2F"/>
    <w:rsid w:val="001E5A21"/>
    <w:rsid w:val="00645B92"/>
    <w:rsid w:val="008A7B2F"/>
    <w:rsid w:val="00F20C66"/>
    <w:rsid w:val="00FC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C4912"/>
  </w:style>
  <w:style w:type="character" w:customStyle="1" w:styleId="apple-converted-space">
    <w:name w:val="apple-converted-space"/>
    <w:basedOn w:val="a0"/>
    <w:rsid w:val="00FC4912"/>
  </w:style>
  <w:style w:type="character" w:styleId="a3">
    <w:name w:val="Hyperlink"/>
    <w:basedOn w:val="a0"/>
    <w:uiPriority w:val="99"/>
    <w:unhideWhenUsed/>
    <w:rsid w:val="00FC49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C4912"/>
  </w:style>
  <w:style w:type="character" w:customStyle="1" w:styleId="apple-converted-space">
    <w:name w:val="apple-converted-space"/>
    <w:basedOn w:val="a0"/>
    <w:rsid w:val="00FC4912"/>
  </w:style>
  <w:style w:type="character" w:styleId="a3">
    <w:name w:val="Hyperlink"/>
    <w:basedOn w:val="a0"/>
    <w:uiPriority w:val="99"/>
    <w:unhideWhenUsed/>
    <w:rsid w:val="00FC49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9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9495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217830.html" TargetMode="External"/><Relationship Id="rId12" Type="http://schemas.openxmlformats.org/officeDocument/2006/relationships/hyperlink" Target="http://www.studentlibrary.ru/book/ISBN978599880581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93110.html" TargetMode="External"/><Relationship Id="rId11" Type="http://schemas.openxmlformats.org/officeDocument/2006/relationships/hyperlink" Target="http://www.studentlibrary.ru/book/ISBN9785392135295.html" TargetMode="External"/><Relationship Id="rId5" Type="http://schemas.openxmlformats.org/officeDocument/2006/relationships/hyperlink" Target="http://www.studentlibrary.ru/book/ISBN9785392199303.html" TargetMode="External"/><Relationship Id="rId10" Type="http://schemas.openxmlformats.org/officeDocument/2006/relationships/hyperlink" Target="http://www.studentlibrary.ru/book/ISBN978577822670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26912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2019-01-21T06:49:00Z</dcterms:created>
  <dcterms:modified xsi:type="dcterms:W3CDTF">2019-01-21T07:16:00Z</dcterms:modified>
</cp:coreProperties>
</file>