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BEF" w:rsidRPr="00B25BEF" w:rsidRDefault="00B25BEF" w:rsidP="00B25B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BEF">
        <w:rPr>
          <w:rFonts w:ascii="Times New Roman" w:hAnsi="Times New Roman" w:cs="Times New Roman"/>
          <w:b/>
          <w:sz w:val="28"/>
          <w:szCs w:val="28"/>
        </w:rPr>
        <w:t>Динамика ценностей как социальный фактор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"/>
        <w:gridCol w:w="7646"/>
        <w:gridCol w:w="599"/>
        <w:gridCol w:w="781"/>
      </w:tblGrid>
      <w:tr w:rsidR="00B25BEF" w:rsidRPr="00B25BEF" w:rsidTr="00B25B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B25BEF" w:rsidRPr="00B25BEF" w:rsidTr="00B25BE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25229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B25BE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B25B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Научные исследования: информация, анализ, прогноз. Кн. 32</w:t>
            </w: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моногр. / [Н.В. Аверина [и др.]; Под общ. ред. О.И. Кирикова. - Воронеж : ВГПУ, 2010. - 636 с. - ISBN 978-5-88519-694-9: 61-00 : 61-00.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B25BEF" w:rsidRPr="00B25BEF" w:rsidTr="00B25BE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25229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B25BE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Федотова, В.Г.</w:t>
            </w: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Модернизация и культура / В. Г. Федотова. - М. : Прогресс - Традиция, 2016. - 336 с. - (Ин-т философии РАН). - ISBN 978-5-89826-452-9: 127-00 : 127-00.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B25BEF" w:rsidRPr="00B25BEF" w:rsidTr="00B25BE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25229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B25BE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Розов, М.А.</w:t>
            </w: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Гносеология культуры / М. А. Розов ; ред.-сост. Н.И. Кузнецова, Ж.К. Загидуллин. - М. : Новый хронограф, 2015. - 576 с. - (РАН. Ин-т философии). - ISBN 978-5-94881-308-0: 230-00 : 230-00.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B25BEF" w:rsidRPr="00B25BEF" w:rsidTr="00B25BE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25229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B25BE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B25B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Современное состояние и перспективы развития гражданской культуры в российском обществе</w:t>
            </w: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Аналитический отчет / Отв. ред. М.Ф. Черныш. - М. : Российское общество социологов, 2015. - 160 с. - (Российское общество социологов). - ISBN 978-5-904804-21-3: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B25BEF" w:rsidRPr="00B25BEF" w:rsidTr="00B25BE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25229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B25BE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027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</w:rPr>
              <w:t>Баева, Л.В.</w:t>
            </w: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Ценности изменяющегося мира: экзистенциальная аксиология истории : монография / Л. В. Баева. - Астрахань : Астраханский ун-т, 2004. - 255 с. - (М-во образования и науки РФ. АГУ). - ISBN 5-88200-781-х: 239-00, 54-00 : 239-00, 54-00.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ЗН-3; РФ-1; ЧЗ-1;  </w:t>
            </w:r>
          </w:p>
        </w:tc>
      </w:tr>
      <w:tr w:rsidR="00B25BEF" w:rsidRPr="00B25BEF" w:rsidTr="00B25BE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25229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B25BE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027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</w:rPr>
              <w:t>Никольский, С.А.</w:t>
            </w: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Русское мировоззрение. Смыслы и ценности российской жизни в отечественной литературе и философии XVIII - середины XIX столетия / С. А. Никольский, В. П. Филимонов. - М. : Прогресс-Традиция, 2008. - 416 с. - (РАН. Ин-т философии). - ISBN 5-89826-166-4: 89-00 : 89-00.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B25BEF" w:rsidRPr="00B25BEF" w:rsidTr="00B25BE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25229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BEF" w:rsidRPr="00B25BEF" w:rsidRDefault="00B25BEF" w:rsidP="00B25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Язык и культура. Факты и ценности : к 70-летию Юрия Сергеевича Степанова / отв. ред. Е.С. Кубрякова, Т.Е. Янко. - М. : Языки славянской культуры, 2001. - 600 с. - (РАН. Отделение литературы и языка). - ISBN 5-94457-015-6: 255-00 : 255-00.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BEF" w:rsidRPr="00B25BEF" w:rsidRDefault="00B25BEF" w:rsidP="00B25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25B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</w:tbl>
    <w:p w:rsidR="00FD0274" w:rsidRDefault="00FD0274" w:rsidP="00FD02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BEF" w:rsidRDefault="00FD0274" w:rsidP="00FD0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274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F32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История и философия науки [Электронный ресурс]: учебник для аспирантов и соискателей / Эскиндарова М.А., Чумакова А.Н. - М. : Проспект, 2018. - </w:t>
      </w:r>
      <w:hyperlink r:id="rId4" w:history="1">
        <w:r w:rsidRPr="005F32C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http://www.studentlibrary.ru/book/ISBN9785392240999.html</w:t>
        </w:r>
      </w:hyperlink>
    </w:p>
    <w:p w:rsidR="005F32C7" w:rsidRP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F32C7" w:rsidRP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F32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Философия [Электронный ресурс]: учеб. пособие / Я.С. Яскевич, В.С. Степин, Б.Г. Юдин, А.Н. Данилов, Л.Ф. Кузнецова, Т.М. Тузова, А.В. Барковская, Ю.Ю. Гафарова, В.Ф. Гигин, М.Р. Жбанков, Е.В. Хомич - Минск : Выш. шк., 2016. - </w:t>
      </w:r>
      <w:hyperlink r:id="rId5" w:history="1">
        <w:r w:rsidRPr="005F32C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http://www.studentlibrary.ru/book/ISBN9789850627384.html</w:t>
        </w:r>
      </w:hyperlink>
    </w:p>
    <w:p w:rsid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F32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Русское мировоззрение. Смыслы и</w:t>
      </w:r>
      <w:r w:rsidRPr="005F32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F32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ценности</w:t>
      </w:r>
      <w:r w:rsidRPr="005F32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F32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российской жизни в отечественной литературе и философии XVIII - середины XIX столетия [Электронный ресурс] / - М : Прогресс-Традиция, 2008. - </w:t>
      </w:r>
      <w:hyperlink r:id="rId6" w:history="1">
        <w:r w:rsidRPr="005F32C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http://www.studentlibrary.ru/book/ISBN5898261664.html</w:t>
        </w:r>
      </w:hyperlink>
    </w:p>
    <w:p w:rsid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F32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Философия и методология науки. Вопросы и ответы: полный курс подготовки к кандидатскому экзамену [Электронный ресурс] / Я.С. Яскевич - Минск : Выш. шк., 2007. - </w:t>
      </w:r>
      <w:hyperlink r:id="rId7" w:history="1">
        <w:r w:rsidRPr="003E3F0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http://www.studentlibrary.ru/book/ISBN9789850613806.html</w:t>
        </w:r>
      </w:hyperlink>
    </w:p>
    <w:p w:rsid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F32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Философское</w:t>
      </w:r>
      <w:r w:rsidRPr="005F32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F32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исследование науки [Электронный ресурс] / Ивин А.А. - М. : Проспект, 2016. - </w:t>
      </w:r>
      <w:hyperlink r:id="rId8" w:history="1">
        <w:r w:rsidRPr="003E3F0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http://www.studentlibrary.ru/book/ISBN9785392175222.html</w:t>
        </w:r>
      </w:hyperlink>
    </w:p>
    <w:p w:rsidR="005F32C7" w:rsidRPr="005F32C7" w:rsidRDefault="005F32C7" w:rsidP="005F32C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F32C7" w:rsidRDefault="005F32C7" w:rsidP="00FD0274">
      <w:pPr>
        <w:jc w:val="center"/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F32C7" w:rsidRPr="00FD0274" w:rsidRDefault="005F32C7" w:rsidP="00FD02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F32C7" w:rsidRPr="00FD0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25BEF"/>
    <w:rsid w:val="0025229F"/>
    <w:rsid w:val="005F32C7"/>
    <w:rsid w:val="006E145C"/>
    <w:rsid w:val="00877A50"/>
    <w:rsid w:val="00B25BEF"/>
    <w:rsid w:val="00FD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F32C7"/>
  </w:style>
  <w:style w:type="character" w:customStyle="1" w:styleId="hilight">
    <w:name w:val="hilight"/>
    <w:basedOn w:val="a0"/>
    <w:rsid w:val="005F32C7"/>
  </w:style>
  <w:style w:type="character" w:styleId="a3">
    <w:name w:val="Hyperlink"/>
    <w:basedOn w:val="a0"/>
    <w:uiPriority w:val="99"/>
    <w:unhideWhenUsed/>
    <w:rsid w:val="005F32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7522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985061380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898261664.html" TargetMode="External"/><Relationship Id="rId5" Type="http://schemas.openxmlformats.org/officeDocument/2006/relationships/hyperlink" Target="http://www.studentlibrary.ru/book/ISBN9789850627384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392240999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2019-01-23T07:41:00Z</dcterms:created>
  <dcterms:modified xsi:type="dcterms:W3CDTF">2019-01-23T10:57:00Z</dcterms:modified>
</cp:coreProperties>
</file>