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Государственные финансы и экономика общественного сектора</w:t>
      </w:r>
    </w:p>
    <w:p w:rsidR="00DC4E12" w:rsidRPr="00012F61" w:rsidRDefault="00DC4E12" w:rsidP="00DC4E1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DC4E12" w:rsidRPr="00012F61" w:rsidRDefault="00DC4E12" w:rsidP="00DC4E1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 xml:space="preserve">    Из ЭБС «Консультант студента»</w:t>
      </w: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А.В., Экономика общественного сектора: в вопросах и ответах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 статистика, 2015. - 120 с. - ISBN 978-5-279-03558-8 -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http://www.studentlibrary.ru/book/ISBN9785279035588.html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О.Б., Социальная политика в сфере жилищно-коммунальных комплексов регионов [Электронный ресурс] / О.Б.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 статистика, 2012. - 168 с. - ISBN 978-5-279-03536-6 - Режим доступа: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http://www.studentlibrary.ru/book/ISBN9785279035366.html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0563C1"/>
          <w:sz w:val="24"/>
          <w:szCs w:val="24"/>
          <w:u w:val="single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Балакина А.П., Финансы [Электронный ресурс] / Балакина А.П.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Дашков и К, 2013. - 384 с. - ISBN 978-5-394-01500-7 -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http://www.studentlibrary.ru/book/ISBN9785394015007.html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0563C1"/>
          <w:sz w:val="24"/>
          <w:szCs w:val="24"/>
          <w:u w:val="single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Анисимов А.Ю., Финансы: корпоративные финансы, финансы домашних хозяйств, международные финансовые отношения, характеристика финансового рынка и банковской системы, деньги, кредит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особия / А.Ю. Анисимов [и др.] - М.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2018. - 417 с. - ISBN 978-5-906846-66-2 -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http://www.studentlibrary.ru/book/ISBN9785906846662.html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Грязнова А.Г., Финансы 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учебник / А.Г. Грязнова, Е.В. Маркина, М.Л. Седова и др.; под ред. А. Г. Грязновой, Е. В. Маркиной. - 2-е изд.,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 Финансы и статистика, 2012. - 496 с. - ISBN 978-5-279-03455-0 -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http://www.studentlibrary.ru/book/ISBN9785279034550.html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Белозеров С.А., Финансы 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учебник/ С.А. Белозеров, Г.М. Бродский, С.Г. Горбушина [и др.]; отв. ред. В.В. Ковалев.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- 928 с. - ISBN 978-5-392-16756-2 -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http://www.studentlibrary.ru/book/ISBN9785392167562.html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Корпоративные </w:t>
      </w:r>
      <w:r w:rsidRPr="00012F61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DF7F3"/>
        </w:rPr>
        <w:t>финансы</w:t>
      </w: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[Электронный ресурс]: учебник. / Ковалев В. В., Ковалев Вит. В.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Проспект, 2018. - </w:t>
      </w:r>
      <w:hyperlink r:id="rId12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http://www.studentlibrary.ru/book/ISBN9785392273683.html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Грицюк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Т.В., Бюджетная система Российской Федераци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и[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 учеб.-методическое пособие / Т.В.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Грицюк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В.В.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Котилко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И.В. Лексин. -М.: Финансы и статистика, 2013. - 560 с. - ISBN 978-5-279-03533-5 - Режим доступа: </w:t>
      </w:r>
      <w:hyperlink r:id="rId13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http://www.studentlibrary.ru/book/ISBN9785279035335.html</w:t>
        </w:r>
      </w:hyperlink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82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8127"/>
      </w:tblGrid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  <w:r w:rsidRPr="00012F61">
              <w:rPr>
                <w:rFonts w:ascii="Calibri" w:eastAsia="Calibri" w:hAnsi="Calibri" w:cs="Times New Roman"/>
              </w:rPr>
              <w:t>65.5, Я 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Якобсон, Л.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сектора. Основы теории государственных финансов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д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ля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высш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учеб.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завед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Наука, 1995. - 276 с. - (Программа.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Обновление гуманитарного образования в России).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5-02-012257-2: </w:t>
            </w:r>
            <w:r>
              <w:rPr>
                <w:rFonts w:ascii="Calibri" w:eastAsia="Calibri" w:hAnsi="Calibri" w:cs="Times New Roman"/>
              </w:rPr>
              <w:t xml:space="preserve">                  А</w:t>
            </w:r>
            <w:r w:rsidRPr="00012F61">
              <w:rPr>
                <w:rFonts w:ascii="Calibri" w:eastAsia="Calibri" w:hAnsi="Calibri" w:cs="Times New Roman"/>
              </w:rPr>
              <w:t>Б-1; УЧ-2;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lastRenderedPageBreak/>
              <w:t>65.9(2)43, Е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Ефимова, Ольга Петровна.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питания : доп.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РФ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для вузов. - 3-е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испр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Минск : Новое знание, 2003. - 347 с. - (Экономическое образование). - ISBN 985-475-037-Х: </w:t>
            </w:r>
            <w:r>
              <w:rPr>
                <w:rFonts w:ascii="Calibri" w:eastAsia="Calibri" w:hAnsi="Calibri" w:cs="Times New Roman"/>
              </w:rPr>
              <w:t xml:space="preserve">                         </w:t>
            </w:r>
            <w:r w:rsidRPr="00012F61">
              <w:rPr>
                <w:rFonts w:ascii="Calibri" w:eastAsia="Calibri" w:hAnsi="Calibri" w:cs="Times New Roman"/>
              </w:rPr>
              <w:t>ТК-15;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65.5, Я 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Якобсон, Л.И.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основы теории государственных финансов: Рек. Гос. ком. РФ по высшему образованию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для вузов.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Аспект Пресс, 1996. - 319 с. - (Институт "Открытое общество".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(Учебник для вузов)).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5-7567-0061-7: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УЧ-73;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65.9(2)43,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Емельянова, Т.В.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питания : доп.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Республики Беларусь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для вузов. - 2-е изд. - Мн. :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Вышэйшая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школа, 2004. - 286 с. - ISBN 985-06-0945-1 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УЧ-10;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   </w:t>
            </w:r>
            <w:r w:rsidRPr="00012F61">
              <w:rPr>
                <w:rFonts w:ascii="Calibri" w:eastAsia="Calibri" w:hAnsi="Calibri" w:cs="Times New Roman"/>
                <w:b/>
                <w:bCs/>
              </w:rPr>
              <w:t>Экономика общественного сектора</w:t>
            </w:r>
            <w:r w:rsidRPr="00012F61">
              <w:rPr>
                <w:rFonts w:ascii="Calibri" w:eastAsia="Calibri" w:hAnsi="Calibri" w:cs="Times New Roman"/>
              </w:rPr>
              <w:t xml:space="preserve"> : метод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р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екомендации / сост. О.В.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Астраханский ун-т, 2004. - 15 с. - (Федеральное агентство по образованию.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РФ-1; УЧ-25;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65.05, Н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О.В.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для студ., ... по спец.: 060100 "Экономическая теория", 061000 "Государственное и муниципальное управление", 060600 "Мировая экономика", 061100 "Менеджмент организации".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Астраханский ун-т, 2007. - 200 с. - (Федеральное агентство по образованию.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5-88200-952-6: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РФ-1; УЧ-20; ЧЗ-3;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65.05, Н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О.В.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практикум для спец.: 060100- Экономическая теория; 061000- Государственное и муниципальное управление; 060600 -Мировая экономика; 061100 -Менеджмент организации.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Астраханский ун-т, 2007. - 136 с. - (Федеральное агентство по образованию.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АГУ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)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. </w:t>
            </w:r>
            <w:r>
              <w:rPr>
                <w:rFonts w:ascii="Calibri" w:eastAsia="Calibri" w:hAnsi="Calibri" w:cs="Times New Roman"/>
              </w:rPr>
              <w:t>–</w:t>
            </w:r>
            <w:r w:rsidRPr="00012F61">
              <w:rPr>
                <w:rFonts w:ascii="Calibri" w:eastAsia="Calibri" w:hAnsi="Calibri" w:cs="Times New Roman"/>
              </w:rPr>
              <w:t xml:space="preserve"> </w:t>
            </w:r>
          </w:p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 xml:space="preserve">ISBN 978-5-9926-0043-8: </w:t>
            </w:r>
            <w:r>
              <w:rPr>
                <w:rFonts w:ascii="Calibri" w:eastAsia="Calibri" w:hAnsi="Calibri" w:cs="Times New Roman"/>
              </w:rPr>
              <w:t xml:space="preserve">                                        Р</w:t>
            </w:r>
            <w:r w:rsidRPr="00012F61">
              <w:rPr>
                <w:rFonts w:ascii="Calibri" w:eastAsia="Calibri" w:hAnsi="Calibri" w:cs="Times New Roman"/>
              </w:rPr>
              <w:t>Ф-1; УЧ-8; ЧЗ-2;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65.05, Н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О.В.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 [Электронный ресурс]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АГУ, 2007.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65.9(2)26, М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Масгрейв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Ричард А.</w:t>
            </w:r>
            <w:r w:rsidRPr="00012F61">
              <w:rPr>
                <w:rFonts w:ascii="Calibri" w:eastAsia="Calibri" w:hAnsi="Calibri" w:cs="Times New Roman"/>
              </w:rPr>
              <w:br/>
              <w:t>   Государственные финансы: теория и практика : [пер. с англ.] / под общ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р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ед. Т.Г. Нестеренко и др.; науч. ред. В.Л. Макаров. - 5-е изд. - М. : Бизнес Атлас, 2009. - 716 с. - (Б-ка журнала "Бюджет"). - ISBN 978-5-9900421-3-1: </w:t>
            </w:r>
            <w:r>
              <w:rPr>
                <w:rFonts w:ascii="Calibri" w:eastAsia="Calibri" w:hAnsi="Calibri" w:cs="Times New Roman"/>
              </w:rPr>
              <w:t xml:space="preserve">                        </w:t>
            </w:r>
            <w:r w:rsidRPr="00012F61">
              <w:rPr>
                <w:rFonts w:ascii="Calibri" w:eastAsia="Calibri" w:hAnsi="Calibri" w:cs="Times New Roman"/>
              </w:rPr>
              <w:t>УЧ-10;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65.01, Н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О.В.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для студентов ... спец.: 060100- Экономическая теория; 061000 Государственное и муниципальное управление; 060600 Мировая экономика; 061100 Менеджмент организации; 080100.62 Экономика.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Астраханский ун-т, 2013. - 236 с. - (М-во образования и науки РФ.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АГУ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)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. - ISBN 978-5-9926-0665-2: </w:t>
            </w:r>
            <w:r>
              <w:rPr>
                <w:rFonts w:ascii="Calibri" w:eastAsia="Calibri" w:hAnsi="Calibri" w:cs="Times New Roman"/>
              </w:rPr>
              <w:t xml:space="preserve">                              </w:t>
            </w:r>
            <w:r w:rsidRPr="00012F61">
              <w:rPr>
                <w:rFonts w:ascii="Calibri" w:eastAsia="Calibri" w:hAnsi="Calibri" w:cs="Times New Roman"/>
              </w:rPr>
              <w:t>РФ-1; УЧ-21; 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lastRenderedPageBreak/>
              <w:t>65.2,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   </w:t>
            </w:r>
            <w:r w:rsidRPr="00012F61">
              <w:rPr>
                <w:rFonts w:ascii="Calibri" w:eastAsia="Calibri" w:hAnsi="Calibri" w:cs="Times New Roman"/>
                <w:b/>
                <w:bCs/>
              </w:rPr>
              <w:t>Экономика общественного сектора: [Электронный ресурс]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учебное пособие / сост. О. В.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Натробина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Астраханский ун-т, 2013. - CD-ROM (236</w:t>
            </w:r>
            <w:r>
              <w:rPr>
                <w:rFonts w:ascii="Calibri" w:eastAsia="Calibri" w:hAnsi="Calibri" w:cs="Times New Roman"/>
              </w:rPr>
              <w:t xml:space="preserve"> с.). - ISBN 978-5-9926-0665-2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 xml:space="preserve">65.2,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Полянская, Э.В.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 [Электронный ресурс]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Астраханский гос. ун-т, 2018. - CD-ROM (86 с.). -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(М-во образования и науки РФ.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978-9926-1074-1</w:t>
            </w:r>
          </w:p>
        </w:tc>
      </w:tr>
      <w:tr w:rsidR="007C1504" w:rsidRPr="00012F61" w:rsidTr="007C1504">
        <w:trPr>
          <w:tblCellSpacing w:w="15" w:type="dxa"/>
        </w:trPr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Pr="00012F61" w:rsidRDefault="007C1504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 xml:space="preserve">65.2,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504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Полянская, Э.В.</w:t>
            </w:r>
            <w:r w:rsidRPr="00012F61">
              <w:rPr>
                <w:rFonts w:ascii="Calibri" w:eastAsia="Calibri" w:hAnsi="Calibri" w:cs="Times New Roman"/>
              </w:rPr>
              <w:br/>
              <w:t>   Экономика общественного сектора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Астраханский гос. ун-т, 2018. - 86 с. - (М-во образования и науки РФ.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978-9926-1074-1</w:t>
            </w:r>
          </w:p>
          <w:p w:rsidR="007C1504" w:rsidRPr="00012F61" w:rsidRDefault="007C1504" w:rsidP="00DC4E1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                                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РФ-1; УЧ-15; </w:t>
            </w:r>
          </w:p>
        </w:tc>
      </w:tr>
    </w:tbl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DC4E12" w:rsidRPr="00012F61" w:rsidRDefault="00DC4E12" w:rsidP="00DC4E12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1C4633" w:rsidRDefault="001C4633"/>
    <w:sectPr w:rsidR="001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E87"/>
    <w:multiLevelType w:val="hybridMultilevel"/>
    <w:tmpl w:val="BEB6D0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12"/>
    <w:rsid w:val="001C4633"/>
    <w:rsid w:val="007C1504"/>
    <w:rsid w:val="00DC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5007.html" TargetMode="External"/><Relationship Id="rId13" Type="http://schemas.openxmlformats.org/officeDocument/2006/relationships/hyperlink" Target="http://www.studentlibrary.ru/book/ISBN978527903533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279035366.html" TargetMode="External"/><Relationship Id="rId12" Type="http://schemas.openxmlformats.org/officeDocument/2006/relationships/hyperlink" Target="http://www.studentlibrary.ru/book/ISBN978539227368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279035588.html" TargetMode="External"/><Relationship Id="rId11" Type="http://schemas.openxmlformats.org/officeDocument/2006/relationships/hyperlink" Target="http://www.studentlibrary.ru/book/ISBN9785392167562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27903455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0684666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1012</Words>
  <Characters>5769</Characters>
  <Application>Microsoft Office Word</Application>
  <DocSecurity>0</DocSecurity>
  <Lines>48</Lines>
  <Paragraphs>13</Paragraphs>
  <ScaleCrop>false</ScaleCrop>
  <Company>пїЅпїЅпїЅ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2019-03-15T07:20:00Z</dcterms:created>
  <dcterms:modified xsi:type="dcterms:W3CDTF">2019-03-15T07:26:00Z</dcterms:modified>
</cp:coreProperties>
</file>