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44" w:rsidRPr="00D57A44" w:rsidRDefault="00D57A44" w:rsidP="00D57A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Рисунок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1417"/>
        <w:gridCol w:w="7743"/>
      </w:tblGrid>
      <w:tr w:rsidR="00D57A44" w:rsidRPr="00D57A44" w:rsidTr="00D57A4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О-749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Осмоловская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по представлению в теории и упражнениях, от геометрии к архитектуре : доп. УМО по образованию в обл. архитектуры в качестве учеб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"Архитектура". - М.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2008. - 392 с. : ил. - (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978-5-9647-0148-4: 537-00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537-00.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D57A44" w:rsidRPr="00D57A44" w:rsidTr="00D57A4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85.11:85.154, М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Максимов, О.Г.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в профессии архитектора : доп. УМО по образованию в обл. архитектуры в качестве учеб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по направлению "Архитектура" / предисл. А.В. Степанова. - 2-е изд.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УРСС: Кн. дом "ЛИБРОКОМ", 2011. - 416 с.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978-5-397-01985-9: 485-45, 511-00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485-45, 511-00.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36; </w:t>
            </w:r>
          </w:p>
        </w:tc>
      </w:tr>
      <w:tr w:rsidR="00D57A44" w:rsidRPr="00D57A44" w:rsidTr="00D57A4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О-749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Осмоловская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по представлению в теории и упражнениях от геометрии к архитектуре : доп. УМО по образованию в обл. архитектуры в качестве учеб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... по направлению "Архитектура". - 2-е изд. ; доп. - М. : Архитектура-С, 2012. - 412 с. : ил. - (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978-5-9647-0228-3: 550-00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550-00.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25; </w:t>
            </w:r>
          </w:p>
        </w:tc>
      </w:tr>
      <w:tr w:rsidR="00D57A44" w:rsidRPr="00D57A44" w:rsidTr="00D57A4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О-749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Осмоловская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Архитектурный рисунок гипсовой головы в истории, теории и практике. Базовый курс : доп. УМО по образованию в обл. архитектуры в качестве учеб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студентов, ... по направлению "Архитектура". - М.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2013. - 504 с. : ил. - (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978-5-9647-0243-6: 825-00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825-00.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D57A44" w:rsidRPr="00D57A44" w:rsidTr="00D57A4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A44" w:rsidRPr="00D57A44" w:rsidRDefault="00D57A44" w:rsidP="00D57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Баклыский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П.В.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Рисунок для поступающих по направлениям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"Архитектура" и "Дизайн архитектурной среды"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строительства в качестве учеб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ВПО,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программе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направлению 270800 - "Строительство" (профиль подготовки "Проектирование зданий") / науч. ред. В.И.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Лучкова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Хабаровск : Изд-во 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Тихоокеан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ун-та, 2013. - 155 с.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</w:t>
            </w:r>
            <w:proofErr w:type="spell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Тихоокеан</w:t>
            </w:r>
            <w:proofErr w:type="spell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ун-т").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978-5-7389-1146-0: 315-81</w:t>
            </w:r>
            <w:proofErr w:type="gramStart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315-81.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57A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Default="0006354C"/>
    <w:p w:rsidR="00D57A44" w:rsidRDefault="00D57A44">
      <w:pPr>
        <w:rPr>
          <w:rFonts w:ascii="Times New Roman" w:hAnsi="Times New Roman" w:cs="Times New Roman"/>
          <w:sz w:val="28"/>
          <w:szCs w:val="28"/>
        </w:rPr>
      </w:pPr>
      <w:r w:rsidRPr="00D57A44">
        <w:rPr>
          <w:rFonts w:ascii="Times New Roman" w:hAnsi="Times New Roman" w:cs="Times New Roman"/>
          <w:sz w:val="28"/>
          <w:szCs w:val="28"/>
        </w:rPr>
        <w:t>6. Рисунок [Электронный ресурс]</w:t>
      </w:r>
      <w:proofErr w:type="gramStart"/>
      <w:r w:rsidRPr="00D57A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7A44">
        <w:rPr>
          <w:rFonts w:ascii="Times New Roman" w:hAnsi="Times New Roman" w:cs="Times New Roman"/>
          <w:sz w:val="28"/>
          <w:szCs w:val="28"/>
        </w:rPr>
        <w:t xml:space="preserve"> Методическое пособие для абитуриентов / Парфёнов Г.К. - М.</w:t>
      </w:r>
      <w:proofErr w:type="gramStart"/>
      <w:r w:rsidRPr="00D57A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7A44">
        <w:rPr>
          <w:rFonts w:ascii="Times New Roman" w:hAnsi="Times New Roman" w:cs="Times New Roman"/>
          <w:sz w:val="28"/>
          <w:szCs w:val="28"/>
        </w:rPr>
        <w:t xml:space="preserve"> Издательство АСВ, 2009. - </w:t>
      </w:r>
      <w:hyperlink r:id="rId5" w:history="1">
        <w:r w:rsidRPr="00A860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http://www.studentlibrary.ru/book/ISBN9785930935714.html</w:t>
        </w:r>
      </w:hyperlink>
    </w:p>
    <w:p w:rsidR="00D57A44" w:rsidRDefault="00D57A44">
      <w:pPr>
        <w:rPr>
          <w:rFonts w:ascii="Times New Roman" w:hAnsi="Times New Roman" w:cs="Times New Roman"/>
          <w:sz w:val="28"/>
          <w:szCs w:val="28"/>
        </w:rPr>
      </w:pPr>
    </w:p>
    <w:p w:rsidR="00D57A44" w:rsidRDefault="00D57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47C9F" w:rsidRPr="00647C9F">
        <w:rPr>
          <w:rFonts w:ascii="Times New Roman" w:hAnsi="Times New Roman" w:cs="Times New Roman"/>
          <w:sz w:val="28"/>
          <w:szCs w:val="28"/>
        </w:rPr>
        <w:t>Рисунок [Электронный ресурс]</w:t>
      </w:r>
      <w:proofErr w:type="gramStart"/>
      <w:r w:rsidR="00647C9F" w:rsidRPr="00647C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47C9F" w:rsidRPr="00647C9F">
        <w:rPr>
          <w:rFonts w:ascii="Times New Roman" w:hAnsi="Times New Roman" w:cs="Times New Roman"/>
          <w:sz w:val="28"/>
          <w:szCs w:val="28"/>
        </w:rPr>
        <w:t xml:space="preserve"> Учебное пособие / Мясников И.П. - М.</w:t>
      </w:r>
      <w:proofErr w:type="gramStart"/>
      <w:r w:rsidR="00647C9F" w:rsidRPr="00647C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47C9F" w:rsidRPr="00647C9F">
        <w:rPr>
          <w:rFonts w:ascii="Times New Roman" w:hAnsi="Times New Roman" w:cs="Times New Roman"/>
          <w:sz w:val="28"/>
          <w:szCs w:val="28"/>
        </w:rPr>
        <w:t xml:space="preserve"> Издательство АСВ, 2007. - </w:t>
      </w:r>
      <w:hyperlink r:id="rId6" w:history="1">
        <w:r w:rsidR="00647C9F" w:rsidRPr="00A860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http://www.studentlibrary.ru/book/ISBN5930934525.html</w:t>
        </w:r>
      </w:hyperlink>
    </w:p>
    <w:p w:rsidR="00647C9F" w:rsidRDefault="00647C9F">
      <w:pPr>
        <w:rPr>
          <w:rFonts w:ascii="Times New Roman" w:hAnsi="Times New Roman" w:cs="Times New Roman"/>
          <w:sz w:val="28"/>
          <w:szCs w:val="28"/>
        </w:rPr>
      </w:pPr>
    </w:p>
    <w:p w:rsidR="00647C9F" w:rsidRDefault="00647C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47C9F">
        <w:rPr>
          <w:rFonts w:ascii="Times New Roman" w:hAnsi="Times New Roman" w:cs="Times New Roman"/>
          <w:sz w:val="28"/>
          <w:szCs w:val="28"/>
        </w:rPr>
        <w:t>Учебный рисунок [Электронный ресурс]: учеб</w:t>
      </w:r>
      <w:proofErr w:type="gramStart"/>
      <w:r w:rsidRPr="00647C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7C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C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7C9F">
        <w:rPr>
          <w:rFonts w:ascii="Times New Roman" w:hAnsi="Times New Roman" w:cs="Times New Roman"/>
          <w:sz w:val="28"/>
          <w:szCs w:val="28"/>
        </w:rPr>
        <w:t xml:space="preserve">особие / А.Н. </w:t>
      </w:r>
      <w:proofErr w:type="spellStart"/>
      <w:r w:rsidRPr="00647C9F">
        <w:rPr>
          <w:rFonts w:ascii="Times New Roman" w:hAnsi="Times New Roman" w:cs="Times New Roman"/>
          <w:sz w:val="28"/>
          <w:szCs w:val="28"/>
        </w:rPr>
        <w:t>Колосенцева</w:t>
      </w:r>
      <w:proofErr w:type="spellEnd"/>
      <w:r w:rsidRPr="00647C9F">
        <w:rPr>
          <w:rFonts w:ascii="Times New Roman" w:hAnsi="Times New Roman" w:cs="Times New Roman"/>
          <w:sz w:val="28"/>
          <w:szCs w:val="28"/>
        </w:rPr>
        <w:t xml:space="preserve"> - Минск : </w:t>
      </w:r>
      <w:proofErr w:type="spellStart"/>
      <w:r w:rsidRPr="00647C9F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647C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7C9F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647C9F">
        <w:rPr>
          <w:rFonts w:ascii="Times New Roman" w:hAnsi="Times New Roman" w:cs="Times New Roman"/>
          <w:sz w:val="28"/>
          <w:szCs w:val="28"/>
        </w:rPr>
        <w:t xml:space="preserve">., 2013. - </w:t>
      </w:r>
      <w:hyperlink r:id="rId7" w:history="1">
        <w:r w:rsidRPr="00A860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http://www.studentlibrary.ru/book/ISBN9789850622778.html</w:t>
        </w:r>
      </w:hyperlink>
    </w:p>
    <w:p w:rsidR="00647C9F" w:rsidRPr="00D57A44" w:rsidRDefault="00647C9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7C9F" w:rsidRPr="00D57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44"/>
    <w:rsid w:val="0006354C"/>
    <w:rsid w:val="0029686C"/>
    <w:rsid w:val="005064C2"/>
    <w:rsid w:val="00647C9F"/>
    <w:rsid w:val="00D5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7A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7A4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57A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7A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7A4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57A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277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30934525.html" TargetMode="External"/><Relationship Id="rId5" Type="http://schemas.openxmlformats.org/officeDocument/2006/relationships/hyperlink" Target="http://www.studentlibrary.ru/book/ISBN978593093571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2019-02-05T09:14:00Z</dcterms:created>
  <dcterms:modified xsi:type="dcterms:W3CDTF">2019-02-05T09:41:00Z</dcterms:modified>
</cp:coreProperties>
</file>