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AC" w:rsidRPr="00115F44" w:rsidRDefault="00BC04AC" w:rsidP="00BC04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Основы эргономики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BC04A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30.17, М 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Мунипов, 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Эргономика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Человекоориентированное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проектирование техники, программных средств и среды. Рек. М-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2001. - 356 с. - ISBN 5-94010-043-0: 240-00 : 240-00.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BC04A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85.11,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Рунге, В.Ф.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Эргономика в дизайне среды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архитектуры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спец. 290200 "Дизайн архит. среды" направления 630100 "Архитектура" и спец. 052400 "Дизайн среды" и 052500 "Искусство интерьера" направления 530000 "Культура и искусство".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2007. - 328 с. : ил. - ISBN 5-9647-0026-8: 446-00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446-00.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ФАД-29; </w:t>
            </w:r>
          </w:p>
        </w:tc>
      </w:tr>
      <w:tr w:rsidR="00BC04A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85.11,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4AC" w:rsidRPr="00115F44" w:rsidRDefault="00BC04A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Рунге, В.Ф.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Эргономика и оборудование интерьера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архитектуры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ССУЗов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архит. и дизайнерского профиля.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2006. - 160 с. : ил. - (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5-9647-0011-Х: 110-00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ФАД-10; </w:t>
            </w:r>
          </w:p>
        </w:tc>
      </w:tr>
    </w:tbl>
    <w:p w:rsidR="0006354C" w:rsidRDefault="0006354C"/>
    <w:p w:rsidR="007E5ABB" w:rsidRPr="00176946" w:rsidRDefault="007E5AB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76946">
        <w:rPr>
          <w:rFonts w:ascii="Times New Roman" w:hAnsi="Times New Roman" w:cs="Times New Roman"/>
          <w:sz w:val="28"/>
          <w:szCs w:val="28"/>
        </w:rPr>
        <w:t>4. "Основы эргономики. (Курс "</w:t>
      </w:r>
      <w:proofErr w:type="spellStart"/>
      <w:r w:rsidRPr="00176946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176946">
        <w:rPr>
          <w:rFonts w:ascii="Times New Roman" w:hAnsi="Times New Roman" w:cs="Times New Roman"/>
          <w:sz w:val="28"/>
          <w:szCs w:val="28"/>
        </w:rPr>
        <w:t>") [Электронный ресурс]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особие / Курбанов М.К., Семикин Г.И. - М. : Издательство МГТУ им. Н. Э. Баумана, 2007." - </w:t>
      </w:r>
      <w:hyperlink r:id="rId5" w:history="1">
        <w:r w:rsidRPr="0017694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http://www.studentlibrary.ru/book/ISBN9785703829479.html</w:t>
        </w:r>
      </w:hyperlink>
    </w:p>
    <w:p w:rsidR="007E5ABB" w:rsidRPr="00176946" w:rsidRDefault="007E5ABB">
      <w:pPr>
        <w:rPr>
          <w:rFonts w:ascii="Times New Roman" w:hAnsi="Times New Roman" w:cs="Times New Roman"/>
          <w:sz w:val="28"/>
          <w:szCs w:val="28"/>
        </w:rPr>
      </w:pPr>
      <w:r w:rsidRPr="00176946">
        <w:rPr>
          <w:rFonts w:ascii="Times New Roman" w:hAnsi="Times New Roman" w:cs="Times New Roman"/>
          <w:sz w:val="28"/>
          <w:szCs w:val="28"/>
        </w:rPr>
        <w:t>5.  Эргономика. Часть 1. Теория [Электронный ресурс]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proofErr w:type="spellStart"/>
      <w:r w:rsidRPr="00176946">
        <w:rPr>
          <w:rFonts w:ascii="Times New Roman" w:hAnsi="Times New Roman" w:cs="Times New Roman"/>
          <w:sz w:val="28"/>
          <w:szCs w:val="28"/>
        </w:rPr>
        <w:t>Курбацкая</w:t>
      </w:r>
      <w:proofErr w:type="spellEnd"/>
      <w:r w:rsidRPr="00176946">
        <w:rPr>
          <w:rFonts w:ascii="Times New Roman" w:hAnsi="Times New Roman" w:cs="Times New Roman"/>
          <w:sz w:val="28"/>
          <w:szCs w:val="28"/>
        </w:rPr>
        <w:t xml:space="preserve"> Т.Б. - Казань : Изд-во Казан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н-та, 2013. - </w:t>
      </w:r>
      <w:hyperlink r:id="rId6" w:history="1">
        <w:r w:rsidRPr="0017694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http://www.studentlibrary.ru/book/KFU0004.html</w:t>
        </w:r>
      </w:hyperlink>
    </w:p>
    <w:p w:rsidR="007E5ABB" w:rsidRPr="00176946" w:rsidRDefault="007E5ABB">
      <w:pPr>
        <w:rPr>
          <w:rFonts w:ascii="Times New Roman" w:hAnsi="Times New Roman" w:cs="Times New Roman"/>
          <w:sz w:val="28"/>
          <w:szCs w:val="28"/>
        </w:rPr>
      </w:pPr>
      <w:r w:rsidRPr="00176946">
        <w:rPr>
          <w:rFonts w:ascii="Times New Roman" w:hAnsi="Times New Roman" w:cs="Times New Roman"/>
          <w:sz w:val="28"/>
          <w:szCs w:val="28"/>
        </w:rPr>
        <w:t>6. Эргономика. Часть 1. Теория [Электронный ресурс]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proofErr w:type="spellStart"/>
      <w:r w:rsidRPr="00176946">
        <w:rPr>
          <w:rFonts w:ascii="Times New Roman" w:hAnsi="Times New Roman" w:cs="Times New Roman"/>
          <w:sz w:val="28"/>
          <w:szCs w:val="28"/>
        </w:rPr>
        <w:t>Курбацкая</w:t>
      </w:r>
      <w:proofErr w:type="spellEnd"/>
      <w:r w:rsidRPr="00176946">
        <w:rPr>
          <w:rFonts w:ascii="Times New Roman" w:hAnsi="Times New Roman" w:cs="Times New Roman"/>
          <w:sz w:val="28"/>
          <w:szCs w:val="28"/>
        </w:rPr>
        <w:t xml:space="preserve"> Т.Б. - Казань : Изд-во Казан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н-та, 2013. - </w:t>
      </w:r>
      <w:hyperlink r:id="rId7" w:history="1">
        <w:r w:rsidRPr="0017694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http://www.studentlibrary.ru/book/KFU0004.html</w:t>
        </w:r>
      </w:hyperlink>
    </w:p>
    <w:p w:rsidR="007E5ABB" w:rsidRPr="00176946" w:rsidRDefault="007E5ABB">
      <w:pPr>
        <w:rPr>
          <w:rFonts w:ascii="Times New Roman" w:hAnsi="Times New Roman" w:cs="Times New Roman"/>
          <w:sz w:val="28"/>
          <w:szCs w:val="28"/>
        </w:rPr>
      </w:pPr>
      <w:r w:rsidRPr="00176946">
        <w:rPr>
          <w:rFonts w:ascii="Times New Roman" w:hAnsi="Times New Roman" w:cs="Times New Roman"/>
          <w:sz w:val="28"/>
          <w:szCs w:val="28"/>
        </w:rPr>
        <w:t>7. Эргономика [Электронный ресурс]: учеб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69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6946">
        <w:rPr>
          <w:rFonts w:ascii="Times New Roman" w:hAnsi="Times New Roman" w:cs="Times New Roman"/>
          <w:sz w:val="28"/>
          <w:szCs w:val="28"/>
        </w:rPr>
        <w:t xml:space="preserve">особие / Л.В. Березкина, В.П. </w:t>
      </w:r>
      <w:proofErr w:type="spellStart"/>
      <w:r w:rsidRPr="00176946">
        <w:rPr>
          <w:rFonts w:ascii="Times New Roman" w:hAnsi="Times New Roman" w:cs="Times New Roman"/>
          <w:sz w:val="28"/>
          <w:szCs w:val="28"/>
        </w:rPr>
        <w:t>Кляуззе</w:t>
      </w:r>
      <w:proofErr w:type="spellEnd"/>
      <w:r w:rsidRPr="00176946">
        <w:rPr>
          <w:rFonts w:ascii="Times New Roman" w:hAnsi="Times New Roman" w:cs="Times New Roman"/>
          <w:sz w:val="28"/>
          <w:szCs w:val="28"/>
        </w:rPr>
        <w:t xml:space="preserve"> - Минск : </w:t>
      </w:r>
      <w:proofErr w:type="spellStart"/>
      <w:r w:rsidRPr="00176946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1769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6946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176946">
        <w:rPr>
          <w:rFonts w:ascii="Times New Roman" w:hAnsi="Times New Roman" w:cs="Times New Roman"/>
          <w:sz w:val="28"/>
          <w:szCs w:val="28"/>
        </w:rPr>
        <w:t xml:space="preserve">., 2013. - </w:t>
      </w:r>
      <w:hyperlink r:id="rId8" w:history="1">
        <w:r w:rsidRPr="0017694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http://www.studentlibrary.ru/book/ISBN9789850623096.html</w:t>
        </w:r>
      </w:hyperlink>
    </w:p>
    <w:bookmarkEnd w:id="0"/>
    <w:p w:rsidR="007E5ABB" w:rsidRPr="007E5ABB" w:rsidRDefault="007E5ABB">
      <w:pPr>
        <w:rPr>
          <w:rFonts w:ascii="Times New Roman" w:hAnsi="Times New Roman" w:cs="Times New Roman"/>
          <w:sz w:val="24"/>
          <w:szCs w:val="24"/>
        </w:rPr>
      </w:pPr>
    </w:p>
    <w:sectPr w:rsidR="007E5ABB" w:rsidRPr="007E5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AC"/>
    <w:rsid w:val="0006354C"/>
    <w:rsid w:val="00176946"/>
    <w:rsid w:val="0029686C"/>
    <w:rsid w:val="005064C2"/>
    <w:rsid w:val="007E5ABB"/>
    <w:rsid w:val="00BC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A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A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309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KFU000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KFU0004.html" TargetMode="External"/><Relationship Id="rId5" Type="http://schemas.openxmlformats.org/officeDocument/2006/relationships/hyperlink" Target="http://www.studentlibrary.ru/book/ISBN978570382947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1674</Characters>
  <Application>Microsoft Office Word</Application>
  <DocSecurity>0</DocSecurity>
  <Lines>13</Lines>
  <Paragraphs>3</Paragraphs>
  <ScaleCrop>false</ScaleCrop>
  <Company>ASU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2019-01-18T11:00:00Z</dcterms:created>
  <dcterms:modified xsi:type="dcterms:W3CDTF">2019-02-04T09:06:00Z</dcterms:modified>
</cp:coreProperties>
</file>