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047" w:rsidRPr="00652047" w:rsidRDefault="00652047" w:rsidP="006520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Макетирование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"/>
        <w:gridCol w:w="940"/>
        <w:gridCol w:w="41"/>
        <w:gridCol w:w="8173"/>
      </w:tblGrid>
      <w:tr w:rsidR="00652047" w:rsidRPr="00652047" w:rsidTr="00652047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2047" w:rsidRPr="00652047" w:rsidRDefault="00652047" w:rsidP="00652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2047" w:rsidRPr="00652047" w:rsidRDefault="00652047" w:rsidP="00652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85.12, К 174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2047" w:rsidRPr="00652047" w:rsidRDefault="00652047" w:rsidP="00652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52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Калмыкова, Н.В.</w:t>
            </w:r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Макетирование : учеб</w:t>
            </w:r>
            <w:proofErr w:type="gramStart"/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Архитектура-С, 2004. - 96 с. : ил. - (</w:t>
            </w:r>
            <w:proofErr w:type="gramStart"/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"Архитектура"). - ISBN 5-9647-0015-2: 130-00</w:t>
            </w:r>
            <w:proofErr w:type="gramStart"/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130-00.</w:t>
            </w:r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3522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19; </w:t>
            </w:r>
          </w:p>
        </w:tc>
      </w:tr>
      <w:tr w:rsidR="00652047" w:rsidRPr="00652047" w:rsidTr="0065204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2047" w:rsidRPr="00652047" w:rsidRDefault="00652047" w:rsidP="00652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2047" w:rsidRPr="00652047" w:rsidRDefault="00652047" w:rsidP="00652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85, Х 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2047" w:rsidRPr="00652047" w:rsidRDefault="00652047" w:rsidP="00652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52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Хворостов, А.С.</w:t>
            </w:r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Художественные работы по дереву: </w:t>
            </w:r>
            <w:proofErr w:type="spellStart"/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Маркетирование</w:t>
            </w:r>
            <w:proofErr w:type="spellEnd"/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резное дело</w:t>
            </w:r>
            <w:proofErr w:type="gramStart"/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учебно-методического пособия. - М.</w:t>
            </w:r>
            <w:proofErr w:type="gramStart"/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ВЛАДОС, 2002. - 304 с. : ил. - (Воспитание и дополнительное образование детей). - ISBN 5-691-00585-5: 83-20</w:t>
            </w:r>
            <w:proofErr w:type="gramStart"/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83-20.</w:t>
            </w:r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3522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652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</w:tbl>
    <w:p w:rsidR="0006354C" w:rsidRDefault="0006354C"/>
    <w:p w:rsidR="00CB3B1E" w:rsidRPr="00CB3B1E" w:rsidRDefault="00CB3B1E">
      <w:pPr>
        <w:rPr>
          <w:rFonts w:ascii="Times New Roman" w:hAnsi="Times New Roman" w:cs="Times New Roman"/>
          <w:sz w:val="28"/>
        </w:rPr>
      </w:pPr>
      <w:r w:rsidRPr="00CB3B1E">
        <w:rPr>
          <w:rFonts w:ascii="Times New Roman" w:hAnsi="Times New Roman" w:cs="Times New Roman"/>
          <w:sz w:val="28"/>
        </w:rPr>
        <w:t>3. Профессиональное макетирование и техническое моделирование. Краткий курс [Электронный ресурс] / Смирнов В.А. - М.</w:t>
      </w:r>
      <w:proofErr w:type="gramStart"/>
      <w:r w:rsidRPr="00CB3B1E">
        <w:rPr>
          <w:rFonts w:ascii="Times New Roman" w:hAnsi="Times New Roman" w:cs="Times New Roman"/>
          <w:sz w:val="28"/>
        </w:rPr>
        <w:t xml:space="preserve"> :</w:t>
      </w:r>
      <w:proofErr w:type="gramEnd"/>
      <w:r w:rsidRPr="00CB3B1E">
        <w:rPr>
          <w:rFonts w:ascii="Times New Roman" w:hAnsi="Times New Roman" w:cs="Times New Roman"/>
          <w:sz w:val="28"/>
        </w:rPr>
        <w:t xml:space="preserve"> Проспект, 2017. - </w:t>
      </w:r>
      <w:hyperlink r:id="rId5" w:history="1">
        <w:r w:rsidRPr="00CB3B1E">
          <w:rPr>
            <w:rStyle w:val="a3"/>
            <w:rFonts w:ascii="Times New Roman" w:hAnsi="Times New Roman" w:cs="Times New Roman"/>
            <w:sz w:val="28"/>
          </w:rPr>
          <w:t>http://www.studentlibrary.ru/book/ISBN9785392234905.html</w:t>
        </w:r>
      </w:hyperlink>
    </w:p>
    <w:p w:rsidR="00CB3B1E" w:rsidRDefault="00CB3B1E">
      <w:bookmarkStart w:id="0" w:name="_GoBack"/>
      <w:bookmarkEnd w:id="0"/>
    </w:p>
    <w:sectPr w:rsidR="00CB3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047"/>
    <w:rsid w:val="0006354C"/>
    <w:rsid w:val="0029686C"/>
    <w:rsid w:val="00352267"/>
    <w:rsid w:val="005064C2"/>
    <w:rsid w:val="00652047"/>
    <w:rsid w:val="00CB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520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52047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CB3B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520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52047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CB3B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39223490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2019-01-31T06:46:00Z</dcterms:created>
  <dcterms:modified xsi:type="dcterms:W3CDTF">2019-02-05T06:23:00Z</dcterms:modified>
</cp:coreProperties>
</file>