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FDC" w:rsidRDefault="00214D79" w:rsidP="00214D79">
      <w:pPr>
        <w:jc w:val="center"/>
        <w:rPr>
          <w:rFonts w:ascii="Times New Roman" w:hAnsi="Times New Roman" w:cs="Times New Roman"/>
          <w:sz w:val="28"/>
          <w:szCs w:val="28"/>
        </w:rPr>
      </w:pPr>
      <w:r w:rsidRPr="00214D79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г. 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214D79" w:rsidRDefault="00214D79" w:rsidP="00214D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раннее обучение иностранному языку.</w:t>
      </w:r>
      <w:bookmarkStart w:id="0" w:name="_GoBack"/>
      <w:bookmarkEnd w:id="0"/>
    </w:p>
    <w:p w:rsidR="00214D79" w:rsidRPr="00214D79" w:rsidRDefault="00214D79" w:rsidP="00214D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14D79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1010"/>
        <w:gridCol w:w="8162"/>
      </w:tblGrid>
      <w:tr w:rsidR="00214D79" w:rsidRPr="00214D79" w:rsidTr="00214D7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D79" w:rsidRPr="00214D79" w:rsidRDefault="00214D79" w:rsidP="00214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D79" w:rsidRPr="00214D79" w:rsidRDefault="00214D79" w:rsidP="00214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81.43.21-9, </w:t>
            </w:r>
            <w:proofErr w:type="gramStart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D79" w:rsidRPr="00214D79" w:rsidRDefault="00214D79" w:rsidP="00214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4D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Рязанова, Л.В.</w:t>
            </w:r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раннего обучения английскому языку</w:t>
            </w:r>
            <w:proofErr w:type="gramStart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к спецкурсу. - Астрахань</w:t>
            </w:r>
            <w:proofErr w:type="gramStart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АГПУ, 2002. - 75 с. - (Мин-во образования РФ.</w:t>
            </w:r>
            <w:proofErr w:type="gramEnd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АГПУ).</w:t>
            </w:r>
            <w:proofErr w:type="gramEnd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5-88200-702-Х: 76-00</w:t>
            </w:r>
            <w:proofErr w:type="gramStart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76-00.</w:t>
            </w:r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ЗН-8; РФ-1; ФИЯ-5; </w:t>
            </w:r>
          </w:p>
        </w:tc>
      </w:tr>
      <w:tr w:rsidR="00214D79" w:rsidRPr="00214D79" w:rsidTr="00214D7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D79" w:rsidRPr="00214D79" w:rsidRDefault="00214D79" w:rsidP="00214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D79" w:rsidRPr="00214D79" w:rsidRDefault="00214D79" w:rsidP="00214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74.261.7, М 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D79" w:rsidRPr="00214D79" w:rsidRDefault="00214D79" w:rsidP="00214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14D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Методика раннего обучения иностранным языкам</w:t>
            </w:r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екомендации для студентов, ... по спец. 050303- Иностранный язык / сост. А.О. </w:t>
            </w:r>
            <w:proofErr w:type="spellStart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Тенис</w:t>
            </w:r>
            <w:proofErr w:type="spellEnd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2008. - 22 с. - (Федеральное агентство по образованию.</w:t>
            </w:r>
            <w:proofErr w:type="gramEnd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 - 13-00, 26-00.</w:t>
            </w:r>
            <w:proofErr w:type="gramEnd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ФИЯ-50; </w:t>
            </w:r>
          </w:p>
        </w:tc>
      </w:tr>
      <w:tr w:rsidR="00214D79" w:rsidRPr="00214D79" w:rsidTr="00214D7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D79" w:rsidRPr="00214D79" w:rsidRDefault="00214D79" w:rsidP="00214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D79" w:rsidRPr="00214D79" w:rsidRDefault="00214D79" w:rsidP="00214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74.261.7, М 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4D79" w:rsidRPr="00214D79" w:rsidRDefault="00214D79" w:rsidP="00214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14D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Методика раннего обучения иностранным языкам: [Электронный ресурс]</w:t>
            </w:r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екомендации / сост. А.О. </w:t>
            </w:r>
            <w:proofErr w:type="spellStart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Тенис</w:t>
            </w:r>
            <w:proofErr w:type="spellEnd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2008. - CD-</w:t>
            </w:r>
            <w:proofErr w:type="spellStart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(22 с.)</w:t>
            </w:r>
            <w:proofErr w:type="gramStart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214D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</w:tbl>
    <w:p w:rsidR="00214D79" w:rsidRDefault="00214D79" w:rsidP="00214D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D79" w:rsidRDefault="00214D79" w:rsidP="00214D7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214D79">
        <w:rPr>
          <w:rStyle w:val="value"/>
          <w:rFonts w:ascii="Times New Roman" w:hAnsi="Times New Roman" w:cs="Times New Roman"/>
          <w:sz w:val="24"/>
          <w:szCs w:val="24"/>
        </w:rPr>
        <w:t xml:space="preserve">Вронская И.В., </w:t>
      </w:r>
      <w:r w:rsidRPr="00214D79">
        <w:rPr>
          <w:rStyle w:val="hilight"/>
          <w:rFonts w:ascii="Times New Roman" w:hAnsi="Times New Roman" w:cs="Times New Roman"/>
          <w:sz w:val="24"/>
          <w:szCs w:val="24"/>
        </w:rPr>
        <w:t>Методика</w:t>
      </w:r>
      <w:r w:rsidRPr="00214D7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14D79">
        <w:rPr>
          <w:rStyle w:val="hilight"/>
          <w:rFonts w:ascii="Times New Roman" w:hAnsi="Times New Roman" w:cs="Times New Roman"/>
          <w:sz w:val="24"/>
          <w:szCs w:val="24"/>
        </w:rPr>
        <w:t>раннего</w:t>
      </w:r>
      <w:r w:rsidRPr="00214D7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14D79">
        <w:rPr>
          <w:rStyle w:val="hilight"/>
          <w:rFonts w:ascii="Times New Roman" w:hAnsi="Times New Roman" w:cs="Times New Roman"/>
          <w:sz w:val="24"/>
          <w:szCs w:val="24"/>
        </w:rPr>
        <w:t>обучения</w:t>
      </w:r>
      <w:r w:rsidRPr="00214D79">
        <w:rPr>
          <w:rStyle w:val="value"/>
          <w:rFonts w:ascii="Times New Roman" w:hAnsi="Times New Roman" w:cs="Times New Roman"/>
          <w:sz w:val="24"/>
          <w:szCs w:val="24"/>
        </w:rPr>
        <w:t xml:space="preserve"> английскому языку [Электронный ресурс] / Вронская И.В. - СПб</w:t>
      </w:r>
      <w:proofErr w:type="gramStart"/>
      <w:r w:rsidRPr="00214D79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214D79">
        <w:rPr>
          <w:rStyle w:val="value"/>
          <w:rFonts w:ascii="Times New Roman" w:hAnsi="Times New Roman" w:cs="Times New Roman"/>
          <w:sz w:val="24"/>
          <w:szCs w:val="24"/>
        </w:rPr>
        <w:t xml:space="preserve">КАРО, 2015. - 336 с. - ISBN 978-5-9925-1035-5 - Режим доступа: </w:t>
      </w:r>
      <w:hyperlink r:id="rId5" w:history="1">
        <w:r w:rsidRPr="00D2131E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http://www.studentlibrary.ru/book/ISBN9785992510355.html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14D79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214D79" w:rsidRPr="00214D79" w:rsidRDefault="00214D79" w:rsidP="00214D79">
      <w:pPr>
        <w:pStyle w:val="a3"/>
      </w:pPr>
    </w:p>
    <w:p w:rsidR="00214D79" w:rsidRDefault="00214D79" w:rsidP="00214D7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214D79">
        <w:rPr>
          <w:rStyle w:val="hilight"/>
          <w:rFonts w:ascii="Times New Roman" w:hAnsi="Times New Roman" w:cs="Times New Roman"/>
          <w:sz w:val="24"/>
          <w:szCs w:val="24"/>
        </w:rPr>
        <w:t>Протасова</w:t>
      </w:r>
      <w:r w:rsidRPr="00214D79">
        <w:rPr>
          <w:rStyle w:val="value"/>
          <w:rFonts w:ascii="Times New Roman" w:hAnsi="Times New Roman" w:cs="Times New Roman"/>
          <w:sz w:val="24"/>
          <w:szCs w:val="24"/>
        </w:rPr>
        <w:t xml:space="preserve"> Е.Ю., Методика обучения дошкольников иностранному языку [Электронный ресурс] : учеб. пособие для студентов вузов, обучающихся по специальности "</w:t>
      </w:r>
      <w:proofErr w:type="spellStart"/>
      <w:r w:rsidRPr="00214D79">
        <w:rPr>
          <w:rStyle w:val="value"/>
          <w:rFonts w:ascii="Times New Roman" w:hAnsi="Times New Roman" w:cs="Times New Roman"/>
          <w:sz w:val="24"/>
          <w:szCs w:val="24"/>
        </w:rPr>
        <w:t>Иностр</w:t>
      </w:r>
      <w:proofErr w:type="spellEnd"/>
      <w:r w:rsidRPr="00214D79">
        <w:rPr>
          <w:rStyle w:val="value"/>
          <w:rFonts w:ascii="Times New Roman" w:hAnsi="Times New Roman" w:cs="Times New Roman"/>
          <w:sz w:val="24"/>
          <w:szCs w:val="24"/>
        </w:rPr>
        <w:t xml:space="preserve">. яз." ("Методика преподавания </w:t>
      </w:r>
      <w:proofErr w:type="spellStart"/>
      <w:r w:rsidRPr="00214D79">
        <w:rPr>
          <w:rStyle w:val="value"/>
          <w:rFonts w:ascii="Times New Roman" w:hAnsi="Times New Roman" w:cs="Times New Roman"/>
          <w:sz w:val="24"/>
          <w:szCs w:val="24"/>
        </w:rPr>
        <w:t>иностр</w:t>
      </w:r>
      <w:proofErr w:type="spellEnd"/>
      <w:r w:rsidRPr="00214D79">
        <w:rPr>
          <w:rStyle w:val="value"/>
          <w:rFonts w:ascii="Times New Roman" w:hAnsi="Times New Roman" w:cs="Times New Roman"/>
          <w:sz w:val="24"/>
          <w:szCs w:val="24"/>
        </w:rPr>
        <w:t>. яз</w:t>
      </w:r>
      <w:proofErr w:type="gramStart"/>
      <w:r w:rsidRPr="00214D79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214D7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14D79">
        <w:rPr>
          <w:rStyle w:val="value"/>
          <w:rFonts w:ascii="Times New Roman" w:hAnsi="Times New Roman" w:cs="Times New Roman"/>
          <w:sz w:val="24"/>
          <w:szCs w:val="24"/>
        </w:rPr>
        <w:t>в</w:t>
      </w:r>
      <w:proofErr w:type="gramEnd"/>
      <w:r w:rsidRPr="00214D7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D79">
        <w:rPr>
          <w:rStyle w:val="value"/>
          <w:rFonts w:ascii="Times New Roman" w:hAnsi="Times New Roman" w:cs="Times New Roman"/>
          <w:sz w:val="24"/>
          <w:szCs w:val="24"/>
        </w:rPr>
        <w:t>дошк</w:t>
      </w:r>
      <w:proofErr w:type="spellEnd"/>
      <w:r w:rsidRPr="00214D79">
        <w:rPr>
          <w:rStyle w:val="value"/>
          <w:rFonts w:ascii="Times New Roman" w:hAnsi="Times New Roman" w:cs="Times New Roman"/>
          <w:sz w:val="24"/>
          <w:szCs w:val="24"/>
        </w:rPr>
        <w:t xml:space="preserve">. учреждениях") / Е.Ю. </w:t>
      </w:r>
      <w:r w:rsidRPr="00214D79">
        <w:rPr>
          <w:rStyle w:val="hilight"/>
          <w:rFonts w:ascii="Times New Roman" w:hAnsi="Times New Roman" w:cs="Times New Roman"/>
          <w:sz w:val="24"/>
          <w:szCs w:val="24"/>
        </w:rPr>
        <w:t>Протасова</w:t>
      </w:r>
      <w:r w:rsidRPr="00214D79">
        <w:rPr>
          <w:rStyle w:val="value"/>
          <w:rFonts w:ascii="Times New Roman" w:hAnsi="Times New Roman" w:cs="Times New Roman"/>
          <w:sz w:val="24"/>
          <w:szCs w:val="24"/>
        </w:rPr>
        <w:t>, Н.М. Родина. - М.</w:t>
      </w:r>
      <w:proofErr w:type="gramStart"/>
      <w:r w:rsidRPr="00214D79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14D79">
        <w:rPr>
          <w:rStyle w:val="value"/>
          <w:rFonts w:ascii="Times New Roman" w:hAnsi="Times New Roman" w:cs="Times New Roman"/>
          <w:sz w:val="24"/>
          <w:szCs w:val="24"/>
        </w:rPr>
        <w:t xml:space="preserve"> ВЛАДОС, 2010. - 301 с. (Учебное пособие для вузов) - ISBN 978-5-691-01693-6 - Режим доступа: </w:t>
      </w:r>
      <w:hyperlink r:id="rId6" w:history="1">
        <w:r w:rsidRPr="00214D7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http://www.studentlibrary.ru/book/ISBN9785691016936.html</w:t>
        </w:r>
      </w:hyperlink>
      <w:r w:rsidRPr="00214D79"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214D79" w:rsidRDefault="00214D79" w:rsidP="00214D7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14D79" w:rsidRPr="00214D79" w:rsidRDefault="00214D79" w:rsidP="00214D79">
      <w:pPr>
        <w:pStyle w:val="a3"/>
        <w:rPr>
          <w:rFonts w:ascii="Times New Roman" w:hAnsi="Times New Roman" w:cs="Times New Roman"/>
          <w:sz w:val="24"/>
          <w:szCs w:val="24"/>
        </w:rPr>
      </w:pPr>
      <w:r w:rsidRPr="00214D79">
        <w:rPr>
          <w:rStyle w:val="value"/>
          <w:rFonts w:ascii="Times New Roman" w:hAnsi="Times New Roman" w:cs="Times New Roman"/>
          <w:sz w:val="24"/>
          <w:szCs w:val="24"/>
        </w:rPr>
        <w:t xml:space="preserve">Утехина А.Н., </w:t>
      </w:r>
      <w:r w:rsidRPr="00214D79">
        <w:rPr>
          <w:rStyle w:val="hilight"/>
          <w:rFonts w:ascii="Times New Roman" w:hAnsi="Times New Roman" w:cs="Times New Roman"/>
          <w:sz w:val="24"/>
          <w:szCs w:val="24"/>
        </w:rPr>
        <w:t>Иностранный</w:t>
      </w:r>
      <w:r w:rsidRPr="00214D7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14D79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214D79">
        <w:rPr>
          <w:rStyle w:val="value"/>
          <w:rFonts w:ascii="Times New Roman" w:hAnsi="Times New Roman" w:cs="Times New Roman"/>
          <w:sz w:val="24"/>
          <w:szCs w:val="24"/>
        </w:rPr>
        <w:t xml:space="preserve"> в </w:t>
      </w:r>
      <w:r w:rsidRPr="00214D79">
        <w:rPr>
          <w:rStyle w:val="hilight"/>
          <w:rFonts w:ascii="Times New Roman" w:hAnsi="Times New Roman" w:cs="Times New Roman"/>
          <w:sz w:val="24"/>
          <w:szCs w:val="24"/>
        </w:rPr>
        <w:t>дошкольном</w:t>
      </w:r>
      <w:r w:rsidRPr="00214D79">
        <w:rPr>
          <w:rStyle w:val="value"/>
          <w:rFonts w:ascii="Times New Roman" w:hAnsi="Times New Roman" w:cs="Times New Roman"/>
          <w:sz w:val="24"/>
          <w:szCs w:val="24"/>
        </w:rPr>
        <w:t xml:space="preserve"> возрасте</w:t>
      </w:r>
      <w:proofErr w:type="gramStart"/>
      <w:r w:rsidRPr="00214D79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14D79">
        <w:rPr>
          <w:rStyle w:val="value"/>
          <w:rFonts w:ascii="Times New Roman" w:hAnsi="Times New Roman" w:cs="Times New Roman"/>
          <w:sz w:val="24"/>
          <w:szCs w:val="24"/>
        </w:rPr>
        <w:t xml:space="preserve"> теория и практика [Электронный ресурс] / Утехина А.Н. - М. : ФЛИНТА, 2017. - 186 с. - ISBN 978-5-9765-1499-7 - Режим доступа: </w:t>
      </w:r>
      <w:hyperlink r:id="rId7" w:history="1">
        <w:r w:rsidRPr="00D2131E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http://www.studentlibrary.ru/book/ISBN9785976514997.html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14D79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sectPr w:rsidR="00214D79" w:rsidRPr="00214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D79"/>
    <w:rsid w:val="00214D79"/>
    <w:rsid w:val="003E0FDC"/>
    <w:rsid w:val="006D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14D79"/>
  </w:style>
  <w:style w:type="character" w:customStyle="1" w:styleId="hilight">
    <w:name w:val="hilight"/>
    <w:basedOn w:val="a0"/>
    <w:rsid w:val="00214D79"/>
  </w:style>
  <w:style w:type="paragraph" w:styleId="a3">
    <w:name w:val="No Spacing"/>
    <w:uiPriority w:val="1"/>
    <w:qFormat/>
    <w:rsid w:val="00214D7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14D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14D79"/>
  </w:style>
  <w:style w:type="character" w:customStyle="1" w:styleId="hilight">
    <w:name w:val="hilight"/>
    <w:basedOn w:val="a0"/>
    <w:rsid w:val="00214D79"/>
  </w:style>
  <w:style w:type="paragraph" w:styleId="a3">
    <w:name w:val="No Spacing"/>
    <w:uiPriority w:val="1"/>
    <w:qFormat/>
    <w:rsid w:val="00214D7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14D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0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14997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691016936.html" TargetMode="External"/><Relationship Id="rId5" Type="http://schemas.openxmlformats.org/officeDocument/2006/relationships/hyperlink" Target="http://www.studentlibrary.ru/book/ISBN9785992510355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2019-03-22T05:37:00Z</dcterms:created>
  <dcterms:modified xsi:type="dcterms:W3CDTF">2019-03-22T05:50:00Z</dcterms:modified>
</cp:coreProperties>
</file>