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4EA" w:rsidRPr="00137BC1" w:rsidRDefault="001964EA" w:rsidP="001964EA">
      <w:pPr>
        <w:jc w:val="center"/>
        <w:rPr>
          <w:b/>
        </w:rPr>
      </w:pPr>
      <w:r w:rsidRPr="00137BC1">
        <w:rPr>
          <w:b/>
        </w:rPr>
        <w:t>МИНОБРНАУКИ РОССИИ</w:t>
      </w:r>
    </w:p>
    <w:p w:rsidR="001964EA" w:rsidRPr="00137BC1" w:rsidRDefault="001964EA" w:rsidP="001964EA">
      <w:pPr>
        <w:jc w:val="center"/>
        <w:rPr>
          <w:b/>
        </w:rPr>
      </w:pPr>
    </w:p>
    <w:p w:rsidR="001964EA" w:rsidRPr="00137BC1" w:rsidRDefault="001964EA" w:rsidP="001964EA">
      <w:pPr>
        <w:jc w:val="center"/>
        <w:rPr>
          <w:b/>
        </w:rPr>
      </w:pPr>
      <w:r w:rsidRPr="00137BC1">
        <w:rPr>
          <w:b/>
        </w:rPr>
        <w:t xml:space="preserve">Федеральное государственное бюджетное образовательное </w:t>
      </w:r>
    </w:p>
    <w:p w:rsidR="001964EA" w:rsidRPr="00137BC1" w:rsidRDefault="001964EA" w:rsidP="001964EA">
      <w:pPr>
        <w:jc w:val="center"/>
        <w:rPr>
          <w:b/>
        </w:rPr>
      </w:pPr>
      <w:r w:rsidRPr="00137BC1">
        <w:rPr>
          <w:b/>
        </w:rPr>
        <w:t>учреждение высшего профессионального образования</w:t>
      </w:r>
    </w:p>
    <w:p w:rsidR="001964EA" w:rsidRPr="00137BC1" w:rsidRDefault="001964EA" w:rsidP="001964EA">
      <w:pPr>
        <w:jc w:val="center"/>
        <w:rPr>
          <w:b/>
        </w:rPr>
      </w:pPr>
      <w:r w:rsidRPr="00137BC1">
        <w:rPr>
          <w:b/>
        </w:rPr>
        <w:t>«Астраханский государственный университет</w:t>
      </w:r>
      <w:r w:rsidR="00B80EE7">
        <w:rPr>
          <w:b/>
        </w:rPr>
        <w:t xml:space="preserve"> им. В. Н. Татищева</w:t>
      </w:r>
      <w:r w:rsidRPr="00137BC1">
        <w:rPr>
          <w:b/>
        </w:rPr>
        <w:t>»</w:t>
      </w:r>
    </w:p>
    <w:p w:rsidR="001964EA" w:rsidRPr="00137BC1" w:rsidRDefault="001964EA" w:rsidP="001964EA">
      <w:pPr>
        <w:jc w:val="center"/>
        <w:rPr>
          <w:b/>
        </w:rPr>
      </w:pPr>
      <w:r w:rsidRPr="00137BC1">
        <w:rPr>
          <w:b/>
        </w:rPr>
        <w:t>(Астраханский государственный университет</w:t>
      </w:r>
      <w:r w:rsidR="00B80EE7">
        <w:rPr>
          <w:b/>
        </w:rPr>
        <w:t xml:space="preserve"> им. В. Н. Татищева</w:t>
      </w:r>
      <w:r w:rsidRPr="00137BC1">
        <w:rPr>
          <w:b/>
        </w:rPr>
        <w:t>)</w:t>
      </w:r>
    </w:p>
    <w:p w:rsidR="001964EA" w:rsidRPr="00137BC1" w:rsidRDefault="001964EA" w:rsidP="001964EA">
      <w:pPr>
        <w:jc w:val="center"/>
        <w:rPr>
          <w:b/>
        </w:rPr>
      </w:pPr>
    </w:p>
    <w:p w:rsidR="001964EA" w:rsidRDefault="001964EA" w:rsidP="001964E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2"/>
      </w:tblGrid>
      <w:tr w:rsidR="00B80EE7" w:rsidRPr="00950A28" w:rsidTr="00550192">
        <w:tc>
          <w:tcPr>
            <w:tcW w:w="4673" w:type="dxa"/>
            <w:tcBorders>
              <w:top w:val="nil"/>
              <w:left w:val="nil"/>
              <w:bottom w:val="nil"/>
              <w:right w:val="nil"/>
            </w:tcBorders>
            <w:shd w:val="clear" w:color="auto" w:fill="auto"/>
          </w:tcPr>
          <w:p w:rsidR="00B80EE7" w:rsidRPr="00950A28" w:rsidRDefault="00B80EE7" w:rsidP="00550192">
            <w:pPr>
              <w:jc w:val="center"/>
              <w:rPr>
                <w:b/>
                <w:sz w:val="28"/>
                <w:szCs w:val="28"/>
              </w:rPr>
            </w:pPr>
          </w:p>
          <w:p w:rsidR="00B80EE7" w:rsidRPr="00950A28" w:rsidRDefault="00B80EE7" w:rsidP="00550192">
            <w:pPr>
              <w:jc w:val="center"/>
              <w:rPr>
                <w:b/>
                <w:sz w:val="28"/>
                <w:szCs w:val="28"/>
              </w:rPr>
            </w:pPr>
          </w:p>
          <w:p w:rsidR="00B80EE7" w:rsidRPr="00950A28" w:rsidRDefault="00B80EE7" w:rsidP="00550192">
            <w:pPr>
              <w:jc w:val="center"/>
              <w:rPr>
                <w:b/>
                <w:sz w:val="28"/>
                <w:szCs w:val="28"/>
              </w:rPr>
            </w:pPr>
            <w:r w:rsidRPr="00950A28">
              <w:rPr>
                <w:b/>
                <w:sz w:val="28"/>
                <w:szCs w:val="28"/>
              </w:rPr>
              <w:t>РАЗРАБОТАНА</w:t>
            </w:r>
          </w:p>
        </w:tc>
        <w:tc>
          <w:tcPr>
            <w:tcW w:w="4672" w:type="dxa"/>
            <w:tcBorders>
              <w:top w:val="nil"/>
              <w:left w:val="nil"/>
              <w:bottom w:val="nil"/>
              <w:right w:val="nil"/>
            </w:tcBorders>
            <w:shd w:val="clear" w:color="auto" w:fill="auto"/>
          </w:tcPr>
          <w:p w:rsidR="00B80EE7" w:rsidRPr="00950A28" w:rsidRDefault="00B80EE7" w:rsidP="00550192">
            <w:pPr>
              <w:jc w:val="center"/>
              <w:rPr>
                <w:b/>
                <w:sz w:val="28"/>
                <w:szCs w:val="28"/>
              </w:rPr>
            </w:pPr>
          </w:p>
          <w:p w:rsidR="00B80EE7" w:rsidRPr="00950A28" w:rsidRDefault="00B80EE7" w:rsidP="00550192">
            <w:pPr>
              <w:jc w:val="center"/>
              <w:rPr>
                <w:b/>
                <w:sz w:val="28"/>
                <w:szCs w:val="28"/>
              </w:rPr>
            </w:pPr>
          </w:p>
          <w:p w:rsidR="00B80EE7" w:rsidRPr="00950A28" w:rsidRDefault="00B80EE7" w:rsidP="00550192">
            <w:pPr>
              <w:jc w:val="center"/>
              <w:rPr>
                <w:b/>
                <w:sz w:val="28"/>
                <w:szCs w:val="28"/>
              </w:rPr>
            </w:pPr>
            <w:r w:rsidRPr="00950A28">
              <w:rPr>
                <w:b/>
                <w:sz w:val="28"/>
                <w:szCs w:val="28"/>
              </w:rPr>
              <w:t>УТВЕРЖДЕНА</w:t>
            </w:r>
          </w:p>
        </w:tc>
      </w:tr>
      <w:tr w:rsidR="00B80EE7" w:rsidRPr="00950A28" w:rsidTr="00550192">
        <w:tc>
          <w:tcPr>
            <w:tcW w:w="4673" w:type="dxa"/>
            <w:tcBorders>
              <w:top w:val="nil"/>
              <w:left w:val="nil"/>
              <w:bottom w:val="nil"/>
              <w:right w:val="nil"/>
            </w:tcBorders>
            <w:shd w:val="clear" w:color="auto" w:fill="auto"/>
          </w:tcPr>
          <w:p w:rsidR="00B80EE7" w:rsidRPr="00950A28" w:rsidRDefault="00B80EE7" w:rsidP="00550192">
            <w:pPr>
              <w:jc w:val="center"/>
              <w:rPr>
                <w:sz w:val="28"/>
                <w:szCs w:val="28"/>
              </w:rPr>
            </w:pPr>
          </w:p>
          <w:p w:rsidR="00B80EE7" w:rsidRPr="00B80EE7" w:rsidRDefault="00B80EE7" w:rsidP="00550192">
            <w:pPr>
              <w:jc w:val="center"/>
            </w:pPr>
            <w:r w:rsidRPr="00B80EE7">
              <w:t>Кафедрой педагогического образования</w:t>
            </w:r>
          </w:p>
          <w:p w:rsidR="00B80EE7" w:rsidRPr="00950A28" w:rsidRDefault="00B80EE7" w:rsidP="00550192">
            <w:pPr>
              <w:rPr>
                <w:sz w:val="28"/>
                <w:szCs w:val="28"/>
              </w:rPr>
            </w:pPr>
          </w:p>
          <w:p w:rsidR="00B80EE7" w:rsidRPr="00916759" w:rsidRDefault="006228D0" w:rsidP="00550192">
            <w:pPr>
              <w:jc w:val="center"/>
            </w:pPr>
            <w:r>
              <w:t>«02</w:t>
            </w:r>
            <w:r w:rsidR="00B80EE7" w:rsidRPr="00916759">
              <w:t xml:space="preserve">» </w:t>
            </w:r>
            <w:r>
              <w:t>октября</w:t>
            </w:r>
            <w:r w:rsidR="00B80EE7" w:rsidRPr="00916759">
              <w:t xml:space="preserve"> 202</w:t>
            </w:r>
            <w:r>
              <w:t>5</w:t>
            </w:r>
            <w:r w:rsidR="00256D7A">
              <w:t xml:space="preserve"> г., протокол № </w:t>
            </w:r>
            <w:r>
              <w:t>2</w:t>
            </w:r>
          </w:p>
          <w:p w:rsidR="00B80EE7" w:rsidRPr="00950A28" w:rsidRDefault="00B80EE7" w:rsidP="00550192">
            <w:pPr>
              <w:rPr>
                <w:sz w:val="28"/>
                <w:szCs w:val="28"/>
              </w:rPr>
            </w:pPr>
          </w:p>
        </w:tc>
        <w:tc>
          <w:tcPr>
            <w:tcW w:w="4672" w:type="dxa"/>
            <w:tcBorders>
              <w:top w:val="nil"/>
              <w:left w:val="nil"/>
              <w:bottom w:val="nil"/>
              <w:right w:val="nil"/>
            </w:tcBorders>
            <w:shd w:val="clear" w:color="auto" w:fill="auto"/>
          </w:tcPr>
          <w:p w:rsidR="00B80EE7" w:rsidRPr="00950A28" w:rsidRDefault="00B80EE7" w:rsidP="00550192">
            <w:pPr>
              <w:jc w:val="center"/>
              <w:rPr>
                <w:sz w:val="28"/>
                <w:szCs w:val="28"/>
              </w:rPr>
            </w:pPr>
          </w:p>
          <w:p w:rsidR="00B80EE7" w:rsidRPr="00C113A7" w:rsidRDefault="00B80EE7" w:rsidP="00B80EE7">
            <w:pPr>
              <w:jc w:val="center"/>
            </w:pPr>
            <w:r w:rsidRPr="00C113A7">
              <w:t xml:space="preserve">Ученым советом факультета </w:t>
            </w:r>
          </w:p>
          <w:p w:rsidR="00B80EE7" w:rsidRDefault="00B80EE7" w:rsidP="00B80EE7">
            <w:pPr>
              <w:jc w:val="center"/>
            </w:pPr>
            <w:r>
              <w:t>педагогики, психологии, гостеприимства и</w:t>
            </w:r>
            <w:r w:rsidR="00A0052F">
              <w:t> </w:t>
            </w:r>
            <w:r>
              <w:t xml:space="preserve">спорта </w:t>
            </w:r>
          </w:p>
          <w:p w:rsidR="00B80EE7" w:rsidRPr="00950A28" w:rsidRDefault="006228D0" w:rsidP="00B80EE7">
            <w:pPr>
              <w:jc w:val="center"/>
            </w:pPr>
            <w:r>
              <w:t>«24</w:t>
            </w:r>
            <w:r w:rsidR="00B80EE7" w:rsidRPr="00B80EE7">
              <w:t xml:space="preserve">» </w:t>
            </w:r>
            <w:r>
              <w:t>октября</w:t>
            </w:r>
            <w:r w:rsidR="00B80EE7" w:rsidRPr="00B80EE7">
              <w:t xml:space="preserve"> 202</w:t>
            </w:r>
            <w:r>
              <w:t>5</w:t>
            </w:r>
            <w:r w:rsidR="00B80EE7">
              <w:rPr>
                <w:u w:val="single"/>
              </w:rPr>
              <w:t xml:space="preserve"> </w:t>
            </w:r>
            <w:r w:rsidR="00B80EE7" w:rsidRPr="00950A28">
              <w:t>г.</w:t>
            </w:r>
            <w:r w:rsidR="00B80EE7">
              <w:t xml:space="preserve">, </w:t>
            </w:r>
            <w:r w:rsidR="00B80EE7" w:rsidRPr="00B80EE7">
              <w:t>протокол №</w:t>
            </w:r>
            <w:r>
              <w:t xml:space="preserve"> 3</w:t>
            </w:r>
          </w:p>
          <w:p w:rsidR="00B80EE7" w:rsidRPr="00950A28" w:rsidRDefault="00B80EE7" w:rsidP="00550192">
            <w:pPr>
              <w:jc w:val="center"/>
              <w:rPr>
                <w:sz w:val="28"/>
                <w:szCs w:val="28"/>
                <w:u w:val="single"/>
              </w:rPr>
            </w:pPr>
          </w:p>
        </w:tc>
      </w:tr>
      <w:tr w:rsidR="00B80EE7" w:rsidRPr="00950A28" w:rsidTr="00550192">
        <w:tc>
          <w:tcPr>
            <w:tcW w:w="4673" w:type="dxa"/>
            <w:tcBorders>
              <w:top w:val="nil"/>
              <w:left w:val="nil"/>
              <w:bottom w:val="nil"/>
              <w:right w:val="nil"/>
            </w:tcBorders>
            <w:shd w:val="clear" w:color="auto" w:fill="auto"/>
          </w:tcPr>
          <w:p w:rsidR="00B80EE7" w:rsidRPr="00950A28" w:rsidRDefault="00B80EE7" w:rsidP="00550192">
            <w:pPr>
              <w:jc w:val="center"/>
              <w:rPr>
                <w:sz w:val="28"/>
                <w:szCs w:val="28"/>
              </w:rPr>
            </w:pPr>
          </w:p>
          <w:p w:rsidR="00B80EE7" w:rsidRPr="00950A28" w:rsidRDefault="00B80EE7" w:rsidP="00550192">
            <w:pPr>
              <w:jc w:val="center"/>
              <w:rPr>
                <w:sz w:val="28"/>
                <w:szCs w:val="28"/>
              </w:rPr>
            </w:pPr>
          </w:p>
        </w:tc>
        <w:tc>
          <w:tcPr>
            <w:tcW w:w="4672" w:type="dxa"/>
            <w:tcBorders>
              <w:top w:val="nil"/>
              <w:left w:val="nil"/>
              <w:bottom w:val="nil"/>
              <w:right w:val="nil"/>
            </w:tcBorders>
            <w:shd w:val="clear" w:color="auto" w:fill="auto"/>
          </w:tcPr>
          <w:p w:rsidR="00B80EE7" w:rsidRPr="00950A28" w:rsidRDefault="00B80EE7" w:rsidP="00550192">
            <w:pPr>
              <w:jc w:val="center"/>
              <w:rPr>
                <w:sz w:val="28"/>
                <w:szCs w:val="28"/>
              </w:rPr>
            </w:pPr>
          </w:p>
          <w:p w:rsidR="00B80EE7" w:rsidRPr="00950A28" w:rsidRDefault="00B80EE7" w:rsidP="00550192">
            <w:pPr>
              <w:jc w:val="center"/>
              <w:rPr>
                <w:sz w:val="28"/>
                <w:szCs w:val="28"/>
              </w:rPr>
            </w:pPr>
          </w:p>
        </w:tc>
      </w:tr>
    </w:tbl>
    <w:p w:rsidR="00B80EE7" w:rsidRDefault="00B80EE7" w:rsidP="001964EA">
      <w:pPr>
        <w:jc w:val="center"/>
        <w:rPr>
          <w:b/>
        </w:rPr>
      </w:pPr>
    </w:p>
    <w:p w:rsidR="00B80EE7" w:rsidRPr="00137BC1" w:rsidRDefault="00B80EE7" w:rsidP="001964EA">
      <w:pPr>
        <w:jc w:val="center"/>
        <w:rPr>
          <w:b/>
        </w:rPr>
      </w:pPr>
    </w:p>
    <w:p w:rsidR="001964EA" w:rsidRPr="00137BC1" w:rsidRDefault="001964EA" w:rsidP="001964EA"/>
    <w:p w:rsidR="001964EA" w:rsidRPr="00137BC1" w:rsidRDefault="001964EA" w:rsidP="001964EA"/>
    <w:p w:rsidR="001964EA" w:rsidRPr="00137BC1" w:rsidRDefault="00B80EE7" w:rsidP="001964EA">
      <w:pPr>
        <w:spacing w:line="360" w:lineRule="auto"/>
        <w:jc w:val="center"/>
        <w:rPr>
          <w:b/>
        </w:rPr>
      </w:pPr>
      <w:r>
        <w:rPr>
          <w:b/>
        </w:rPr>
        <w:t>П</w:t>
      </w:r>
      <w:r w:rsidR="001964EA" w:rsidRPr="00137BC1">
        <w:rPr>
          <w:b/>
        </w:rPr>
        <w:t xml:space="preserve">РОГРАММА КАНДИДАТСКОГО ЭКЗАМЕНА </w:t>
      </w:r>
    </w:p>
    <w:p w:rsidR="00B87F31" w:rsidRPr="00D844FC" w:rsidRDefault="00B87F31" w:rsidP="00B87F31">
      <w:pPr>
        <w:spacing w:line="360" w:lineRule="auto"/>
        <w:jc w:val="center"/>
        <w:rPr>
          <w:b/>
        </w:rPr>
      </w:pPr>
      <w:r w:rsidRPr="00D844FC">
        <w:rPr>
          <w:b/>
        </w:rPr>
        <w:t>ПО НАУЧНОЙ СПЕЦИАЛЬНОСТИ</w:t>
      </w:r>
    </w:p>
    <w:p w:rsidR="00B87F31" w:rsidRPr="00731BE4" w:rsidRDefault="00B87F31" w:rsidP="00B87F31">
      <w:pPr>
        <w:spacing w:line="360" w:lineRule="auto"/>
        <w:jc w:val="center"/>
        <w:rPr>
          <w:b/>
          <w:sz w:val="28"/>
          <w:szCs w:val="28"/>
        </w:rPr>
      </w:pPr>
      <w:r>
        <w:rPr>
          <w:b/>
          <w:sz w:val="28"/>
          <w:szCs w:val="28"/>
        </w:rPr>
        <w:t>5.8.7. «Методология и технология профессионального образования»</w:t>
      </w:r>
    </w:p>
    <w:p w:rsidR="001964EA" w:rsidRPr="00137BC1" w:rsidRDefault="001964EA" w:rsidP="001964EA">
      <w:pPr>
        <w:jc w:val="center"/>
      </w:pPr>
    </w:p>
    <w:p w:rsidR="001964EA" w:rsidRPr="00137BC1" w:rsidRDefault="001964EA" w:rsidP="001964EA">
      <w:pPr>
        <w:jc w:val="center"/>
      </w:pPr>
    </w:p>
    <w:p w:rsidR="001964EA" w:rsidRPr="00137BC1" w:rsidRDefault="001964EA" w:rsidP="001964EA">
      <w:pPr>
        <w:jc w:val="center"/>
      </w:pPr>
    </w:p>
    <w:p w:rsidR="001964EA" w:rsidRPr="00137BC1" w:rsidRDefault="001964EA" w:rsidP="001964EA">
      <w:pPr>
        <w:jc w:val="center"/>
      </w:pPr>
    </w:p>
    <w:p w:rsidR="001964EA" w:rsidRPr="00137BC1" w:rsidRDefault="001964EA" w:rsidP="001964EA">
      <w:pPr>
        <w:jc w:val="center"/>
      </w:pPr>
    </w:p>
    <w:p w:rsidR="001964EA" w:rsidRPr="00137BC1" w:rsidRDefault="001964EA" w:rsidP="001964EA">
      <w:pPr>
        <w:jc w:val="center"/>
      </w:pPr>
    </w:p>
    <w:p w:rsidR="001964EA" w:rsidRPr="00137BC1" w:rsidRDefault="001964EA" w:rsidP="001964EA">
      <w:pPr>
        <w:jc w:val="cente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tblGrid>
      <w:tr w:rsidR="001964EA" w:rsidRPr="00137BC1" w:rsidTr="00D844FC">
        <w:trPr>
          <w:jc w:val="right"/>
        </w:trPr>
        <w:tc>
          <w:tcPr>
            <w:tcW w:w="4785" w:type="dxa"/>
          </w:tcPr>
          <w:p w:rsidR="001964EA" w:rsidRPr="00137BC1" w:rsidRDefault="001964EA">
            <w:pPr>
              <w:jc w:val="center"/>
              <w:rPr>
                <w:b/>
              </w:rPr>
            </w:pPr>
          </w:p>
        </w:tc>
      </w:tr>
      <w:tr w:rsidR="001964EA" w:rsidRPr="00137BC1" w:rsidTr="001964EA">
        <w:trPr>
          <w:jc w:val="right"/>
        </w:trPr>
        <w:tc>
          <w:tcPr>
            <w:tcW w:w="4785" w:type="dxa"/>
          </w:tcPr>
          <w:p w:rsidR="001964EA" w:rsidRPr="00137BC1" w:rsidRDefault="001964EA" w:rsidP="00B80EE7"/>
        </w:tc>
      </w:tr>
      <w:tr w:rsidR="001964EA" w:rsidRPr="00137BC1" w:rsidTr="001964EA">
        <w:trPr>
          <w:jc w:val="right"/>
        </w:trPr>
        <w:tc>
          <w:tcPr>
            <w:tcW w:w="4785" w:type="dxa"/>
          </w:tcPr>
          <w:p w:rsidR="001964EA" w:rsidRPr="00137BC1" w:rsidRDefault="001964EA" w:rsidP="00B80EE7"/>
        </w:tc>
      </w:tr>
    </w:tbl>
    <w:p w:rsidR="001964EA" w:rsidRPr="00137BC1" w:rsidRDefault="001964EA" w:rsidP="001964EA">
      <w:pPr>
        <w:jc w:val="center"/>
      </w:pPr>
    </w:p>
    <w:p w:rsidR="001964EA" w:rsidRPr="00137BC1" w:rsidRDefault="001964EA" w:rsidP="001964EA">
      <w:pPr>
        <w:jc w:val="center"/>
      </w:pPr>
    </w:p>
    <w:p w:rsidR="001964EA" w:rsidRPr="00137BC1" w:rsidRDefault="001964EA" w:rsidP="001964EA">
      <w:pPr>
        <w:jc w:val="center"/>
      </w:pPr>
    </w:p>
    <w:p w:rsidR="001964EA" w:rsidRPr="00137BC1" w:rsidRDefault="001964EA" w:rsidP="001964EA">
      <w:pPr>
        <w:jc w:val="center"/>
      </w:pPr>
    </w:p>
    <w:p w:rsidR="001964EA" w:rsidRDefault="001964EA" w:rsidP="001964EA">
      <w:pPr>
        <w:jc w:val="center"/>
      </w:pPr>
    </w:p>
    <w:p w:rsidR="00D72E5F" w:rsidRDefault="00D72E5F" w:rsidP="001964EA">
      <w:pPr>
        <w:jc w:val="center"/>
      </w:pPr>
    </w:p>
    <w:p w:rsidR="00D72E5F" w:rsidRPr="00137BC1" w:rsidRDefault="00D72E5F" w:rsidP="001964EA">
      <w:pPr>
        <w:jc w:val="center"/>
      </w:pPr>
    </w:p>
    <w:p w:rsidR="00D72E5F" w:rsidRDefault="00D72E5F" w:rsidP="001964EA">
      <w:pPr>
        <w:jc w:val="center"/>
      </w:pPr>
    </w:p>
    <w:p w:rsidR="00D844FC" w:rsidRDefault="00D844FC" w:rsidP="001964EA">
      <w:pPr>
        <w:jc w:val="center"/>
      </w:pPr>
    </w:p>
    <w:p w:rsidR="00D844FC" w:rsidRDefault="00D844FC" w:rsidP="001964EA">
      <w:pPr>
        <w:jc w:val="center"/>
      </w:pPr>
    </w:p>
    <w:p w:rsidR="00D844FC" w:rsidRDefault="00D844FC" w:rsidP="001964EA">
      <w:pPr>
        <w:jc w:val="center"/>
      </w:pPr>
    </w:p>
    <w:p w:rsidR="00D844FC" w:rsidRDefault="00B30F07" w:rsidP="001964EA">
      <w:pPr>
        <w:jc w:val="center"/>
      </w:pPr>
      <w:r>
        <w:t>Астрахань–</w:t>
      </w:r>
      <w:r w:rsidR="00B87F31">
        <w:t>202</w:t>
      </w:r>
      <w:r w:rsidR="006228D0">
        <w:t>5</w:t>
      </w:r>
      <w:r w:rsidR="00D844FC">
        <w:br w:type="page"/>
      </w:r>
    </w:p>
    <w:p w:rsidR="001964EA" w:rsidRPr="00137BC1" w:rsidRDefault="00B87F31" w:rsidP="00B87F31">
      <w:pPr>
        <w:ind w:firstLine="720"/>
        <w:jc w:val="both"/>
      </w:pPr>
      <w:r w:rsidRPr="00B87F31">
        <w:lastRenderedPageBreak/>
        <w:t>Программа кандидатского экзамена составлена в соответствии с приказом Министерства науки и высшего образования Российской Федерации от 20.10.2021 г. № 951«Об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 паспортом научной специальности, разработанным экспертным советом Высшей аттестационной комиссии РФ в связи с Приказом Министерства науки и высшего образования РФ от 24.02.2021 г. № 118 «Об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10.11.2017 г. № 1093».</w:t>
      </w:r>
    </w:p>
    <w:p w:rsidR="001964EA" w:rsidRPr="00137BC1" w:rsidRDefault="001964EA" w:rsidP="001964EA">
      <w:pPr>
        <w:ind w:firstLine="720"/>
      </w:pPr>
    </w:p>
    <w:p w:rsidR="001964EA" w:rsidRPr="00137BC1" w:rsidRDefault="001964EA" w:rsidP="001964EA">
      <w:pPr>
        <w:ind w:firstLine="720"/>
      </w:pPr>
      <w:r w:rsidRPr="00137BC1">
        <w:t>Форма контроля: кандидатский экзамен</w:t>
      </w:r>
    </w:p>
    <w:p w:rsidR="001964EA" w:rsidRPr="00137BC1" w:rsidRDefault="001964EA" w:rsidP="001964EA">
      <w:pPr>
        <w:ind w:firstLine="720"/>
      </w:pPr>
    </w:p>
    <w:p w:rsidR="001964EA" w:rsidRPr="00137BC1" w:rsidRDefault="001964EA" w:rsidP="001964EA">
      <w:pPr>
        <w:ind w:firstLine="720"/>
      </w:pPr>
      <w:r w:rsidRPr="00137BC1">
        <w:t>Трудоемкость в ЗЕ – в соответствии с учебным планом</w:t>
      </w:r>
    </w:p>
    <w:p w:rsidR="001964EA" w:rsidRPr="00137BC1" w:rsidRDefault="001964EA" w:rsidP="001964EA">
      <w:pPr>
        <w:ind w:firstLine="720"/>
      </w:pPr>
    </w:p>
    <w:p w:rsidR="001964EA" w:rsidRPr="00137BC1" w:rsidRDefault="001964EA" w:rsidP="001964EA">
      <w:pPr>
        <w:ind w:firstLine="720"/>
      </w:pPr>
      <w:r w:rsidRPr="00137BC1">
        <w:t>Программу разработали:</w:t>
      </w:r>
    </w:p>
    <w:tbl>
      <w:tblPr>
        <w:tblW w:w="0" w:type="auto"/>
        <w:tblLook w:val="04A0" w:firstRow="1" w:lastRow="0" w:firstColumn="1" w:lastColumn="0" w:noHBand="0" w:noVBand="1"/>
      </w:tblPr>
      <w:tblGrid>
        <w:gridCol w:w="4109"/>
        <w:gridCol w:w="2135"/>
        <w:gridCol w:w="3111"/>
      </w:tblGrid>
      <w:tr w:rsidR="000E568C" w:rsidRPr="000E568C" w:rsidTr="007E2804">
        <w:tc>
          <w:tcPr>
            <w:tcW w:w="4219" w:type="dxa"/>
            <w:shd w:val="clear" w:color="auto" w:fill="auto"/>
          </w:tcPr>
          <w:p w:rsidR="000E568C" w:rsidRPr="000E568C" w:rsidRDefault="000E568C" w:rsidP="00B30F07">
            <w:r>
              <w:t>Доктор</w:t>
            </w:r>
            <w:r w:rsidRPr="000E568C">
              <w:t xml:space="preserve"> педагогических наук, </w:t>
            </w:r>
            <w:r>
              <w:t>профессор</w:t>
            </w:r>
            <w:r w:rsidRPr="000E568C">
              <w:t xml:space="preserve">, профессор кафедры </w:t>
            </w:r>
            <w:r w:rsidR="00B30F07">
              <w:t>педагогического</w:t>
            </w:r>
            <w:r w:rsidRPr="000E568C">
              <w:t xml:space="preserve"> образования</w:t>
            </w:r>
          </w:p>
        </w:tc>
        <w:tc>
          <w:tcPr>
            <w:tcW w:w="2161" w:type="dxa"/>
            <w:shd w:val="clear" w:color="auto" w:fill="auto"/>
          </w:tcPr>
          <w:p w:rsidR="000E568C" w:rsidRPr="000E568C" w:rsidRDefault="00B30F07" w:rsidP="007E2804">
            <w:r w:rsidRPr="00B30F07">
              <w:rPr>
                <w:rFonts w:ascii="Calibri" w:eastAsia="Calibri" w:hAnsi="Calibri"/>
                <w:noProof/>
                <w:sz w:val="22"/>
                <w:szCs w:val="22"/>
              </w:rPr>
              <w:drawing>
                <wp:inline distT="0" distB="0" distL="0" distR="0" wp14:anchorId="1D3B32B0" wp14:editId="03144D87">
                  <wp:extent cx="676275" cy="4095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409575"/>
                          </a:xfrm>
                          <a:prstGeom prst="rect">
                            <a:avLst/>
                          </a:prstGeom>
                          <a:noFill/>
                          <a:ln>
                            <a:noFill/>
                          </a:ln>
                        </pic:spPr>
                      </pic:pic>
                    </a:graphicData>
                  </a:graphic>
                </wp:inline>
              </w:drawing>
            </w:r>
          </w:p>
        </w:tc>
        <w:tc>
          <w:tcPr>
            <w:tcW w:w="3191" w:type="dxa"/>
            <w:shd w:val="clear" w:color="auto" w:fill="auto"/>
          </w:tcPr>
          <w:p w:rsidR="000E568C" w:rsidRPr="000E568C" w:rsidRDefault="000E568C" w:rsidP="007E2804">
            <w:r>
              <w:t>А. М. Трещев</w:t>
            </w:r>
          </w:p>
        </w:tc>
      </w:tr>
      <w:tr w:rsidR="000E568C" w:rsidRPr="000E568C" w:rsidTr="007E2804">
        <w:tc>
          <w:tcPr>
            <w:tcW w:w="4219" w:type="dxa"/>
            <w:shd w:val="clear" w:color="auto" w:fill="auto"/>
          </w:tcPr>
          <w:p w:rsidR="000E568C" w:rsidRPr="000E568C" w:rsidRDefault="000E568C" w:rsidP="007E2804"/>
          <w:p w:rsidR="000E568C" w:rsidRPr="000E568C" w:rsidRDefault="000E568C" w:rsidP="00B80EE7">
            <w:r w:rsidRPr="000E568C">
              <w:t xml:space="preserve">Кандидат педагогических наук, доцент, заведующая кафедрой </w:t>
            </w:r>
            <w:r w:rsidR="00B80EE7">
              <w:t>педагогического</w:t>
            </w:r>
            <w:r w:rsidRPr="000E568C">
              <w:t xml:space="preserve"> образования</w:t>
            </w:r>
          </w:p>
        </w:tc>
        <w:tc>
          <w:tcPr>
            <w:tcW w:w="2161" w:type="dxa"/>
            <w:shd w:val="clear" w:color="auto" w:fill="auto"/>
          </w:tcPr>
          <w:p w:rsidR="000E568C" w:rsidRPr="000E568C" w:rsidRDefault="00B30F07" w:rsidP="007E2804">
            <w:r w:rsidRPr="00917211">
              <w:rPr>
                <w:noProof/>
              </w:rPr>
              <w:drawing>
                <wp:inline distT="0" distB="0" distL="0" distR="0" wp14:anchorId="6B7DF84F" wp14:editId="5AABDFFD">
                  <wp:extent cx="888181" cy="344170"/>
                  <wp:effectExtent l="0" t="0" r="7620" b="0"/>
                  <wp:docPr id="1" name="Рисунок 1" descr="H:\Программы\Программы 2019\Романовская ССОРО 2019\Подпись Романовской И.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Программы\Программы 2019\Романовская ССОРО 2019\Подпись Романовской И.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8958" cy="348346"/>
                          </a:xfrm>
                          <a:prstGeom prst="rect">
                            <a:avLst/>
                          </a:prstGeom>
                          <a:noFill/>
                          <a:ln>
                            <a:noFill/>
                          </a:ln>
                        </pic:spPr>
                      </pic:pic>
                    </a:graphicData>
                  </a:graphic>
                </wp:inline>
              </w:drawing>
            </w:r>
          </w:p>
        </w:tc>
        <w:tc>
          <w:tcPr>
            <w:tcW w:w="3191" w:type="dxa"/>
            <w:shd w:val="clear" w:color="auto" w:fill="auto"/>
          </w:tcPr>
          <w:p w:rsidR="000E568C" w:rsidRPr="000E568C" w:rsidRDefault="000E568C" w:rsidP="007E2804"/>
          <w:p w:rsidR="000E568C" w:rsidRPr="000E568C" w:rsidRDefault="000E568C" w:rsidP="007E2804">
            <w:r w:rsidRPr="000E568C">
              <w:t>И.</w:t>
            </w:r>
            <w:r>
              <w:t xml:space="preserve"> </w:t>
            </w:r>
            <w:r w:rsidRPr="000E568C">
              <w:t>А. Романовская</w:t>
            </w:r>
          </w:p>
        </w:tc>
      </w:tr>
    </w:tbl>
    <w:p w:rsidR="001964EA" w:rsidRPr="00137BC1" w:rsidRDefault="001964EA" w:rsidP="001964EA">
      <w:pPr>
        <w:ind w:firstLine="720"/>
      </w:pPr>
    </w:p>
    <w:p w:rsidR="001964EA" w:rsidRPr="00137BC1" w:rsidRDefault="001964EA" w:rsidP="001964EA">
      <w:pPr>
        <w:ind w:firstLine="720"/>
      </w:pPr>
    </w:p>
    <w:p w:rsidR="001964EA" w:rsidRPr="00137BC1" w:rsidRDefault="001964EA" w:rsidP="001964EA">
      <w:pPr>
        <w:ind w:firstLine="720"/>
      </w:pPr>
    </w:p>
    <w:p w:rsidR="001964EA" w:rsidRPr="00137BC1" w:rsidRDefault="001964EA" w:rsidP="001964EA">
      <w:pPr>
        <w:ind w:firstLine="720"/>
      </w:pPr>
    </w:p>
    <w:p w:rsidR="001964EA" w:rsidRPr="00137BC1" w:rsidRDefault="001964EA" w:rsidP="001964EA">
      <w:pPr>
        <w:ind w:firstLine="720"/>
      </w:pPr>
    </w:p>
    <w:p w:rsidR="001964EA" w:rsidRPr="00137BC1" w:rsidRDefault="001964EA" w:rsidP="001964EA">
      <w:pPr>
        <w:ind w:firstLine="720"/>
      </w:pPr>
    </w:p>
    <w:p w:rsidR="001964EA" w:rsidRPr="00137BC1" w:rsidRDefault="001964EA" w:rsidP="001964EA">
      <w:pPr>
        <w:ind w:firstLine="720"/>
      </w:pPr>
    </w:p>
    <w:p w:rsidR="001964EA" w:rsidRPr="00137BC1" w:rsidRDefault="001964EA" w:rsidP="001964EA">
      <w:pPr>
        <w:ind w:firstLine="720"/>
      </w:pPr>
    </w:p>
    <w:p w:rsidR="001964EA" w:rsidRPr="00137BC1" w:rsidRDefault="001964EA" w:rsidP="001964EA">
      <w:pPr>
        <w:ind w:firstLine="720"/>
      </w:pPr>
    </w:p>
    <w:p w:rsidR="001964EA" w:rsidRPr="00137BC1" w:rsidRDefault="001964EA" w:rsidP="001964EA">
      <w:pPr>
        <w:ind w:firstLine="720"/>
      </w:pPr>
    </w:p>
    <w:p w:rsidR="001964EA" w:rsidRPr="00137BC1" w:rsidRDefault="001964EA" w:rsidP="001964EA">
      <w:pPr>
        <w:ind w:firstLine="720"/>
      </w:pPr>
    </w:p>
    <w:p w:rsidR="001964EA" w:rsidRPr="00137BC1" w:rsidRDefault="001964EA" w:rsidP="001964EA">
      <w:pPr>
        <w:ind w:firstLine="720"/>
      </w:pPr>
    </w:p>
    <w:p w:rsidR="001964EA" w:rsidRPr="00137BC1" w:rsidRDefault="001964EA" w:rsidP="001964EA">
      <w:pPr>
        <w:ind w:firstLine="720"/>
      </w:pPr>
    </w:p>
    <w:p w:rsidR="001964EA" w:rsidRPr="00137BC1" w:rsidRDefault="001964EA" w:rsidP="001964EA">
      <w:pPr>
        <w:ind w:firstLine="720"/>
      </w:pPr>
    </w:p>
    <w:p w:rsidR="001964EA" w:rsidRPr="00137BC1" w:rsidRDefault="001964EA" w:rsidP="001964EA">
      <w:pPr>
        <w:ind w:firstLine="720"/>
      </w:pPr>
    </w:p>
    <w:p w:rsidR="001964EA" w:rsidRPr="00137BC1" w:rsidRDefault="001964EA" w:rsidP="001964EA">
      <w:pPr>
        <w:ind w:firstLine="720"/>
      </w:pPr>
    </w:p>
    <w:p w:rsidR="001964EA" w:rsidRPr="00137BC1" w:rsidRDefault="001964EA" w:rsidP="001964EA">
      <w:pPr>
        <w:ind w:firstLine="720"/>
      </w:pPr>
    </w:p>
    <w:p w:rsidR="001964EA" w:rsidRPr="00137BC1" w:rsidRDefault="001964EA" w:rsidP="001964EA">
      <w:pPr>
        <w:ind w:firstLine="720"/>
      </w:pPr>
    </w:p>
    <w:p w:rsidR="001964EA" w:rsidRPr="00137BC1" w:rsidRDefault="001964EA" w:rsidP="001964EA">
      <w:pPr>
        <w:ind w:firstLine="720"/>
      </w:pPr>
    </w:p>
    <w:p w:rsidR="001964EA" w:rsidRPr="00137BC1" w:rsidRDefault="001964EA" w:rsidP="001964EA">
      <w:pPr>
        <w:ind w:firstLine="720"/>
      </w:pPr>
    </w:p>
    <w:p w:rsidR="001964EA" w:rsidRPr="00137BC1" w:rsidRDefault="001964EA" w:rsidP="001964EA">
      <w:pPr>
        <w:ind w:firstLine="720"/>
      </w:pPr>
    </w:p>
    <w:p w:rsidR="001964EA" w:rsidRPr="00137BC1" w:rsidRDefault="001964EA" w:rsidP="001964EA">
      <w:pPr>
        <w:ind w:firstLine="720"/>
      </w:pPr>
    </w:p>
    <w:p w:rsidR="001964EA" w:rsidRPr="00137BC1" w:rsidRDefault="001964EA" w:rsidP="001964EA">
      <w:pPr>
        <w:ind w:firstLine="720"/>
      </w:pPr>
    </w:p>
    <w:p w:rsidR="006228D0" w:rsidRDefault="006228D0" w:rsidP="001964EA">
      <w:pPr>
        <w:ind w:firstLine="720"/>
      </w:pPr>
      <w:r>
        <w:br w:type="page"/>
      </w:r>
    </w:p>
    <w:p w:rsidR="00FB7B55" w:rsidRPr="00137BC1" w:rsidRDefault="008B3C9A" w:rsidP="00FB7B55">
      <w:pPr>
        <w:pStyle w:val="a5"/>
        <w:numPr>
          <w:ilvl w:val="0"/>
          <w:numId w:val="32"/>
        </w:numPr>
        <w:ind w:left="0" w:firstLine="709"/>
        <w:jc w:val="both"/>
      </w:pPr>
      <w:bookmarkStart w:id="0" w:name="_GoBack"/>
      <w:bookmarkEnd w:id="0"/>
      <w:r w:rsidRPr="00137BC1">
        <w:rPr>
          <w:b/>
        </w:rPr>
        <w:lastRenderedPageBreak/>
        <w:t>ПОЯСНИТЕЛЬНАЯ ЗАПИСКА.</w:t>
      </w:r>
      <w:r w:rsidRPr="00137BC1">
        <w:t xml:space="preserve"> </w:t>
      </w:r>
      <w:r w:rsidR="00FB7B55" w:rsidRPr="00137BC1">
        <w:t>Современные реалии социально-экономического развития общества требуют подготовки конкурентоспособных специалистов, востребованных на современном рынке труда. Развитие теории профессионального образования обусловлено необходимостью исследования процесса профессионального развития специалистов разных профессий и дифференциацией их будущей деятельности. Значение человеческого фактора в процессах производства и в общественной жизни усиливает роль педагогической компоненты деятельности работника системы профессионального образования, требует развитых представлений о механизмах творчества, знаний по организации исследовательской работы и культуре умственного труда.</w:t>
      </w:r>
    </w:p>
    <w:p w:rsidR="000E568C" w:rsidRDefault="000E568C" w:rsidP="000E568C">
      <w:pPr>
        <w:ind w:firstLine="709"/>
        <w:jc w:val="both"/>
      </w:pPr>
      <w:r w:rsidRPr="000E568C">
        <w:t xml:space="preserve">Программа направлена на формирование углублённых знаний обучающихся, имеющих высшее образование, в области педагогической науки. Освоение программы познакомит обучающихся с основными и специализированными понятиями, теориями, подходами в педагогической науке, с методами педагогического исследования, историей педагогики и образования, современными проблемами в сфере </w:t>
      </w:r>
      <w:r w:rsidR="00E53B05">
        <w:t xml:space="preserve">профессионального </w:t>
      </w:r>
      <w:r w:rsidRPr="000E568C">
        <w:t xml:space="preserve">образования. В результате будут сформированы знания в области </w:t>
      </w:r>
      <w:r>
        <w:t>теории и методики профессионального</w:t>
      </w:r>
      <w:r w:rsidRPr="000E568C">
        <w:t xml:space="preserve"> образования,</w:t>
      </w:r>
      <w:r>
        <w:t xml:space="preserve"> </w:t>
      </w:r>
      <w:r w:rsidRPr="000B2470">
        <w:t>навыки определения и обоснования методологии и методов педагогического исследования, умения с педагогически целесообразных позиций, с опорой на теорию и практику решать педагогические задачи и оценивать педагогические ситу</w:t>
      </w:r>
      <w:r w:rsidR="00E53B05">
        <w:t>ации. Программа составлена с учё</w:t>
      </w:r>
      <w:r w:rsidRPr="000B2470">
        <w:t xml:space="preserve">том современных требований, опирается на классические и новейшие педагогические исследования. </w:t>
      </w:r>
    </w:p>
    <w:p w:rsidR="00E53B05" w:rsidRDefault="000E568C" w:rsidP="00E53B05">
      <w:pPr>
        <w:tabs>
          <w:tab w:val="right" w:leader="underscore" w:pos="9639"/>
        </w:tabs>
        <w:ind w:firstLine="709"/>
        <w:jc w:val="both"/>
      </w:pPr>
      <w:r>
        <w:rPr>
          <w:b/>
        </w:rPr>
        <w:t>Цели освоения программы «</w:t>
      </w:r>
      <w:r w:rsidR="00B80EE7" w:rsidRPr="00B80EE7">
        <w:rPr>
          <w:b/>
        </w:rPr>
        <w:t>Методология и технология профессионального образования</w:t>
      </w:r>
      <w:r>
        <w:rPr>
          <w:b/>
        </w:rPr>
        <w:t>»</w:t>
      </w:r>
      <w:r w:rsidR="00E60635" w:rsidRPr="00137BC1">
        <w:t xml:space="preserve">: </w:t>
      </w:r>
      <w:r w:rsidR="00E53B05">
        <w:rPr>
          <w:bCs/>
        </w:rPr>
        <w:t xml:space="preserve">формирование у обучающихся личностных качеств и профессиональных компетенций, необходимых для выявления закономерностей и тенденций в сфере педагогики и образования; </w:t>
      </w:r>
      <w:r w:rsidR="00E53B05">
        <w:t>изучение основных и специализированных методов педагогической науки; формирование понимания сущности педагогического знания и соотношения педагогической науки с другими областями знания.</w:t>
      </w:r>
    </w:p>
    <w:p w:rsidR="000E568C" w:rsidRDefault="000E568C" w:rsidP="00B80EE7">
      <w:pPr>
        <w:ind w:firstLine="709"/>
        <w:jc w:val="both"/>
      </w:pPr>
      <w:r>
        <w:rPr>
          <w:b/>
        </w:rPr>
        <w:t>Задачи освоения программы «</w:t>
      </w:r>
      <w:r w:rsidR="00B80EE7" w:rsidRPr="00B80EE7">
        <w:rPr>
          <w:b/>
        </w:rPr>
        <w:t>Методология и технология профессионального образования</w:t>
      </w:r>
      <w:r>
        <w:rPr>
          <w:b/>
        </w:rPr>
        <w:t>»</w:t>
      </w:r>
      <w:r w:rsidR="00E60635" w:rsidRPr="00137BC1">
        <w:t>:</w:t>
      </w:r>
      <w:r w:rsidR="00B80EE7">
        <w:t xml:space="preserve"> </w:t>
      </w:r>
      <w:r>
        <w:t>формирование готовности к осуществлению критического анализа и оценки современных научных достижений в сфере образования и педагогики, генерированию новых идей при решении исследовательских и практических задач; способности проектировать и осуществлять педагогическое исследование на основе целостного системного научного мировоззрения с использованием знаний в области теории и методики профессионального образования.</w:t>
      </w:r>
    </w:p>
    <w:p w:rsidR="00E53B05" w:rsidRPr="00BA0CE2" w:rsidRDefault="00E53B05" w:rsidP="00E53B05">
      <w:pPr>
        <w:ind w:firstLine="709"/>
        <w:jc w:val="both"/>
      </w:pPr>
      <w:r w:rsidRPr="00BA0CE2">
        <w:t xml:space="preserve">Билеты </w:t>
      </w:r>
      <w:r>
        <w:t>кандидатского</w:t>
      </w:r>
      <w:r w:rsidRPr="00BA0CE2">
        <w:t xml:space="preserve"> экзамена содержат по 2 вопроса по специальности. Результаты о</w:t>
      </w:r>
      <w:r>
        <w:t>цениваются по 5-балльной шкале.</w:t>
      </w:r>
    </w:p>
    <w:p w:rsidR="00E53B05" w:rsidRPr="00137BC1" w:rsidRDefault="00E53B05" w:rsidP="001E7A82">
      <w:pPr>
        <w:ind w:firstLine="709"/>
        <w:jc w:val="both"/>
      </w:pPr>
      <w:r w:rsidRPr="00137BC1">
        <w:rPr>
          <w:b/>
          <w:bCs/>
        </w:rPr>
        <w:t>Соискатель должен знать и уметь использовать</w:t>
      </w:r>
      <w:r w:rsidRPr="00137BC1">
        <w:t>:</w:t>
      </w:r>
    </w:p>
    <w:p w:rsidR="001E7A82" w:rsidRPr="00137BC1" w:rsidRDefault="001E7A82" w:rsidP="00E53B05">
      <w:pPr>
        <w:pStyle w:val="a5"/>
        <w:numPr>
          <w:ilvl w:val="0"/>
          <w:numId w:val="41"/>
        </w:numPr>
        <w:ind w:left="0" w:firstLine="709"/>
        <w:jc w:val="both"/>
      </w:pPr>
      <w:r w:rsidRPr="00137BC1">
        <w:rPr>
          <w:rFonts w:hint="eastAsia"/>
        </w:rPr>
        <w:t>нормативно</w:t>
      </w:r>
      <w:r w:rsidRPr="00137BC1">
        <w:t>-</w:t>
      </w:r>
      <w:r w:rsidRPr="00137BC1">
        <w:rPr>
          <w:rFonts w:hint="eastAsia"/>
        </w:rPr>
        <w:t>правовые</w:t>
      </w:r>
      <w:r w:rsidRPr="00137BC1">
        <w:t xml:space="preserve"> </w:t>
      </w:r>
      <w:r w:rsidRPr="00137BC1">
        <w:rPr>
          <w:rFonts w:hint="eastAsia"/>
        </w:rPr>
        <w:t>документы</w:t>
      </w:r>
      <w:r w:rsidRPr="00137BC1">
        <w:t xml:space="preserve">, </w:t>
      </w:r>
      <w:r w:rsidRPr="00137BC1">
        <w:rPr>
          <w:rFonts w:hint="eastAsia"/>
        </w:rPr>
        <w:t>рег</w:t>
      </w:r>
      <w:r w:rsidRPr="00137BC1">
        <w:t xml:space="preserve">ламентирующие </w:t>
      </w:r>
      <w:r w:rsidRPr="00137BC1">
        <w:rPr>
          <w:rFonts w:hint="eastAsia"/>
        </w:rPr>
        <w:t>деятельность</w:t>
      </w:r>
      <w:r w:rsidRPr="00137BC1">
        <w:t xml:space="preserve"> </w:t>
      </w:r>
      <w:r w:rsidRPr="00137BC1">
        <w:rPr>
          <w:rFonts w:hint="eastAsia"/>
        </w:rPr>
        <w:t>системы</w:t>
      </w:r>
      <w:r w:rsidRPr="00137BC1">
        <w:t xml:space="preserve"> </w:t>
      </w:r>
      <w:r w:rsidRPr="00137BC1">
        <w:rPr>
          <w:rFonts w:hint="eastAsia"/>
        </w:rPr>
        <w:t>профессионального</w:t>
      </w:r>
      <w:r w:rsidRPr="00137BC1">
        <w:t xml:space="preserve"> </w:t>
      </w:r>
      <w:r w:rsidRPr="00137BC1">
        <w:rPr>
          <w:rFonts w:hint="eastAsia"/>
        </w:rPr>
        <w:t>образования</w:t>
      </w:r>
      <w:r w:rsidRPr="00137BC1">
        <w:t>;</w:t>
      </w:r>
    </w:p>
    <w:p w:rsidR="001E7A82" w:rsidRPr="00137BC1" w:rsidRDefault="001E7A82" w:rsidP="00E53B05">
      <w:pPr>
        <w:pStyle w:val="a5"/>
        <w:numPr>
          <w:ilvl w:val="0"/>
          <w:numId w:val="41"/>
        </w:numPr>
        <w:ind w:left="0" w:firstLine="709"/>
        <w:jc w:val="both"/>
      </w:pPr>
      <w:r w:rsidRPr="00137BC1">
        <w:rPr>
          <w:rFonts w:hint="eastAsia"/>
        </w:rPr>
        <w:t>методологию</w:t>
      </w:r>
      <w:r w:rsidRPr="00137BC1">
        <w:t xml:space="preserve"> </w:t>
      </w:r>
      <w:r w:rsidRPr="00137BC1">
        <w:rPr>
          <w:rFonts w:hint="eastAsia"/>
        </w:rPr>
        <w:t>и</w:t>
      </w:r>
      <w:r w:rsidRPr="00137BC1">
        <w:t xml:space="preserve"> </w:t>
      </w:r>
      <w:r w:rsidRPr="00137BC1">
        <w:rPr>
          <w:rFonts w:hint="eastAsia"/>
        </w:rPr>
        <w:t>методы</w:t>
      </w:r>
      <w:r w:rsidRPr="00137BC1">
        <w:t xml:space="preserve"> </w:t>
      </w:r>
      <w:r w:rsidRPr="00137BC1">
        <w:rPr>
          <w:rFonts w:hint="eastAsia"/>
        </w:rPr>
        <w:t>педагогического</w:t>
      </w:r>
      <w:r w:rsidRPr="00137BC1">
        <w:t xml:space="preserve"> </w:t>
      </w:r>
      <w:r w:rsidRPr="00137BC1">
        <w:rPr>
          <w:rFonts w:hint="eastAsia"/>
        </w:rPr>
        <w:t>исследования</w:t>
      </w:r>
      <w:r w:rsidRPr="00137BC1">
        <w:t xml:space="preserve"> </w:t>
      </w:r>
      <w:r w:rsidRPr="00137BC1">
        <w:rPr>
          <w:rFonts w:hint="eastAsia"/>
        </w:rPr>
        <w:t>в</w:t>
      </w:r>
      <w:r w:rsidRPr="00137BC1">
        <w:t xml:space="preserve"> </w:t>
      </w:r>
      <w:r w:rsidRPr="00137BC1">
        <w:rPr>
          <w:rFonts w:hint="eastAsia"/>
        </w:rPr>
        <w:t>области</w:t>
      </w:r>
      <w:r w:rsidRPr="00137BC1">
        <w:t xml:space="preserve"> </w:t>
      </w:r>
      <w:r w:rsidRPr="00137BC1">
        <w:rPr>
          <w:rFonts w:hint="eastAsia"/>
        </w:rPr>
        <w:t>профессионального</w:t>
      </w:r>
      <w:r w:rsidRPr="00137BC1">
        <w:t xml:space="preserve"> </w:t>
      </w:r>
      <w:r w:rsidRPr="00137BC1">
        <w:rPr>
          <w:rFonts w:hint="eastAsia"/>
        </w:rPr>
        <w:t>образования</w:t>
      </w:r>
      <w:r w:rsidRPr="00137BC1">
        <w:t>;</w:t>
      </w:r>
    </w:p>
    <w:p w:rsidR="001E7A82" w:rsidRPr="00137BC1" w:rsidRDefault="001E7A82" w:rsidP="00E53B05">
      <w:pPr>
        <w:pStyle w:val="a5"/>
        <w:numPr>
          <w:ilvl w:val="0"/>
          <w:numId w:val="41"/>
        </w:numPr>
        <w:ind w:left="0" w:firstLine="709"/>
        <w:jc w:val="both"/>
      </w:pPr>
      <w:r w:rsidRPr="00137BC1">
        <w:rPr>
          <w:rFonts w:hint="eastAsia"/>
        </w:rPr>
        <w:t>инновационные</w:t>
      </w:r>
      <w:r w:rsidRPr="00137BC1">
        <w:t xml:space="preserve"> </w:t>
      </w:r>
      <w:r w:rsidRPr="00137BC1">
        <w:rPr>
          <w:rFonts w:hint="eastAsia"/>
        </w:rPr>
        <w:t>технологии</w:t>
      </w:r>
      <w:r w:rsidRPr="00137BC1">
        <w:t xml:space="preserve"> </w:t>
      </w:r>
      <w:r w:rsidRPr="00137BC1">
        <w:rPr>
          <w:rFonts w:hint="eastAsia"/>
        </w:rPr>
        <w:t>обучения</w:t>
      </w:r>
      <w:r w:rsidRPr="00137BC1">
        <w:t>;</w:t>
      </w:r>
    </w:p>
    <w:p w:rsidR="001E7A82" w:rsidRPr="00137BC1" w:rsidRDefault="001E7A82" w:rsidP="00E53B05">
      <w:pPr>
        <w:pStyle w:val="a5"/>
        <w:numPr>
          <w:ilvl w:val="0"/>
          <w:numId w:val="41"/>
        </w:numPr>
        <w:ind w:left="0" w:firstLine="709"/>
        <w:jc w:val="both"/>
      </w:pPr>
      <w:r w:rsidRPr="00137BC1">
        <w:rPr>
          <w:rFonts w:hint="eastAsia"/>
        </w:rPr>
        <w:t>модель</w:t>
      </w:r>
      <w:r w:rsidRPr="00137BC1">
        <w:t xml:space="preserve"> </w:t>
      </w:r>
      <w:r w:rsidRPr="00137BC1">
        <w:rPr>
          <w:rFonts w:hint="eastAsia"/>
        </w:rPr>
        <w:t>и</w:t>
      </w:r>
      <w:r w:rsidRPr="00137BC1">
        <w:t xml:space="preserve"> </w:t>
      </w:r>
      <w:r w:rsidRPr="00137BC1">
        <w:rPr>
          <w:rFonts w:hint="eastAsia"/>
        </w:rPr>
        <w:t>технологию</w:t>
      </w:r>
      <w:r w:rsidRPr="00137BC1">
        <w:t xml:space="preserve"> </w:t>
      </w:r>
      <w:r w:rsidRPr="00137BC1">
        <w:rPr>
          <w:rFonts w:hint="eastAsia"/>
        </w:rPr>
        <w:t>процесса</w:t>
      </w:r>
      <w:r w:rsidRPr="00137BC1">
        <w:t xml:space="preserve"> </w:t>
      </w:r>
      <w:r w:rsidRPr="00137BC1">
        <w:rPr>
          <w:rFonts w:hint="eastAsia"/>
        </w:rPr>
        <w:t>воспитания</w:t>
      </w:r>
      <w:r w:rsidRPr="00137BC1">
        <w:t>;</w:t>
      </w:r>
    </w:p>
    <w:p w:rsidR="001E7A82" w:rsidRPr="00137BC1" w:rsidRDefault="001E7A82" w:rsidP="00E53B05">
      <w:pPr>
        <w:pStyle w:val="a5"/>
        <w:numPr>
          <w:ilvl w:val="0"/>
          <w:numId w:val="41"/>
        </w:numPr>
        <w:ind w:left="0" w:firstLine="709"/>
        <w:jc w:val="both"/>
      </w:pPr>
      <w:r w:rsidRPr="00137BC1">
        <w:rPr>
          <w:rFonts w:hint="eastAsia"/>
        </w:rPr>
        <w:t>приемы</w:t>
      </w:r>
      <w:r w:rsidRPr="00137BC1">
        <w:t xml:space="preserve"> </w:t>
      </w:r>
      <w:r w:rsidRPr="00137BC1">
        <w:rPr>
          <w:rFonts w:hint="eastAsia"/>
        </w:rPr>
        <w:t>рациональной</w:t>
      </w:r>
      <w:r w:rsidRPr="00137BC1">
        <w:t xml:space="preserve"> </w:t>
      </w:r>
      <w:r w:rsidRPr="00137BC1">
        <w:rPr>
          <w:rFonts w:hint="eastAsia"/>
        </w:rPr>
        <w:t>организации</w:t>
      </w:r>
      <w:r w:rsidRPr="00137BC1">
        <w:t xml:space="preserve"> </w:t>
      </w:r>
      <w:r w:rsidRPr="00137BC1">
        <w:rPr>
          <w:rFonts w:hint="eastAsia"/>
        </w:rPr>
        <w:t>самообразования</w:t>
      </w:r>
      <w:r w:rsidRPr="00137BC1">
        <w:t xml:space="preserve"> </w:t>
      </w:r>
      <w:r w:rsidRPr="00137BC1">
        <w:rPr>
          <w:rFonts w:hint="eastAsia"/>
        </w:rPr>
        <w:t>и</w:t>
      </w:r>
      <w:r w:rsidRPr="00137BC1">
        <w:t xml:space="preserve"> </w:t>
      </w:r>
      <w:r w:rsidRPr="00137BC1">
        <w:rPr>
          <w:rFonts w:hint="eastAsia"/>
        </w:rPr>
        <w:t>самовоспитания</w:t>
      </w:r>
      <w:r w:rsidRPr="00137BC1">
        <w:t xml:space="preserve"> </w:t>
      </w:r>
      <w:r w:rsidRPr="00137BC1">
        <w:rPr>
          <w:rFonts w:hint="eastAsia"/>
        </w:rPr>
        <w:t>студентов</w:t>
      </w:r>
      <w:r w:rsidRPr="00137BC1">
        <w:t>;</w:t>
      </w:r>
    </w:p>
    <w:p w:rsidR="001E7A82" w:rsidRPr="00137BC1" w:rsidRDefault="001E7A82" w:rsidP="00E53B05">
      <w:pPr>
        <w:pStyle w:val="a5"/>
        <w:numPr>
          <w:ilvl w:val="0"/>
          <w:numId w:val="41"/>
        </w:numPr>
        <w:ind w:left="0" w:firstLine="709"/>
        <w:jc w:val="both"/>
      </w:pPr>
      <w:r w:rsidRPr="00137BC1">
        <w:rPr>
          <w:rFonts w:hint="eastAsia"/>
        </w:rPr>
        <w:t>современные</w:t>
      </w:r>
      <w:r w:rsidRPr="00137BC1">
        <w:t xml:space="preserve"> </w:t>
      </w:r>
      <w:r w:rsidRPr="00137BC1">
        <w:rPr>
          <w:rFonts w:hint="eastAsia"/>
        </w:rPr>
        <w:t>продуктивные</w:t>
      </w:r>
      <w:r w:rsidRPr="00137BC1">
        <w:t xml:space="preserve"> </w:t>
      </w:r>
      <w:r w:rsidRPr="00137BC1">
        <w:rPr>
          <w:rFonts w:hint="eastAsia"/>
        </w:rPr>
        <w:t>технологии</w:t>
      </w:r>
      <w:r w:rsidRPr="00137BC1">
        <w:t xml:space="preserve"> </w:t>
      </w:r>
      <w:r w:rsidRPr="00137BC1">
        <w:rPr>
          <w:rFonts w:hint="eastAsia"/>
        </w:rPr>
        <w:t>и</w:t>
      </w:r>
      <w:r w:rsidRPr="00137BC1">
        <w:t xml:space="preserve"> </w:t>
      </w:r>
      <w:r w:rsidRPr="00137BC1">
        <w:rPr>
          <w:rFonts w:hint="eastAsia"/>
        </w:rPr>
        <w:t>системы</w:t>
      </w:r>
      <w:r w:rsidRPr="00137BC1">
        <w:t xml:space="preserve"> </w:t>
      </w:r>
      <w:r w:rsidRPr="00137BC1">
        <w:rPr>
          <w:rFonts w:hint="eastAsia"/>
        </w:rPr>
        <w:t>педагогического</w:t>
      </w:r>
      <w:r w:rsidRPr="00137BC1">
        <w:t xml:space="preserve"> </w:t>
      </w:r>
      <w:r w:rsidRPr="00137BC1">
        <w:rPr>
          <w:rFonts w:hint="eastAsia"/>
        </w:rPr>
        <w:t>образования</w:t>
      </w:r>
      <w:r w:rsidRPr="00137BC1">
        <w:t>;</w:t>
      </w:r>
    </w:p>
    <w:p w:rsidR="001E7A82" w:rsidRPr="00137BC1" w:rsidRDefault="001E7A82" w:rsidP="00E53B05">
      <w:pPr>
        <w:pStyle w:val="a5"/>
        <w:numPr>
          <w:ilvl w:val="0"/>
          <w:numId w:val="41"/>
        </w:numPr>
        <w:ind w:left="0" w:firstLine="709"/>
        <w:jc w:val="both"/>
      </w:pPr>
      <w:r w:rsidRPr="00137BC1">
        <w:rPr>
          <w:rFonts w:hint="eastAsia"/>
        </w:rPr>
        <w:t>основы</w:t>
      </w:r>
      <w:r w:rsidRPr="00137BC1">
        <w:t xml:space="preserve"> </w:t>
      </w:r>
      <w:r w:rsidRPr="00137BC1">
        <w:rPr>
          <w:rFonts w:hint="eastAsia"/>
        </w:rPr>
        <w:t>педагогической</w:t>
      </w:r>
      <w:r w:rsidRPr="00137BC1">
        <w:t xml:space="preserve"> </w:t>
      </w:r>
      <w:r w:rsidRPr="00137BC1">
        <w:rPr>
          <w:rFonts w:hint="eastAsia"/>
        </w:rPr>
        <w:t>культуры</w:t>
      </w:r>
      <w:r w:rsidRPr="00137BC1">
        <w:t>;</w:t>
      </w:r>
    </w:p>
    <w:p w:rsidR="001E7A82" w:rsidRPr="00137BC1" w:rsidRDefault="001E7A82" w:rsidP="00E53B05">
      <w:pPr>
        <w:pStyle w:val="a5"/>
        <w:numPr>
          <w:ilvl w:val="0"/>
          <w:numId w:val="41"/>
        </w:numPr>
        <w:ind w:left="0" w:firstLine="709"/>
        <w:jc w:val="both"/>
      </w:pPr>
      <w:r w:rsidRPr="00137BC1">
        <w:rPr>
          <w:rFonts w:hint="eastAsia"/>
        </w:rPr>
        <w:t>отечественные</w:t>
      </w:r>
      <w:r w:rsidRPr="00137BC1">
        <w:t xml:space="preserve"> </w:t>
      </w:r>
      <w:r w:rsidRPr="00137BC1">
        <w:rPr>
          <w:rFonts w:hint="eastAsia"/>
        </w:rPr>
        <w:t>и</w:t>
      </w:r>
      <w:r w:rsidRPr="00137BC1">
        <w:t xml:space="preserve"> </w:t>
      </w:r>
      <w:r w:rsidRPr="00137BC1">
        <w:rPr>
          <w:rFonts w:hint="eastAsia"/>
        </w:rPr>
        <w:t>зарубежные</w:t>
      </w:r>
      <w:r w:rsidRPr="00137BC1">
        <w:t xml:space="preserve"> </w:t>
      </w:r>
      <w:r w:rsidRPr="00137BC1">
        <w:rPr>
          <w:rFonts w:hint="eastAsia"/>
        </w:rPr>
        <w:t>источники</w:t>
      </w:r>
      <w:r w:rsidRPr="00137BC1">
        <w:t xml:space="preserve"> </w:t>
      </w:r>
      <w:r w:rsidRPr="00137BC1">
        <w:rPr>
          <w:rFonts w:hint="eastAsia"/>
        </w:rPr>
        <w:t>по</w:t>
      </w:r>
      <w:r w:rsidRPr="00137BC1">
        <w:t xml:space="preserve"> </w:t>
      </w:r>
      <w:r w:rsidRPr="00137BC1">
        <w:rPr>
          <w:rFonts w:hint="eastAsia"/>
        </w:rPr>
        <w:t>философии</w:t>
      </w:r>
      <w:r w:rsidRPr="00137BC1">
        <w:t xml:space="preserve">, </w:t>
      </w:r>
      <w:r w:rsidRPr="00137BC1">
        <w:rPr>
          <w:rFonts w:hint="eastAsia"/>
        </w:rPr>
        <w:t>педагогике</w:t>
      </w:r>
      <w:r w:rsidRPr="00137BC1">
        <w:t xml:space="preserve"> </w:t>
      </w:r>
      <w:r w:rsidRPr="00137BC1">
        <w:rPr>
          <w:rFonts w:hint="eastAsia"/>
        </w:rPr>
        <w:t>и</w:t>
      </w:r>
      <w:r w:rsidRPr="00137BC1">
        <w:t xml:space="preserve"> </w:t>
      </w:r>
      <w:r w:rsidRPr="00137BC1">
        <w:rPr>
          <w:rFonts w:hint="eastAsia"/>
        </w:rPr>
        <w:t>психологии</w:t>
      </w:r>
      <w:r w:rsidRPr="00137BC1">
        <w:t xml:space="preserve"> </w:t>
      </w:r>
      <w:r w:rsidRPr="00137BC1">
        <w:rPr>
          <w:rFonts w:hint="eastAsia"/>
        </w:rPr>
        <w:t>профессионального</w:t>
      </w:r>
      <w:r w:rsidRPr="00137BC1">
        <w:t xml:space="preserve"> </w:t>
      </w:r>
      <w:r w:rsidRPr="00137BC1">
        <w:rPr>
          <w:rFonts w:hint="eastAsia"/>
        </w:rPr>
        <w:t>образования</w:t>
      </w:r>
      <w:r w:rsidRPr="00137BC1">
        <w:t>.</w:t>
      </w:r>
    </w:p>
    <w:p w:rsidR="00D844FC" w:rsidRDefault="00D844FC" w:rsidP="001E7A82">
      <w:pPr>
        <w:ind w:firstLine="709"/>
        <w:jc w:val="both"/>
        <w:rPr>
          <w:b/>
          <w:bCs/>
        </w:rPr>
      </w:pPr>
    </w:p>
    <w:p w:rsidR="001E7A82" w:rsidRPr="00137BC1" w:rsidRDefault="001E7A82" w:rsidP="001E7A82">
      <w:pPr>
        <w:ind w:firstLine="709"/>
        <w:jc w:val="both"/>
        <w:rPr>
          <w:b/>
          <w:bCs/>
        </w:rPr>
      </w:pPr>
      <w:r w:rsidRPr="00137BC1">
        <w:rPr>
          <w:b/>
          <w:bCs/>
        </w:rPr>
        <w:lastRenderedPageBreak/>
        <w:t>Владеть:</w:t>
      </w:r>
    </w:p>
    <w:p w:rsidR="001E7A82" w:rsidRPr="00137BC1" w:rsidRDefault="001E7A82" w:rsidP="00E53B05">
      <w:pPr>
        <w:pStyle w:val="a5"/>
        <w:numPr>
          <w:ilvl w:val="0"/>
          <w:numId w:val="42"/>
        </w:numPr>
        <w:ind w:left="0" w:firstLine="709"/>
        <w:jc w:val="both"/>
      </w:pPr>
      <w:r w:rsidRPr="00137BC1">
        <w:rPr>
          <w:rFonts w:hint="eastAsia"/>
        </w:rPr>
        <w:t>методами</w:t>
      </w:r>
      <w:r w:rsidRPr="00137BC1">
        <w:t xml:space="preserve"> </w:t>
      </w:r>
      <w:r w:rsidRPr="00137BC1">
        <w:rPr>
          <w:rFonts w:hint="eastAsia"/>
        </w:rPr>
        <w:t>и</w:t>
      </w:r>
      <w:r w:rsidRPr="00137BC1">
        <w:t xml:space="preserve"> </w:t>
      </w:r>
      <w:r w:rsidRPr="00137BC1">
        <w:rPr>
          <w:rFonts w:hint="eastAsia"/>
        </w:rPr>
        <w:t>инструментарием</w:t>
      </w:r>
      <w:r w:rsidRPr="00137BC1">
        <w:t xml:space="preserve"> </w:t>
      </w:r>
      <w:r w:rsidRPr="00137BC1">
        <w:rPr>
          <w:rFonts w:hint="eastAsia"/>
        </w:rPr>
        <w:t>педагогического</w:t>
      </w:r>
      <w:r w:rsidRPr="00137BC1">
        <w:t xml:space="preserve"> </w:t>
      </w:r>
      <w:r w:rsidRPr="00137BC1">
        <w:rPr>
          <w:rFonts w:hint="eastAsia"/>
        </w:rPr>
        <w:t>исследования</w:t>
      </w:r>
      <w:r w:rsidRPr="00137BC1">
        <w:t>;</w:t>
      </w:r>
    </w:p>
    <w:p w:rsidR="001E7A82" w:rsidRPr="00137BC1" w:rsidRDefault="001E7A82" w:rsidP="00E53B05">
      <w:pPr>
        <w:pStyle w:val="a5"/>
        <w:numPr>
          <w:ilvl w:val="0"/>
          <w:numId w:val="42"/>
        </w:numPr>
        <w:ind w:left="0" w:firstLine="709"/>
        <w:jc w:val="both"/>
      </w:pPr>
      <w:r w:rsidRPr="00137BC1">
        <w:rPr>
          <w:rFonts w:hint="eastAsia"/>
        </w:rPr>
        <w:t>способами</w:t>
      </w:r>
      <w:r w:rsidRPr="00137BC1">
        <w:t xml:space="preserve"> </w:t>
      </w:r>
      <w:r w:rsidRPr="00137BC1">
        <w:rPr>
          <w:rFonts w:hint="eastAsia"/>
        </w:rPr>
        <w:t>отбора</w:t>
      </w:r>
      <w:r w:rsidRPr="00137BC1">
        <w:t xml:space="preserve">, </w:t>
      </w:r>
      <w:r w:rsidRPr="00137BC1">
        <w:rPr>
          <w:rFonts w:hint="eastAsia"/>
        </w:rPr>
        <w:t>систематизации</w:t>
      </w:r>
      <w:r w:rsidRPr="00137BC1">
        <w:t xml:space="preserve"> </w:t>
      </w:r>
      <w:r w:rsidRPr="00137BC1">
        <w:rPr>
          <w:rFonts w:hint="eastAsia"/>
        </w:rPr>
        <w:t>и</w:t>
      </w:r>
      <w:r w:rsidRPr="00137BC1">
        <w:t xml:space="preserve"> </w:t>
      </w:r>
      <w:r w:rsidRPr="00137BC1">
        <w:rPr>
          <w:rFonts w:hint="eastAsia"/>
        </w:rPr>
        <w:t>представления</w:t>
      </w:r>
      <w:r w:rsidRPr="00137BC1">
        <w:t xml:space="preserve"> </w:t>
      </w:r>
      <w:r w:rsidRPr="00137BC1">
        <w:rPr>
          <w:rFonts w:hint="eastAsia"/>
        </w:rPr>
        <w:t>педагогической</w:t>
      </w:r>
      <w:r w:rsidRPr="00137BC1">
        <w:t xml:space="preserve"> </w:t>
      </w:r>
      <w:r w:rsidRPr="00137BC1">
        <w:rPr>
          <w:rFonts w:hint="eastAsia"/>
        </w:rPr>
        <w:t>информации</w:t>
      </w:r>
      <w:r w:rsidRPr="00137BC1">
        <w:t>;</w:t>
      </w:r>
    </w:p>
    <w:p w:rsidR="001E7A82" w:rsidRPr="00137BC1" w:rsidRDefault="001E7A82" w:rsidP="00E53B05">
      <w:pPr>
        <w:pStyle w:val="a5"/>
        <w:numPr>
          <w:ilvl w:val="0"/>
          <w:numId w:val="42"/>
        </w:numPr>
        <w:ind w:left="0" w:firstLine="709"/>
        <w:jc w:val="both"/>
      </w:pPr>
      <w:r w:rsidRPr="00137BC1">
        <w:rPr>
          <w:rFonts w:hint="eastAsia"/>
        </w:rPr>
        <w:t>техникой</w:t>
      </w:r>
      <w:r w:rsidRPr="00137BC1">
        <w:t xml:space="preserve"> </w:t>
      </w:r>
      <w:r w:rsidRPr="00137BC1">
        <w:rPr>
          <w:rFonts w:hint="eastAsia"/>
        </w:rPr>
        <w:t>педагогического</w:t>
      </w:r>
      <w:r w:rsidRPr="00137BC1">
        <w:t xml:space="preserve"> </w:t>
      </w:r>
      <w:r w:rsidRPr="00137BC1">
        <w:rPr>
          <w:rFonts w:hint="eastAsia"/>
        </w:rPr>
        <w:t>общения</w:t>
      </w:r>
      <w:r w:rsidRPr="00137BC1">
        <w:t xml:space="preserve"> </w:t>
      </w:r>
      <w:r w:rsidRPr="00137BC1">
        <w:rPr>
          <w:rFonts w:hint="eastAsia"/>
        </w:rPr>
        <w:t>со</w:t>
      </w:r>
      <w:r w:rsidRPr="00137BC1">
        <w:t xml:space="preserve"> </w:t>
      </w:r>
      <w:r w:rsidRPr="00137BC1">
        <w:rPr>
          <w:rFonts w:hint="eastAsia"/>
        </w:rPr>
        <w:t>студентами</w:t>
      </w:r>
      <w:r w:rsidRPr="00137BC1">
        <w:t>;</w:t>
      </w:r>
    </w:p>
    <w:p w:rsidR="001E7A82" w:rsidRPr="00137BC1" w:rsidRDefault="001E7A82" w:rsidP="00E53B05">
      <w:pPr>
        <w:pStyle w:val="a5"/>
        <w:numPr>
          <w:ilvl w:val="0"/>
          <w:numId w:val="42"/>
        </w:numPr>
        <w:ind w:left="0" w:firstLine="709"/>
        <w:jc w:val="both"/>
      </w:pPr>
      <w:r w:rsidRPr="00137BC1">
        <w:rPr>
          <w:rFonts w:hint="eastAsia"/>
        </w:rPr>
        <w:t>методами</w:t>
      </w:r>
      <w:r w:rsidRPr="00137BC1">
        <w:t xml:space="preserve"> </w:t>
      </w:r>
      <w:r w:rsidRPr="00137BC1">
        <w:rPr>
          <w:rFonts w:hint="eastAsia"/>
        </w:rPr>
        <w:t>педагогической</w:t>
      </w:r>
      <w:r w:rsidRPr="00137BC1">
        <w:t xml:space="preserve"> </w:t>
      </w:r>
      <w:r w:rsidRPr="00137BC1">
        <w:rPr>
          <w:rFonts w:hint="eastAsia"/>
        </w:rPr>
        <w:t>рефлексии</w:t>
      </w:r>
      <w:r w:rsidRPr="00137BC1">
        <w:t xml:space="preserve"> </w:t>
      </w:r>
      <w:r w:rsidRPr="00137BC1">
        <w:rPr>
          <w:rFonts w:hint="eastAsia"/>
        </w:rPr>
        <w:t>и</w:t>
      </w:r>
      <w:r w:rsidRPr="00137BC1">
        <w:t xml:space="preserve"> </w:t>
      </w:r>
      <w:r w:rsidRPr="00137BC1">
        <w:rPr>
          <w:rFonts w:hint="eastAsia"/>
        </w:rPr>
        <w:t>способами</w:t>
      </w:r>
      <w:r w:rsidRPr="00137BC1">
        <w:t xml:space="preserve"> </w:t>
      </w:r>
      <w:r w:rsidRPr="00137BC1">
        <w:rPr>
          <w:rFonts w:hint="eastAsia"/>
        </w:rPr>
        <w:t>профессионального</w:t>
      </w:r>
      <w:r w:rsidRPr="00137BC1">
        <w:t xml:space="preserve"> </w:t>
      </w:r>
      <w:r w:rsidRPr="00137BC1">
        <w:rPr>
          <w:rFonts w:hint="eastAsia"/>
        </w:rPr>
        <w:t>саморазвития</w:t>
      </w:r>
      <w:r w:rsidRPr="00137BC1">
        <w:t>;</w:t>
      </w:r>
    </w:p>
    <w:p w:rsidR="001E7A82" w:rsidRPr="00137BC1" w:rsidRDefault="001E7A82" w:rsidP="00E53B05">
      <w:pPr>
        <w:pStyle w:val="a5"/>
        <w:numPr>
          <w:ilvl w:val="0"/>
          <w:numId w:val="42"/>
        </w:numPr>
        <w:ind w:left="0" w:firstLine="709"/>
        <w:jc w:val="both"/>
      </w:pPr>
      <w:r w:rsidRPr="00137BC1">
        <w:rPr>
          <w:rFonts w:hint="eastAsia"/>
        </w:rPr>
        <w:t>технологией</w:t>
      </w:r>
      <w:r w:rsidRPr="00137BC1">
        <w:t xml:space="preserve"> </w:t>
      </w:r>
      <w:r w:rsidRPr="00137BC1">
        <w:rPr>
          <w:rFonts w:hint="eastAsia"/>
        </w:rPr>
        <w:t>профессионального</w:t>
      </w:r>
      <w:r w:rsidRPr="00137BC1">
        <w:t xml:space="preserve"> </w:t>
      </w:r>
      <w:r w:rsidRPr="00137BC1">
        <w:rPr>
          <w:rFonts w:hint="eastAsia"/>
        </w:rPr>
        <w:t>самообразования</w:t>
      </w:r>
      <w:r w:rsidRPr="00137BC1">
        <w:t xml:space="preserve"> </w:t>
      </w:r>
      <w:r w:rsidRPr="00137BC1">
        <w:rPr>
          <w:rFonts w:hint="eastAsia"/>
        </w:rPr>
        <w:t>и</w:t>
      </w:r>
      <w:r w:rsidRPr="00137BC1">
        <w:t xml:space="preserve"> </w:t>
      </w:r>
      <w:r w:rsidRPr="00137BC1">
        <w:rPr>
          <w:rFonts w:hint="eastAsia"/>
        </w:rPr>
        <w:t>самовоспитания</w:t>
      </w:r>
      <w:r w:rsidRPr="00137BC1">
        <w:t>.</w:t>
      </w:r>
    </w:p>
    <w:p w:rsidR="001E7A82" w:rsidRPr="00137BC1" w:rsidRDefault="001E7A82" w:rsidP="001E7A82">
      <w:pPr>
        <w:ind w:firstLine="709"/>
        <w:jc w:val="both"/>
        <w:rPr>
          <w:b/>
          <w:bCs/>
        </w:rPr>
      </w:pPr>
      <w:r w:rsidRPr="00137BC1">
        <w:rPr>
          <w:b/>
          <w:bCs/>
        </w:rPr>
        <w:t>Иметь навыки:</w:t>
      </w:r>
    </w:p>
    <w:p w:rsidR="001E7A82" w:rsidRPr="00137BC1" w:rsidRDefault="001E7A82" w:rsidP="00E53B05">
      <w:pPr>
        <w:pStyle w:val="a5"/>
        <w:numPr>
          <w:ilvl w:val="0"/>
          <w:numId w:val="43"/>
        </w:numPr>
        <w:ind w:left="0" w:firstLine="709"/>
        <w:jc w:val="both"/>
      </w:pPr>
      <w:r w:rsidRPr="00137BC1">
        <w:rPr>
          <w:rFonts w:hint="eastAsia"/>
        </w:rPr>
        <w:t>организации</w:t>
      </w:r>
      <w:r w:rsidRPr="00137BC1">
        <w:t xml:space="preserve"> </w:t>
      </w:r>
      <w:r w:rsidRPr="00137BC1">
        <w:rPr>
          <w:rFonts w:hint="eastAsia"/>
        </w:rPr>
        <w:t>различных</w:t>
      </w:r>
      <w:r w:rsidRPr="00137BC1">
        <w:t xml:space="preserve"> </w:t>
      </w:r>
      <w:r w:rsidRPr="00137BC1">
        <w:rPr>
          <w:rFonts w:hint="eastAsia"/>
        </w:rPr>
        <w:t>видов</w:t>
      </w:r>
      <w:r w:rsidRPr="00137BC1">
        <w:t xml:space="preserve"> </w:t>
      </w:r>
      <w:r w:rsidRPr="00137BC1">
        <w:rPr>
          <w:rFonts w:hint="eastAsia"/>
        </w:rPr>
        <w:t>учебных</w:t>
      </w:r>
      <w:r w:rsidRPr="00137BC1">
        <w:t xml:space="preserve"> </w:t>
      </w:r>
      <w:r w:rsidRPr="00137BC1">
        <w:rPr>
          <w:rFonts w:hint="eastAsia"/>
        </w:rPr>
        <w:t>занятий</w:t>
      </w:r>
      <w:r w:rsidRPr="00137BC1">
        <w:t xml:space="preserve">, </w:t>
      </w:r>
      <w:r w:rsidRPr="00137BC1">
        <w:rPr>
          <w:rFonts w:hint="eastAsia"/>
        </w:rPr>
        <w:t>использования</w:t>
      </w:r>
      <w:r w:rsidRPr="00137BC1">
        <w:t xml:space="preserve"> </w:t>
      </w:r>
      <w:r w:rsidRPr="00137BC1">
        <w:rPr>
          <w:rFonts w:hint="eastAsia"/>
        </w:rPr>
        <w:t>различных</w:t>
      </w:r>
      <w:r w:rsidRPr="00137BC1">
        <w:t xml:space="preserve"> </w:t>
      </w:r>
      <w:r w:rsidRPr="00137BC1">
        <w:rPr>
          <w:rFonts w:hint="eastAsia"/>
        </w:rPr>
        <w:t>форм</w:t>
      </w:r>
      <w:r w:rsidRPr="00137BC1">
        <w:t xml:space="preserve"> </w:t>
      </w:r>
      <w:r w:rsidRPr="00137BC1">
        <w:rPr>
          <w:rFonts w:hint="eastAsia"/>
        </w:rPr>
        <w:t>и</w:t>
      </w:r>
      <w:r w:rsidRPr="00137BC1">
        <w:t xml:space="preserve"> </w:t>
      </w:r>
      <w:r w:rsidRPr="00137BC1">
        <w:rPr>
          <w:rFonts w:hint="eastAsia"/>
        </w:rPr>
        <w:t>методов</w:t>
      </w:r>
      <w:r w:rsidRPr="00137BC1">
        <w:t xml:space="preserve"> </w:t>
      </w:r>
      <w:r w:rsidRPr="00137BC1">
        <w:rPr>
          <w:rFonts w:hint="eastAsia"/>
        </w:rPr>
        <w:t>обучения</w:t>
      </w:r>
      <w:r w:rsidRPr="00137BC1">
        <w:t>;</w:t>
      </w:r>
    </w:p>
    <w:p w:rsidR="001E7A82" w:rsidRPr="00137BC1" w:rsidRDefault="001E7A82" w:rsidP="00E53B05">
      <w:pPr>
        <w:pStyle w:val="a5"/>
        <w:numPr>
          <w:ilvl w:val="0"/>
          <w:numId w:val="43"/>
        </w:numPr>
        <w:ind w:left="0" w:firstLine="709"/>
        <w:jc w:val="both"/>
      </w:pPr>
      <w:r w:rsidRPr="00137BC1">
        <w:rPr>
          <w:rFonts w:hint="eastAsia"/>
        </w:rPr>
        <w:t>применения</w:t>
      </w:r>
      <w:r w:rsidRPr="00137BC1">
        <w:t xml:space="preserve"> </w:t>
      </w:r>
      <w:r w:rsidRPr="00137BC1">
        <w:rPr>
          <w:rFonts w:hint="eastAsia"/>
        </w:rPr>
        <w:t>современных</w:t>
      </w:r>
      <w:r w:rsidRPr="00137BC1">
        <w:t xml:space="preserve"> </w:t>
      </w:r>
      <w:r w:rsidRPr="00137BC1">
        <w:rPr>
          <w:rFonts w:hint="eastAsia"/>
        </w:rPr>
        <w:t>средств</w:t>
      </w:r>
      <w:r w:rsidRPr="00137BC1">
        <w:t xml:space="preserve"> </w:t>
      </w:r>
      <w:r w:rsidRPr="00137BC1">
        <w:rPr>
          <w:rFonts w:hint="eastAsia"/>
        </w:rPr>
        <w:t>обучения</w:t>
      </w:r>
      <w:r w:rsidRPr="00137BC1">
        <w:t xml:space="preserve"> </w:t>
      </w:r>
      <w:r w:rsidRPr="00137BC1">
        <w:rPr>
          <w:rFonts w:hint="eastAsia"/>
        </w:rPr>
        <w:t>в</w:t>
      </w:r>
      <w:r w:rsidRPr="00137BC1">
        <w:t xml:space="preserve"> </w:t>
      </w:r>
      <w:r w:rsidR="000A7A62" w:rsidRPr="00137BC1">
        <w:t>образовательном</w:t>
      </w:r>
      <w:r w:rsidRPr="00137BC1">
        <w:t xml:space="preserve"> </w:t>
      </w:r>
      <w:r w:rsidRPr="00137BC1">
        <w:rPr>
          <w:rFonts w:hint="eastAsia"/>
        </w:rPr>
        <w:t>процессе</w:t>
      </w:r>
      <w:r w:rsidRPr="00137BC1">
        <w:t>;</w:t>
      </w:r>
    </w:p>
    <w:p w:rsidR="001E7A82" w:rsidRPr="00137BC1" w:rsidRDefault="001E7A82" w:rsidP="00E53B05">
      <w:pPr>
        <w:pStyle w:val="a5"/>
        <w:numPr>
          <w:ilvl w:val="0"/>
          <w:numId w:val="43"/>
        </w:numPr>
        <w:ind w:left="0" w:firstLine="709"/>
        <w:jc w:val="both"/>
      </w:pPr>
      <w:r w:rsidRPr="00137BC1">
        <w:rPr>
          <w:rFonts w:hint="eastAsia"/>
        </w:rPr>
        <w:t>организации</w:t>
      </w:r>
      <w:r w:rsidRPr="00137BC1">
        <w:t xml:space="preserve"> </w:t>
      </w:r>
      <w:r w:rsidRPr="00137BC1">
        <w:rPr>
          <w:rFonts w:hint="eastAsia"/>
        </w:rPr>
        <w:t>и</w:t>
      </w:r>
      <w:r w:rsidRPr="00137BC1">
        <w:t xml:space="preserve"> </w:t>
      </w:r>
      <w:r w:rsidRPr="00137BC1">
        <w:rPr>
          <w:rFonts w:hint="eastAsia"/>
        </w:rPr>
        <w:t>проведения</w:t>
      </w:r>
      <w:r w:rsidRPr="00137BC1">
        <w:t xml:space="preserve"> </w:t>
      </w:r>
      <w:r w:rsidRPr="00137BC1">
        <w:rPr>
          <w:rFonts w:hint="eastAsia"/>
        </w:rPr>
        <w:t>различных</w:t>
      </w:r>
      <w:r w:rsidRPr="00137BC1">
        <w:t xml:space="preserve"> </w:t>
      </w:r>
      <w:r w:rsidRPr="00137BC1">
        <w:rPr>
          <w:rFonts w:hint="eastAsia"/>
        </w:rPr>
        <w:t>форм</w:t>
      </w:r>
      <w:r w:rsidRPr="00137BC1">
        <w:t xml:space="preserve"> </w:t>
      </w:r>
      <w:r w:rsidRPr="00137BC1">
        <w:rPr>
          <w:rFonts w:hint="eastAsia"/>
        </w:rPr>
        <w:t>воспитательных</w:t>
      </w:r>
      <w:r w:rsidRPr="00137BC1">
        <w:t xml:space="preserve"> </w:t>
      </w:r>
      <w:r w:rsidRPr="00137BC1">
        <w:rPr>
          <w:rFonts w:hint="eastAsia"/>
        </w:rPr>
        <w:t>мероприятий</w:t>
      </w:r>
      <w:r w:rsidRPr="00137BC1">
        <w:t>;</w:t>
      </w:r>
    </w:p>
    <w:p w:rsidR="001E7A82" w:rsidRPr="00137BC1" w:rsidRDefault="001E7A82" w:rsidP="00E53B05">
      <w:pPr>
        <w:pStyle w:val="a5"/>
        <w:numPr>
          <w:ilvl w:val="0"/>
          <w:numId w:val="43"/>
        </w:numPr>
        <w:ind w:left="0" w:firstLine="709"/>
        <w:jc w:val="both"/>
      </w:pPr>
      <w:r w:rsidRPr="00137BC1">
        <w:rPr>
          <w:rFonts w:hint="eastAsia"/>
        </w:rPr>
        <w:t>аргументированного</w:t>
      </w:r>
      <w:r w:rsidRPr="00137BC1">
        <w:t xml:space="preserve"> </w:t>
      </w:r>
      <w:r w:rsidRPr="00137BC1">
        <w:rPr>
          <w:rFonts w:hint="eastAsia"/>
        </w:rPr>
        <w:t>принятия</w:t>
      </w:r>
      <w:r w:rsidRPr="00137BC1">
        <w:t xml:space="preserve"> </w:t>
      </w:r>
      <w:r w:rsidRPr="00137BC1">
        <w:rPr>
          <w:rFonts w:hint="eastAsia"/>
        </w:rPr>
        <w:t>научно</w:t>
      </w:r>
      <w:r w:rsidRPr="00137BC1">
        <w:t xml:space="preserve"> </w:t>
      </w:r>
      <w:r w:rsidRPr="00137BC1">
        <w:rPr>
          <w:rFonts w:hint="eastAsia"/>
        </w:rPr>
        <w:t>обоснованного</w:t>
      </w:r>
      <w:r w:rsidRPr="00137BC1">
        <w:t xml:space="preserve"> </w:t>
      </w:r>
      <w:r w:rsidRPr="00137BC1">
        <w:rPr>
          <w:rFonts w:hint="eastAsia"/>
        </w:rPr>
        <w:t>педагогического</w:t>
      </w:r>
      <w:r w:rsidRPr="00137BC1">
        <w:t xml:space="preserve"> </w:t>
      </w:r>
      <w:r w:rsidRPr="00137BC1">
        <w:rPr>
          <w:rFonts w:hint="eastAsia"/>
        </w:rPr>
        <w:t>решения</w:t>
      </w:r>
      <w:r w:rsidRPr="00137BC1">
        <w:t>;</w:t>
      </w:r>
    </w:p>
    <w:p w:rsidR="001E7A82" w:rsidRPr="00137BC1" w:rsidRDefault="001E7A82" w:rsidP="00E53B05">
      <w:pPr>
        <w:pStyle w:val="a5"/>
        <w:numPr>
          <w:ilvl w:val="0"/>
          <w:numId w:val="43"/>
        </w:numPr>
        <w:ind w:left="0" w:firstLine="709"/>
        <w:jc w:val="both"/>
      </w:pPr>
      <w:proofErr w:type="gramStart"/>
      <w:r w:rsidRPr="00137BC1">
        <w:rPr>
          <w:rFonts w:hint="eastAsia"/>
        </w:rPr>
        <w:t>педагогического</w:t>
      </w:r>
      <w:proofErr w:type="gramEnd"/>
      <w:r w:rsidRPr="00137BC1">
        <w:t xml:space="preserve"> </w:t>
      </w:r>
      <w:r w:rsidRPr="00137BC1">
        <w:rPr>
          <w:rFonts w:hint="eastAsia"/>
        </w:rPr>
        <w:t>общения</w:t>
      </w:r>
      <w:r w:rsidRPr="00137BC1">
        <w:t xml:space="preserve"> </w:t>
      </w:r>
      <w:r w:rsidRPr="00137BC1">
        <w:rPr>
          <w:rFonts w:hint="eastAsia"/>
        </w:rPr>
        <w:t>с</w:t>
      </w:r>
      <w:r w:rsidRPr="00137BC1">
        <w:t xml:space="preserve"> </w:t>
      </w:r>
      <w:r w:rsidRPr="00137BC1">
        <w:rPr>
          <w:rFonts w:hint="eastAsia"/>
        </w:rPr>
        <w:t>обучающимися</w:t>
      </w:r>
      <w:r w:rsidRPr="00137BC1">
        <w:t xml:space="preserve"> </w:t>
      </w:r>
      <w:r w:rsidRPr="00137BC1">
        <w:rPr>
          <w:rFonts w:hint="eastAsia"/>
        </w:rPr>
        <w:t>и</w:t>
      </w:r>
      <w:r w:rsidRPr="00137BC1">
        <w:t xml:space="preserve"> </w:t>
      </w:r>
      <w:r w:rsidRPr="00137BC1">
        <w:rPr>
          <w:rFonts w:hint="eastAsia"/>
        </w:rPr>
        <w:t>ведения</w:t>
      </w:r>
      <w:r w:rsidRPr="00137BC1">
        <w:t xml:space="preserve"> </w:t>
      </w:r>
      <w:r w:rsidRPr="00137BC1">
        <w:rPr>
          <w:rFonts w:hint="eastAsia"/>
        </w:rPr>
        <w:t>аргументированного</w:t>
      </w:r>
      <w:r w:rsidRPr="00137BC1">
        <w:t xml:space="preserve"> </w:t>
      </w:r>
      <w:r w:rsidRPr="00137BC1">
        <w:rPr>
          <w:rFonts w:hint="eastAsia"/>
        </w:rPr>
        <w:t>диалога</w:t>
      </w:r>
      <w:r w:rsidRPr="00137BC1">
        <w:t>.</w:t>
      </w:r>
    </w:p>
    <w:p w:rsidR="00FB7B55" w:rsidRPr="00137BC1" w:rsidRDefault="00B60E06" w:rsidP="00B60E06">
      <w:pPr>
        <w:ind w:firstLine="709"/>
        <w:jc w:val="both"/>
      </w:pPr>
      <w:r w:rsidRPr="00137BC1">
        <w:t>Предлагаемая программа соответствует паспорту специальности и содержит вопросы по истории профессионального образования и профессиональной педагогике, вопросы по теории и практике профессионального образования в современных условиях. Отдельный раздел представляет собой список литературы, необходимой для успешной сдачи кандидатского экзамена. Приводимый в конце программы список литературы к кандидатскому экзамену по указанно</w:t>
      </w:r>
      <w:r w:rsidR="0074189F" w:rsidRPr="00137BC1">
        <w:t>му</w:t>
      </w:r>
      <w:r w:rsidRPr="00137BC1">
        <w:t xml:space="preserve"> </w:t>
      </w:r>
      <w:r w:rsidR="0074189F" w:rsidRPr="00137BC1">
        <w:t xml:space="preserve">профилю </w:t>
      </w:r>
      <w:r w:rsidRPr="00137BC1">
        <w:t>является ориентировочным и включает вопросы основ законодательно-правовой базы профессионального образования, труды по методологии общей и профессиональной педагогики, методике профессионально-педагогических исследований, наиболее важные работы по истории, теории и методике профессионального образования, а также неко</w:t>
      </w:r>
      <w:r w:rsidR="0074189F" w:rsidRPr="00137BC1">
        <w:t>торые работы по смежным наукам:</w:t>
      </w:r>
      <w:r w:rsidRPr="00137BC1">
        <w:t xml:space="preserve"> психологии и физиологии труда и профессионального обучения.</w:t>
      </w:r>
    </w:p>
    <w:p w:rsidR="00FB7B55" w:rsidRPr="00137BC1" w:rsidRDefault="00FB7B55" w:rsidP="005620B0">
      <w:pPr>
        <w:ind w:firstLine="709"/>
        <w:jc w:val="both"/>
      </w:pPr>
      <w:r w:rsidRPr="00137BC1">
        <w:t xml:space="preserve">Программа ориентирована на определение уровня знаний о теории и методике профессионального образования (среднего и высшего) для </w:t>
      </w:r>
      <w:r w:rsidR="0074189F" w:rsidRPr="00137BC1">
        <w:t xml:space="preserve">обучающихся </w:t>
      </w:r>
      <w:r w:rsidRPr="00137BC1">
        <w:t>в аспирантур</w:t>
      </w:r>
      <w:r w:rsidR="0074189F" w:rsidRPr="00137BC1">
        <w:t>е</w:t>
      </w:r>
      <w:r w:rsidRPr="00137BC1">
        <w:t xml:space="preserve"> по </w:t>
      </w:r>
      <w:r w:rsidR="0074189F" w:rsidRPr="00137BC1">
        <w:t>профилю</w:t>
      </w:r>
      <w:r w:rsidRPr="00137BC1">
        <w:t xml:space="preserve"> 13.00.08 – Теория и методика профессионального образования. Программа разработана в соответствии с государственной образовательной политикой РФ и </w:t>
      </w:r>
      <w:r w:rsidR="005620B0">
        <w:t>ФГОС ВО соответствующего направления подготовки</w:t>
      </w:r>
      <w:r w:rsidRPr="00137BC1">
        <w:t xml:space="preserve">. </w:t>
      </w:r>
    </w:p>
    <w:p w:rsidR="00B60E06" w:rsidRPr="00137BC1" w:rsidRDefault="00B60E06" w:rsidP="00B60E06">
      <w:pPr>
        <w:ind w:firstLine="709"/>
        <w:jc w:val="both"/>
      </w:pPr>
    </w:p>
    <w:p w:rsidR="00B60E06" w:rsidRPr="00137BC1" w:rsidRDefault="008B3C9A" w:rsidP="0074189F">
      <w:pPr>
        <w:pStyle w:val="a5"/>
        <w:numPr>
          <w:ilvl w:val="0"/>
          <w:numId w:val="32"/>
        </w:numPr>
        <w:ind w:left="0" w:firstLine="709"/>
        <w:jc w:val="both"/>
      </w:pPr>
      <w:r w:rsidRPr="00137BC1">
        <w:rPr>
          <w:b/>
        </w:rPr>
        <w:t xml:space="preserve">ОСНОВНЫЕ КРИТЕРИИ ОЦЕНИВАНИЯ. </w:t>
      </w:r>
      <w:r w:rsidR="00B60E06" w:rsidRPr="00137BC1">
        <w:t xml:space="preserve">К ответам </w:t>
      </w:r>
      <w:r w:rsidR="001B7132" w:rsidRPr="00137BC1">
        <w:t xml:space="preserve">соискателей </w:t>
      </w:r>
      <w:r w:rsidR="00B60E06" w:rsidRPr="00137BC1">
        <w:t xml:space="preserve">предъявляются следующие </w:t>
      </w:r>
      <w:r w:rsidR="00B60E06" w:rsidRPr="00137BC1">
        <w:rPr>
          <w:b/>
        </w:rPr>
        <w:t>требования</w:t>
      </w:r>
      <w:r w:rsidR="00B60E06" w:rsidRPr="00137BC1">
        <w:t>: 1. Логичность, ясность, методологическая и стилистическая грамотность. 2. Соответствие материала современному научному знанию по проблеме, степени ее изученности. 3. Свободное владение понятийным аппаратом. 4. Осведомленность в вопросах истории рассматриваемой проблемы. 5. Умение устанавл</w:t>
      </w:r>
      <w:r w:rsidR="005620B0">
        <w:t>ивать связи теории с практикой.</w:t>
      </w:r>
    </w:p>
    <w:p w:rsidR="00B60E06" w:rsidRPr="00137BC1" w:rsidRDefault="00B60E06" w:rsidP="00B60E0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6480"/>
      </w:tblGrid>
      <w:tr w:rsidR="00FB7B55" w:rsidRPr="00137BC1" w:rsidTr="002F2250">
        <w:tc>
          <w:tcPr>
            <w:tcW w:w="2865" w:type="dxa"/>
          </w:tcPr>
          <w:p w:rsidR="00FB7B55" w:rsidRPr="00137BC1" w:rsidRDefault="00FB7B55" w:rsidP="00FB7B55">
            <w:pPr>
              <w:jc w:val="center"/>
              <w:rPr>
                <w:b/>
              </w:rPr>
            </w:pPr>
            <w:r w:rsidRPr="00137BC1">
              <w:rPr>
                <w:b/>
              </w:rPr>
              <w:t>5</w:t>
            </w:r>
          </w:p>
          <w:p w:rsidR="00FB7B55" w:rsidRPr="00137BC1" w:rsidRDefault="00FB7B55" w:rsidP="00FB7B55">
            <w:pPr>
              <w:jc w:val="center"/>
              <w:rPr>
                <w:b/>
              </w:rPr>
            </w:pPr>
            <w:r w:rsidRPr="00137BC1">
              <w:rPr>
                <w:b/>
              </w:rPr>
              <w:t>«Отлично»</w:t>
            </w:r>
          </w:p>
        </w:tc>
        <w:tc>
          <w:tcPr>
            <w:tcW w:w="6706" w:type="dxa"/>
          </w:tcPr>
          <w:p w:rsidR="00FB7B55" w:rsidRPr="00137BC1" w:rsidRDefault="00FB7B55" w:rsidP="00933FAA">
            <w:pPr>
              <w:jc w:val="both"/>
            </w:pPr>
            <w:proofErr w:type="gramStart"/>
            <w:r w:rsidRPr="00137BC1">
              <w:t>теоретическое</w:t>
            </w:r>
            <w:proofErr w:type="gramEnd"/>
            <w:r w:rsidRPr="00137BC1">
              <w:t xml:space="preserve"> содержание вопросов освоено и изложено полностью, без пробелов, </w:t>
            </w:r>
            <w:r w:rsidR="001B7132" w:rsidRPr="00137BC1">
              <w:t xml:space="preserve">соискатель демонстрирует </w:t>
            </w:r>
            <w:r w:rsidR="005620B0" w:rsidRPr="00BA0CE2">
              <w:t>владение категориями современной педагогической науки, умение яркими примерами подтверждать характеризу</w:t>
            </w:r>
            <w:r w:rsidR="005620B0">
              <w:t xml:space="preserve">емые тенденции, закономерности, демонстрирует </w:t>
            </w:r>
            <w:r w:rsidR="001B7132" w:rsidRPr="00137BC1">
              <w:t>умение анализировать педагогические факты с опорой на теорию</w:t>
            </w:r>
            <w:r w:rsidR="00933FAA" w:rsidRPr="00137BC1">
              <w:t>,</w:t>
            </w:r>
            <w:r w:rsidR="001B7132" w:rsidRPr="00137BC1">
              <w:t xml:space="preserve"> </w:t>
            </w:r>
            <w:r w:rsidR="005620B0">
              <w:t>отвечает чё</w:t>
            </w:r>
            <w:r w:rsidRPr="00137BC1">
              <w:t>тко и всесторонне, умеет оценивать факты, самостоятельно рассуждает, отличается способностью обосновать выводы и разъяснять их в логической последовательности</w:t>
            </w:r>
          </w:p>
        </w:tc>
      </w:tr>
      <w:tr w:rsidR="00FB7B55" w:rsidRPr="00137BC1" w:rsidTr="002F2250">
        <w:trPr>
          <w:trHeight w:val="1658"/>
        </w:trPr>
        <w:tc>
          <w:tcPr>
            <w:tcW w:w="2865" w:type="dxa"/>
          </w:tcPr>
          <w:p w:rsidR="00FB7B55" w:rsidRPr="00137BC1" w:rsidRDefault="00FB7B55" w:rsidP="00FB7B55">
            <w:pPr>
              <w:jc w:val="center"/>
              <w:rPr>
                <w:b/>
              </w:rPr>
            </w:pPr>
            <w:r w:rsidRPr="00137BC1">
              <w:rPr>
                <w:b/>
              </w:rPr>
              <w:lastRenderedPageBreak/>
              <w:t>4</w:t>
            </w:r>
          </w:p>
          <w:p w:rsidR="00FB7B55" w:rsidRPr="00137BC1" w:rsidRDefault="00FB7B55" w:rsidP="00FB7B55">
            <w:pPr>
              <w:jc w:val="center"/>
              <w:rPr>
                <w:b/>
              </w:rPr>
            </w:pPr>
            <w:r w:rsidRPr="00137BC1">
              <w:rPr>
                <w:b/>
              </w:rPr>
              <w:t>«Хорошо»</w:t>
            </w:r>
          </w:p>
        </w:tc>
        <w:tc>
          <w:tcPr>
            <w:tcW w:w="6706" w:type="dxa"/>
          </w:tcPr>
          <w:p w:rsidR="00FB7B55" w:rsidRPr="00137BC1" w:rsidRDefault="00FB7B55" w:rsidP="00FB7B55">
            <w:pPr>
              <w:jc w:val="both"/>
            </w:pPr>
            <w:r w:rsidRPr="00137BC1">
              <w:t xml:space="preserve">теоретическое содержание вопросов освоено полностью, без пробелов, соискатель глубоко понимает пройденный материал, отвечает четко и всесторонне, умеет оценивать факты, самостоятельно рассуждает, отличается способностью обосновать выводы и разъяснять их в логической последовательности, </w:t>
            </w:r>
            <w:r w:rsidR="005620B0" w:rsidRPr="00BA0CE2">
              <w:t>однако, допускает отдельные неточности при раскрытии предлагаемых вопросов, не иллюстрирует теоретические положения реальными примерами из педагогической практики</w:t>
            </w:r>
          </w:p>
        </w:tc>
      </w:tr>
      <w:tr w:rsidR="00FB7B55" w:rsidRPr="00137BC1" w:rsidTr="002F2250">
        <w:trPr>
          <w:trHeight w:val="765"/>
        </w:trPr>
        <w:tc>
          <w:tcPr>
            <w:tcW w:w="2865" w:type="dxa"/>
          </w:tcPr>
          <w:p w:rsidR="00FB7B55" w:rsidRPr="00137BC1" w:rsidRDefault="00FB7B55" w:rsidP="00FB7B55">
            <w:pPr>
              <w:jc w:val="center"/>
              <w:rPr>
                <w:b/>
              </w:rPr>
            </w:pPr>
            <w:r w:rsidRPr="00137BC1">
              <w:rPr>
                <w:b/>
              </w:rPr>
              <w:t>3</w:t>
            </w:r>
          </w:p>
          <w:p w:rsidR="00FB7B55" w:rsidRPr="00137BC1" w:rsidRDefault="00FB7B55" w:rsidP="00FB7B55">
            <w:pPr>
              <w:jc w:val="center"/>
              <w:rPr>
                <w:b/>
              </w:rPr>
            </w:pPr>
            <w:r w:rsidRPr="00137BC1">
              <w:rPr>
                <w:b/>
              </w:rPr>
              <w:t>«Удовлетворительно»</w:t>
            </w:r>
          </w:p>
        </w:tc>
        <w:tc>
          <w:tcPr>
            <w:tcW w:w="6706" w:type="dxa"/>
          </w:tcPr>
          <w:p w:rsidR="00FB7B55" w:rsidRPr="00137BC1" w:rsidRDefault="00FB7B55" w:rsidP="00FB7B55">
            <w:pPr>
              <w:jc w:val="both"/>
            </w:pPr>
            <w:r w:rsidRPr="00137BC1">
              <w:t>теоретическое содержание вопросов освоено частично, но пробелы не носят существенного характера, соискатель хорошо понимает пройденный материал, но не может теоретически обосновать некоторые выводы</w:t>
            </w:r>
            <w:r w:rsidR="005620B0">
              <w:t>,</w:t>
            </w:r>
            <w:r w:rsidR="005620B0" w:rsidRPr="00BA0CE2">
              <w:t xml:space="preserve"> допускает ошибки в трактовке педагогических явлений</w:t>
            </w:r>
            <w:r w:rsidR="005620B0">
              <w:t>,</w:t>
            </w:r>
            <w:r w:rsidR="005620B0" w:rsidRPr="00BA0CE2">
              <w:t xml:space="preserve"> слабо ориентируется в дополнительных вопросах, не в состоянии соединить теорию с практикой, ана</w:t>
            </w:r>
            <w:r w:rsidR="005620B0">
              <w:t>лизировать педагогический факты</w:t>
            </w:r>
            <w:r w:rsidRPr="00137BC1">
              <w:t xml:space="preserve"> </w:t>
            </w:r>
          </w:p>
        </w:tc>
      </w:tr>
      <w:tr w:rsidR="00FB7B55" w:rsidRPr="00137BC1" w:rsidTr="002F2250">
        <w:tc>
          <w:tcPr>
            <w:tcW w:w="2865" w:type="dxa"/>
          </w:tcPr>
          <w:p w:rsidR="00FB7B55" w:rsidRPr="00137BC1" w:rsidRDefault="00FB7B55" w:rsidP="00FB7B55">
            <w:pPr>
              <w:jc w:val="center"/>
              <w:rPr>
                <w:b/>
              </w:rPr>
            </w:pPr>
            <w:r w:rsidRPr="00137BC1">
              <w:rPr>
                <w:b/>
              </w:rPr>
              <w:t>2 «Неудовлетворительно»</w:t>
            </w:r>
          </w:p>
        </w:tc>
        <w:tc>
          <w:tcPr>
            <w:tcW w:w="6706" w:type="dxa"/>
          </w:tcPr>
          <w:p w:rsidR="00FB7B55" w:rsidRPr="00137BC1" w:rsidRDefault="005620B0" w:rsidP="00FB7B55">
            <w:pPr>
              <w:jc w:val="both"/>
            </w:pPr>
            <w:r>
              <w:t>«неудовлетворительно»</w:t>
            </w:r>
            <w:r w:rsidRPr="00BA0CE2">
              <w:t xml:space="preserve"> оценивается ответ, если он не состоялся.</w:t>
            </w:r>
          </w:p>
        </w:tc>
      </w:tr>
    </w:tbl>
    <w:p w:rsidR="001964EA" w:rsidRPr="00137BC1" w:rsidRDefault="001964EA" w:rsidP="00FB7B55">
      <w:pPr>
        <w:spacing w:line="360" w:lineRule="auto"/>
        <w:rPr>
          <w:b/>
        </w:rPr>
      </w:pPr>
    </w:p>
    <w:p w:rsidR="001964EA" w:rsidRPr="00137BC1" w:rsidRDefault="008B3C9A" w:rsidP="0074189F">
      <w:pPr>
        <w:pStyle w:val="a5"/>
        <w:numPr>
          <w:ilvl w:val="0"/>
          <w:numId w:val="32"/>
        </w:numPr>
        <w:spacing w:line="360" w:lineRule="auto"/>
        <w:rPr>
          <w:b/>
        </w:rPr>
      </w:pPr>
      <w:r w:rsidRPr="00137BC1">
        <w:rPr>
          <w:b/>
        </w:rPr>
        <w:t>СОДЕРЖАНИЕ</w:t>
      </w:r>
    </w:p>
    <w:p w:rsidR="001964EA" w:rsidRPr="00137BC1" w:rsidRDefault="008B3C9A" w:rsidP="008B3C9A">
      <w:pPr>
        <w:tabs>
          <w:tab w:val="left" w:pos="1080"/>
        </w:tabs>
        <w:spacing w:line="360" w:lineRule="auto"/>
        <w:ind w:left="720"/>
        <w:rPr>
          <w:b/>
        </w:rPr>
      </w:pPr>
      <w:r w:rsidRPr="00137BC1">
        <w:rPr>
          <w:b/>
        </w:rPr>
        <w:t>О</w:t>
      </w:r>
      <w:r w:rsidR="001964EA" w:rsidRPr="00137BC1">
        <w:rPr>
          <w:b/>
        </w:rPr>
        <w:t xml:space="preserve">сновная </w:t>
      </w:r>
      <w:r w:rsidRPr="00137BC1">
        <w:rPr>
          <w:b/>
        </w:rPr>
        <w:t>программа</w:t>
      </w:r>
    </w:p>
    <w:p w:rsidR="009C1DB1" w:rsidRDefault="00240C80" w:rsidP="00014EB0">
      <w:pPr>
        <w:pStyle w:val="a5"/>
        <w:numPr>
          <w:ilvl w:val="0"/>
          <w:numId w:val="40"/>
        </w:numPr>
        <w:ind w:left="0" w:firstLine="709"/>
        <w:jc w:val="both"/>
      </w:pPr>
      <w:r w:rsidRPr="00BE0B26">
        <w:rPr>
          <w:b/>
        </w:rPr>
        <w:t>Теория и методика профессионального образования как отрасль педагогического знания.</w:t>
      </w:r>
      <w:r w:rsidRPr="00240C80">
        <w:t xml:space="preserve"> </w:t>
      </w:r>
      <w:r>
        <w:t>Система педагогических наук. Предмет профессиональной педагогики. Связь профессиональной педагогики с другими науками.</w:t>
      </w:r>
      <w:r w:rsidRPr="00240C80">
        <w:t xml:space="preserve"> </w:t>
      </w:r>
      <w:proofErr w:type="spellStart"/>
      <w:r>
        <w:t>Гуманизация</w:t>
      </w:r>
      <w:proofErr w:type="spellEnd"/>
      <w:r>
        <w:t xml:space="preserve"> профессионального образования. Принципы реализации идеи </w:t>
      </w:r>
      <w:proofErr w:type="spellStart"/>
      <w:r>
        <w:t>гуманизации</w:t>
      </w:r>
      <w:proofErr w:type="spellEnd"/>
      <w:r>
        <w:t xml:space="preserve"> профессионального образования.</w:t>
      </w:r>
      <w:r w:rsidR="00BE0B26">
        <w:t xml:space="preserve"> </w:t>
      </w:r>
      <w:r w:rsidR="0029426F">
        <w:t xml:space="preserve">Понятийный аппарат профессионального образования. </w:t>
      </w:r>
      <w:r>
        <w:t>Специфика и взаимосвязь основных категорий теории и методики профессионального образования: профессиональное образование, профессиональное обучение, профессиональное развитие человека.</w:t>
      </w:r>
    </w:p>
    <w:p w:rsidR="00153E49" w:rsidRPr="00F65BDE" w:rsidRDefault="00153E49" w:rsidP="00F65BDE">
      <w:pPr>
        <w:pStyle w:val="a5"/>
        <w:numPr>
          <w:ilvl w:val="0"/>
          <w:numId w:val="40"/>
        </w:numPr>
        <w:ind w:left="0" w:firstLine="709"/>
        <w:jc w:val="both"/>
      </w:pPr>
      <w:r w:rsidRPr="00F65BDE">
        <w:rPr>
          <w:b/>
        </w:rPr>
        <w:t>Законодательная и нормативная база профессионального образования.</w:t>
      </w:r>
      <w:r w:rsidRPr="00F65BDE">
        <w:t xml:space="preserve"> ФЗ «Об образовании в Российской Федерации». Специфика построения и реализации Федеральных государственных образовательных стандартов в образовательных программах среднего профессионального и высшего образования.</w:t>
      </w:r>
      <w:r w:rsidR="004B6AA0" w:rsidRPr="00F65BDE">
        <w:t xml:space="preserve"> Уровни профессионального образования. Организации, осуществляющие образовательную деятельность. Образовательные организации, типы образовательных организаций. Федеральные государственные образовательные стандарты уровней профессионального образования, структура, содержание. Порядок организации и осуществления образовательной деятельности по профессиональным образовательным программам. Формы интеграции образовательной и научной деятельности в высшем образовании.</w:t>
      </w:r>
    </w:p>
    <w:p w:rsidR="0029426F" w:rsidRDefault="00BE0B26" w:rsidP="00B71085">
      <w:pPr>
        <w:pStyle w:val="a5"/>
        <w:numPr>
          <w:ilvl w:val="0"/>
          <w:numId w:val="40"/>
        </w:numPr>
        <w:ind w:left="0" w:firstLine="709"/>
        <w:jc w:val="both"/>
      </w:pPr>
      <w:r w:rsidRPr="00BE0B26">
        <w:rPr>
          <w:b/>
        </w:rPr>
        <w:t>Методология исследования в профессиональной педагогике.</w:t>
      </w:r>
      <w:r>
        <w:t xml:space="preserve"> </w:t>
      </w:r>
      <w:r w:rsidR="00240C80">
        <w:t xml:space="preserve">Принципы научного познания в теории и методике профессионального образования: объективности; научности; изучения явлений в их взаимосвязи; изучения явлений в их развитии; концептуального единства исследования. </w:t>
      </w:r>
      <w:r>
        <w:t xml:space="preserve">Методологические основы </w:t>
      </w:r>
      <w:proofErr w:type="spellStart"/>
      <w:r>
        <w:t>компетентностного</w:t>
      </w:r>
      <w:proofErr w:type="spellEnd"/>
      <w:r>
        <w:t xml:space="preserve">, контекстного, проектного, </w:t>
      </w:r>
      <w:proofErr w:type="spellStart"/>
      <w:r>
        <w:t>субъектоцентрированного</w:t>
      </w:r>
      <w:proofErr w:type="spellEnd"/>
      <w:r>
        <w:t xml:space="preserve"> подходов в профессиональном образовании.</w:t>
      </w:r>
      <w:r w:rsidR="004B6AA0">
        <w:t xml:space="preserve"> </w:t>
      </w:r>
      <w:r w:rsidR="00240C80">
        <w:t>Методы исследования в профессиональной педагогике. Теоретические и эмпирические методы исследования.</w:t>
      </w:r>
    </w:p>
    <w:p w:rsidR="00B37670" w:rsidRDefault="00BE0B26" w:rsidP="00B37670">
      <w:pPr>
        <w:pStyle w:val="a5"/>
        <w:numPr>
          <w:ilvl w:val="0"/>
          <w:numId w:val="40"/>
        </w:numPr>
        <w:ind w:left="0" w:firstLine="709"/>
        <w:jc w:val="both"/>
      </w:pPr>
      <w:r w:rsidRPr="00B37670">
        <w:rPr>
          <w:b/>
        </w:rPr>
        <w:t>Теория и практика организации воспитательной работы в образовательных учреждениях профессионального образования.</w:t>
      </w:r>
      <w:r>
        <w:t xml:space="preserve"> </w:t>
      </w:r>
    </w:p>
    <w:p w:rsidR="004B6AA0" w:rsidRDefault="00BE0B26" w:rsidP="00B37670">
      <w:pPr>
        <w:pStyle w:val="a5"/>
        <w:ind w:left="0" w:firstLine="709"/>
        <w:jc w:val="both"/>
      </w:pPr>
      <w:r w:rsidRPr="00BE0B26">
        <w:lastRenderedPageBreak/>
        <w:t>Стратегия развития воспитания в РФ на период до 2025</w:t>
      </w:r>
      <w:r>
        <w:t xml:space="preserve"> </w:t>
      </w:r>
      <w:r w:rsidRPr="00BE0B26">
        <w:t>г.</w:t>
      </w:r>
      <w:r>
        <w:t xml:space="preserve"> </w:t>
      </w:r>
      <w:r w:rsidR="009C1DB1" w:rsidRPr="009C1DB1">
        <w:t>Профессиональное воспитание: сущность, основные направления. Личностно-развивающий подход в профессиональном воспитании. Профессиональное саморазвитие, самообучение, самовоспитание.</w:t>
      </w:r>
      <w:r w:rsidR="009C1DB1">
        <w:t xml:space="preserve"> Специфика организации воспитательного процесса в учреждениях среднего профессионального и высшего образования.</w:t>
      </w:r>
      <w:r w:rsidR="009C1DB1" w:rsidRPr="00240C80">
        <w:t xml:space="preserve"> Общая характеристика принципов и методов гуманистического воспитания.</w:t>
      </w:r>
      <w:r w:rsidR="00B37670" w:rsidRPr="00B37670">
        <w:t xml:space="preserve"> Деятельность практических психологов и социальных педагогов в профессиональной образовательной организации.</w:t>
      </w:r>
    </w:p>
    <w:p w:rsidR="004B6AA0" w:rsidRPr="004B6AA0" w:rsidRDefault="004B6AA0" w:rsidP="004B6AA0">
      <w:pPr>
        <w:pStyle w:val="a5"/>
        <w:numPr>
          <w:ilvl w:val="0"/>
          <w:numId w:val="40"/>
        </w:numPr>
        <w:ind w:left="0" w:firstLine="709"/>
        <w:jc w:val="both"/>
      </w:pPr>
      <w:r w:rsidRPr="004B6AA0">
        <w:rPr>
          <w:b/>
        </w:rPr>
        <w:t xml:space="preserve">Педагогические </w:t>
      </w:r>
      <w:r>
        <w:rPr>
          <w:b/>
        </w:rPr>
        <w:t>системы в</w:t>
      </w:r>
      <w:r w:rsidRPr="004B6AA0">
        <w:rPr>
          <w:b/>
        </w:rPr>
        <w:t xml:space="preserve"> профессионально</w:t>
      </w:r>
      <w:r>
        <w:rPr>
          <w:b/>
        </w:rPr>
        <w:t>м</w:t>
      </w:r>
      <w:r w:rsidRPr="004B6AA0">
        <w:rPr>
          <w:b/>
        </w:rPr>
        <w:t xml:space="preserve"> образовани</w:t>
      </w:r>
      <w:r>
        <w:rPr>
          <w:b/>
        </w:rPr>
        <w:t xml:space="preserve">и. </w:t>
      </w:r>
    </w:p>
    <w:p w:rsidR="004B6AA0" w:rsidRDefault="004B6AA0" w:rsidP="004B6AA0">
      <w:pPr>
        <w:pStyle w:val="a5"/>
        <w:ind w:left="0" w:firstLine="709"/>
        <w:jc w:val="both"/>
      </w:pPr>
      <w:r w:rsidRPr="004B6AA0">
        <w:t>Общее понятие о педагогических системах в профессиональном образовании. Основные элементы педагогической системы: цели образования; содержание образования; методы, средства, организационные формы обучения и воспитания; педагоги</w:t>
      </w:r>
      <w:r>
        <w:t xml:space="preserve"> </w:t>
      </w:r>
      <w:r w:rsidRPr="004B6AA0">
        <w:t>(преподаватели, мастера производственного обучения); обучающиеся (студенты,</w:t>
      </w:r>
      <w:r>
        <w:t xml:space="preserve"> </w:t>
      </w:r>
      <w:r w:rsidRPr="004B6AA0">
        <w:t>аспиранты, слушатели).</w:t>
      </w:r>
    </w:p>
    <w:p w:rsidR="004B6AA0" w:rsidRDefault="009C1DB1" w:rsidP="004B6AA0">
      <w:pPr>
        <w:pStyle w:val="a5"/>
        <w:ind w:left="0" w:firstLine="709"/>
        <w:jc w:val="both"/>
      </w:pPr>
      <w:r w:rsidRPr="004B6AA0">
        <w:t xml:space="preserve">Иерархия целей профессионального образования (уровень социального заказа (социальных заказов); уровень </w:t>
      </w:r>
      <w:r>
        <w:t>основной профессиональной образовательной программы, образовательного учреждения; уровень конкретного учебного курса и каждого учебного занятия) и их реализация в педагогическом процессе.</w:t>
      </w:r>
      <w:r w:rsidR="004B6AA0" w:rsidRPr="004B6AA0">
        <w:t xml:space="preserve"> </w:t>
      </w:r>
    </w:p>
    <w:p w:rsidR="004B6AA0" w:rsidRDefault="004B6AA0" w:rsidP="004B6AA0">
      <w:pPr>
        <w:pStyle w:val="a5"/>
        <w:ind w:left="0" w:firstLine="709"/>
        <w:jc w:val="both"/>
      </w:pPr>
      <w:r>
        <w:t>Содержание профессионального образования. Общие подходы к отбору содержания на основе Федеральных государственных образовательных стандартов. Федеральные государственные образовательные стандарты профессионального образования.</w:t>
      </w:r>
      <w:r w:rsidRPr="009C1DB1">
        <w:t xml:space="preserve"> </w:t>
      </w:r>
      <w:r>
        <w:t>Отбор и структурирование цифрового контента содержания профессионального образования.</w:t>
      </w:r>
      <w:r w:rsidRPr="004B6AA0">
        <w:t xml:space="preserve"> </w:t>
      </w:r>
    </w:p>
    <w:p w:rsidR="00F65BDE" w:rsidRDefault="004B6AA0" w:rsidP="004B6AA0">
      <w:pPr>
        <w:pStyle w:val="a5"/>
        <w:ind w:left="0" w:firstLine="709"/>
        <w:jc w:val="both"/>
      </w:pPr>
      <w:r w:rsidRPr="004B6AA0">
        <w:t>Методы обучения в системе профессионального образования. Формы обучения.</w:t>
      </w:r>
      <w:r>
        <w:t xml:space="preserve"> </w:t>
      </w:r>
      <w:r w:rsidRPr="004B6AA0">
        <w:t>Средства обучения как категория профессиональной дидактики.</w:t>
      </w:r>
      <w:r>
        <w:t xml:space="preserve"> </w:t>
      </w:r>
      <w:r w:rsidR="005C461C" w:rsidRPr="005C461C">
        <w:t>Инновационные технологии в области профессионального образования. Системно-модульный подход в профессиональном образовании.</w:t>
      </w:r>
    </w:p>
    <w:p w:rsidR="004B6AA0" w:rsidRDefault="00F65BDE" w:rsidP="004B6AA0">
      <w:pPr>
        <w:pStyle w:val="a5"/>
        <w:ind w:left="0" w:firstLine="709"/>
        <w:jc w:val="both"/>
      </w:pPr>
      <w:r>
        <w:t>Общее понятие о проектировании профессионально-педагогических систем: конкретизация и детализация целей профессионального образования на диагностической основе; их реализация посредством педагогических технологий и педагогических техник.</w:t>
      </w:r>
    </w:p>
    <w:p w:rsidR="00F24949" w:rsidRDefault="00F24949" w:rsidP="004B6AA0">
      <w:pPr>
        <w:pStyle w:val="a5"/>
        <w:ind w:left="0" w:firstLine="709"/>
        <w:jc w:val="both"/>
      </w:pPr>
      <w:r w:rsidRPr="00F24949">
        <w:t>Образовательная среда организации профессионального образования.</w:t>
      </w:r>
    </w:p>
    <w:p w:rsidR="00F65BDE" w:rsidRDefault="004B6AA0" w:rsidP="00F65BDE">
      <w:pPr>
        <w:pStyle w:val="a5"/>
        <w:numPr>
          <w:ilvl w:val="0"/>
          <w:numId w:val="40"/>
        </w:numPr>
        <w:ind w:left="0" w:firstLine="709"/>
        <w:jc w:val="both"/>
      </w:pPr>
      <w:r w:rsidRPr="004B6AA0">
        <w:rPr>
          <w:b/>
        </w:rPr>
        <w:t>Психологические основы профессионального образования.</w:t>
      </w:r>
      <w:r>
        <w:t xml:space="preserve"> Влияние возрастных и индивидуальных особенностей на профессиональное развитие личности. Профессиональное общение как взаимодействие субъектов профессиональной деятельности. Разновидности, структура, стадии профессионального общения. Профессиональное общение как творческий процесс. Профессиональное самосознание личности. Профессиональная позиция. Индивидуальные стили профессиональной деятельности.</w:t>
      </w:r>
    </w:p>
    <w:p w:rsidR="004B6AA0" w:rsidRPr="00F65BDE" w:rsidRDefault="00F65BDE" w:rsidP="00F65BDE">
      <w:pPr>
        <w:pStyle w:val="a5"/>
        <w:numPr>
          <w:ilvl w:val="0"/>
          <w:numId w:val="40"/>
        </w:numPr>
        <w:ind w:left="0" w:firstLine="709"/>
        <w:jc w:val="both"/>
        <w:rPr>
          <w:b/>
        </w:rPr>
      </w:pPr>
      <w:r w:rsidRPr="00F65BDE">
        <w:rPr>
          <w:b/>
        </w:rPr>
        <w:t>Управление в сфере профессионального образования.</w:t>
      </w:r>
    </w:p>
    <w:p w:rsidR="005C461C" w:rsidRDefault="00E20496" w:rsidP="00E20496">
      <w:pPr>
        <w:pStyle w:val="a5"/>
        <w:ind w:left="0" w:firstLine="709"/>
        <w:jc w:val="both"/>
      </w:pPr>
      <w:r w:rsidRPr="00E20496">
        <w:t>Сущность управления профессиональными образовательными учреждениями. Функции и методы управления.</w:t>
      </w:r>
      <w:r>
        <w:t xml:space="preserve"> </w:t>
      </w:r>
      <w:r w:rsidR="00F65BDE">
        <w:t>Управление качеством профессионального образования. Научные основы стандартизации профессионального образования и обеспечения единства образовательного пространства.</w:t>
      </w:r>
      <w:r w:rsidRPr="00E20496">
        <w:t xml:space="preserve"> </w:t>
      </w:r>
      <w:r>
        <w:t>Государственно-общественный характер управления профессиональным образованием. Образовательный менеджмент и маркетинг в профессиональном образовании.</w:t>
      </w:r>
      <w:r w:rsidR="005C461C" w:rsidRPr="005C461C">
        <w:t xml:space="preserve"> </w:t>
      </w:r>
    </w:p>
    <w:p w:rsidR="00F65BDE" w:rsidRDefault="00893165" w:rsidP="00E20496">
      <w:pPr>
        <w:pStyle w:val="a5"/>
        <w:ind w:left="0" w:firstLine="709"/>
        <w:jc w:val="both"/>
      </w:pPr>
      <w:r w:rsidRPr="00893165">
        <w:t>Содержание и организация методической работы в профессиональных образовательных учреждениях.</w:t>
      </w:r>
      <w:r>
        <w:t xml:space="preserve"> </w:t>
      </w:r>
      <w:r w:rsidR="005C461C" w:rsidRPr="005C461C">
        <w:t>Развитие вспомогательных служб в профессиональных образовательных учреждениях в новых социально-экономических условиях: финансовой службы, служб маркетинга, мониторинга качества и др.</w:t>
      </w:r>
    </w:p>
    <w:p w:rsidR="00F65BDE" w:rsidRDefault="00F65BDE" w:rsidP="00F65BDE">
      <w:pPr>
        <w:pStyle w:val="a5"/>
        <w:numPr>
          <w:ilvl w:val="0"/>
          <w:numId w:val="40"/>
        </w:numPr>
        <w:ind w:left="0" w:firstLine="709"/>
        <w:jc w:val="both"/>
      </w:pPr>
      <w:proofErr w:type="spellStart"/>
      <w:r w:rsidRPr="00F65BDE">
        <w:rPr>
          <w:b/>
        </w:rPr>
        <w:t>Цифровизация</w:t>
      </w:r>
      <w:proofErr w:type="spellEnd"/>
      <w:r w:rsidRPr="00F65BDE">
        <w:rPr>
          <w:b/>
        </w:rPr>
        <w:t xml:space="preserve"> педагогического процесса в профессиональном образовании.</w:t>
      </w:r>
      <w:r>
        <w:t xml:space="preserve"> Развитие компьютерных и телекоммуникационных сетей в профессиональном образовании. Цифровые образовательные среды в вузах и колледжах.</w:t>
      </w:r>
      <w:r w:rsidRPr="00F65BDE">
        <w:t xml:space="preserve"> </w:t>
      </w:r>
      <w:r>
        <w:t xml:space="preserve">Сетевые модели и цифровые технологии в сфере профессионального образования. Новые </w:t>
      </w:r>
      <w:r>
        <w:lastRenderedPageBreak/>
        <w:t>цифровые ресурсы и риски в условиях цифровой трансформации профессионального образования.</w:t>
      </w:r>
    </w:p>
    <w:p w:rsidR="00E20496" w:rsidRDefault="00E20496" w:rsidP="00E20496">
      <w:pPr>
        <w:pStyle w:val="a5"/>
        <w:numPr>
          <w:ilvl w:val="0"/>
          <w:numId w:val="40"/>
        </w:numPr>
        <w:ind w:left="0" w:firstLine="709"/>
        <w:jc w:val="both"/>
      </w:pPr>
      <w:r w:rsidRPr="00E20496">
        <w:rPr>
          <w:b/>
        </w:rPr>
        <w:t>Профессиональное обучение и дополнительное профессиональное образование.</w:t>
      </w:r>
      <w:r w:rsidRPr="00E20496">
        <w:t xml:space="preserve"> </w:t>
      </w:r>
    </w:p>
    <w:p w:rsidR="00893165" w:rsidRDefault="00893165" w:rsidP="00E20496">
      <w:pPr>
        <w:pStyle w:val="a5"/>
        <w:ind w:left="0" w:firstLine="709"/>
        <w:jc w:val="both"/>
      </w:pPr>
      <w:r w:rsidRPr="00893165">
        <w:t>Реализация идеи непрерывного профессионального образования как создание условий для свободного продвижения человека в профессиональном образовательном пространстве. Принципы реализации идеи непрерывного профессионального образования.</w:t>
      </w:r>
    </w:p>
    <w:p w:rsidR="00E20496" w:rsidRDefault="00E20496" w:rsidP="00E20496">
      <w:pPr>
        <w:pStyle w:val="a5"/>
        <w:ind w:left="0" w:firstLine="709"/>
        <w:jc w:val="both"/>
      </w:pPr>
      <w:r>
        <w:t>Понятие профессионального обучения. Цели и задачи профессионального обучения. Система профессионального обучения: программы профессиональной подготовки по профессиям рабочих и должностям служащих, программы переподготовки и повышения квалификации рабочих и служащих, образовательные организации, реализующие программы профессионального обучения. Учебные центры профессиональных квалификаций (многофункциональные центры прикладных квалификаций). Квалификационный экзамен.</w:t>
      </w:r>
    </w:p>
    <w:p w:rsidR="00E20496" w:rsidRDefault="00E20496" w:rsidP="00E20496">
      <w:pPr>
        <w:pStyle w:val="a5"/>
        <w:ind w:left="0" w:firstLine="709"/>
        <w:jc w:val="both"/>
      </w:pPr>
      <w:r>
        <w:t>Институциональные формы дополнительного профессионального образования: институты повышения квалификации, курсы и т.п. Профессиональная переподготовка незанятого населения, учебные центры служб занятости. Профессиональное обучение безработных и незанятого населения.</w:t>
      </w:r>
    </w:p>
    <w:p w:rsidR="00E20496" w:rsidRPr="00E20496" w:rsidRDefault="00E20496" w:rsidP="00E20496">
      <w:pPr>
        <w:pStyle w:val="a5"/>
        <w:ind w:left="0" w:firstLine="709"/>
        <w:jc w:val="both"/>
      </w:pPr>
      <w:r>
        <w:t xml:space="preserve">Внутрикорпоративная подготовка кадров; наставничество как образовательный процесс. </w:t>
      </w:r>
      <w:r w:rsidRPr="00E20496">
        <w:t>Неформальное образование взрослых. Развитие самообразования взрослых.</w:t>
      </w:r>
    </w:p>
    <w:p w:rsidR="00B37670" w:rsidRDefault="00B37670" w:rsidP="00B37670">
      <w:pPr>
        <w:pStyle w:val="a5"/>
        <w:numPr>
          <w:ilvl w:val="0"/>
          <w:numId w:val="40"/>
        </w:numPr>
        <w:ind w:left="0" w:firstLine="709"/>
        <w:jc w:val="both"/>
      </w:pPr>
      <w:r>
        <w:rPr>
          <w:b/>
        </w:rPr>
        <w:t>Подготовка кадров в профессиональном образовании</w:t>
      </w:r>
      <w:r w:rsidRPr="00B37670">
        <w:rPr>
          <w:b/>
        </w:rPr>
        <w:t>: проблемы и перспективы</w:t>
      </w:r>
      <w:r>
        <w:rPr>
          <w:b/>
        </w:rPr>
        <w:t xml:space="preserve"> </w:t>
      </w:r>
      <w:r w:rsidRPr="00B37670">
        <w:rPr>
          <w:b/>
        </w:rPr>
        <w:t>развития.</w:t>
      </w:r>
      <w:r w:rsidRPr="00B37670">
        <w:t xml:space="preserve"> </w:t>
      </w:r>
    </w:p>
    <w:p w:rsidR="00B37670" w:rsidRDefault="00B37670" w:rsidP="005C461C">
      <w:pPr>
        <w:pStyle w:val="a5"/>
        <w:ind w:left="0" w:firstLine="709"/>
        <w:jc w:val="both"/>
      </w:pPr>
      <w:r>
        <w:t xml:space="preserve">Компетентностный подход в профессиональной подготовке специалиста. </w:t>
      </w:r>
      <w:proofErr w:type="spellStart"/>
      <w:r>
        <w:t>Компетентностная</w:t>
      </w:r>
      <w:proofErr w:type="spellEnd"/>
      <w:r>
        <w:t xml:space="preserve"> модель специалиста. Формирование профессионального мировоззрения.</w:t>
      </w:r>
      <w:r w:rsidR="005C461C">
        <w:t xml:space="preserve"> </w:t>
      </w:r>
      <w:r>
        <w:t>Подготовка специалистов в высших учебных заведениях. Направления развития классического университетского и профильного высшего образования. Подготовка специалистов в учреждениях среднего профессионального образования. Подготовка квалифицированных рабочих в учреждениях профессионального образования.</w:t>
      </w:r>
    </w:p>
    <w:p w:rsidR="00B37670" w:rsidRDefault="00B37670" w:rsidP="005C461C">
      <w:pPr>
        <w:pStyle w:val="a5"/>
        <w:ind w:left="0" w:firstLine="709"/>
        <w:jc w:val="both"/>
      </w:pPr>
      <w:r>
        <w:t>Педагогическое образование. Личностно-профессиональный генезис учителя. Подготовка научно-педагогических кадров для высшей школы.</w:t>
      </w:r>
    </w:p>
    <w:p w:rsidR="00F24949" w:rsidRPr="00893165" w:rsidRDefault="00F24949" w:rsidP="00F24949">
      <w:pPr>
        <w:pStyle w:val="a5"/>
        <w:numPr>
          <w:ilvl w:val="0"/>
          <w:numId w:val="40"/>
        </w:numPr>
        <w:ind w:left="0" w:firstLine="709"/>
        <w:jc w:val="both"/>
        <w:rPr>
          <w:b/>
        </w:rPr>
      </w:pPr>
      <w:r w:rsidRPr="00893165">
        <w:rPr>
          <w:b/>
        </w:rPr>
        <w:t>Профессиональное образование: проблемы и перспективы развития.</w:t>
      </w:r>
    </w:p>
    <w:p w:rsidR="00941ADF" w:rsidRDefault="00941ADF" w:rsidP="00941ADF">
      <w:pPr>
        <w:ind w:firstLine="709"/>
        <w:jc w:val="both"/>
      </w:pPr>
      <w:r>
        <w:t xml:space="preserve">Взаимодействие систем профессионального образования с рынком труда и социальными партнерами. </w:t>
      </w:r>
      <w:r w:rsidRPr="0029426F">
        <w:t>Механизмы взаимодействия образования, науки и производства.</w:t>
      </w:r>
    </w:p>
    <w:p w:rsidR="00941ADF" w:rsidRDefault="00941ADF" w:rsidP="00941ADF">
      <w:pPr>
        <w:ind w:firstLine="709"/>
        <w:jc w:val="both"/>
      </w:pPr>
      <w:r>
        <w:t>Педагогические проблемы профориентации, управления и социально-экономического развития системы профессионального образования. Развивающий потенциал Интернет -ресурсов в профориентации и профессиональном образовании.</w:t>
      </w:r>
    </w:p>
    <w:p w:rsidR="00941ADF" w:rsidRDefault="00941ADF" w:rsidP="00941ADF">
      <w:pPr>
        <w:ind w:firstLine="709"/>
        <w:jc w:val="both"/>
      </w:pPr>
      <w:r>
        <w:t>Международное сотрудничество и мобильность в сфере профессионального образования. Образовательная роль международных профессиональных конкурсов.</w:t>
      </w:r>
      <w:r w:rsidRPr="00941ADF">
        <w:t xml:space="preserve"> </w:t>
      </w:r>
    </w:p>
    <w:p w:rsidR="00941ADF" w:rsidRDefault="00941ADF" w:rsidP="00941ADF">
      <w:pPr>
        <w:ind w:firstLine="709"/>
        <w:jc w:val="both"/>
      </w:pPr>
      <w:r>
        <w:t>Регионализация профессионального образования, региональные производственно-образовательные комплексы, дуальное образование.</w:t>
      </w:r>
    </w:p>
    <w:p w:rsidR="00240C80" w:rsidRPr="00137BC1" w:rsidRDefault="00240C80" w:rsidP="00941ADF">
      <w:pPr>
        <w:jc w:val="both"/>
      </w:pPr>
    </w:p>
    <w:p w:rsidR="001964EA" w:rsidRPr="005620B0" w:rsidRDefault="008B0FD1" w:rsidP="005620B0">
      <w:pPr>
        <w:pStyle w:val="a5"/>
        <w:numPr>
          <w:ilvl w:val="0"/>
          <w:numId w:val="32"/>
        </w:numPr>
        <w:spacing w:line="360" w:lineRule="auto"/>
        <w:rPr>
          <w:b/>
        </w:rPr>
      </w:pPr>
      <w:r w:rsidRPr="005620B0">
        <w:rPr>
          <w:b/>
        </w:rPr>
        <w:t>ЛИТЕРАТУРА</w:t>
      </w:r>
    </w:p>
    <w:p w:rsidR="001964EA" w:rsidRPr="00137BC1" w:rsidRDefault="008B0FD1" w:rsidP="00B60E06">
      <w:pPr>
        <w:numPr>
          <w:ilvl w:val="1"/>
          <w:numId w:val="31"/>
        </w:numPr>
        <w:tabs>
          <w:tab w:val="left" w:pos="1080"/>
          <w:tab w:val="num" w:pos="1800"/>
        </w:tabs>
        <w:spacing w:line="360" w:lineRule="auto"/>
        <w:ind w:left="0" w:firstLine="720"/>
        <w:rPr>
          <w:b/>
        </w:rPr>
      </w:pPr>
      <w:r w:rsidRPr="00137BC1">
        <w:rPr>
          <w:b/>
        </w:rPr>
        <w:t>основная:</w:t>
      </w:r>
    </w:p>
    <w:p w:rsidR="00E145CA" w:rsidRDefault="00E145CA" w:rsidP="00E145CA">
      <w:pPr>
        <w:pStyle w:val="a5"/>
        <w:numPr>
          <w:ilvl w:val="0"/>
          <w:numId w:val="45"/>
        </w:numPr>
        <w:tabs>
          <w:tab w:val="left" w:pos="1080"/>
        </w:tabs>
        <w:ind w:left="0" w:firstLine="709"/>
        <w:jc w:val="both"/>
      </w:pPr>
      <w:proofErr w:type="spellStart"/>
      <w:r w:rsidRPr="00E145CA">
        <w:t>Моторина</w:t>
      </w:r>
      <w:proofErr w:type="spellEnd"/>
      <w:r w:rsidRPr="00E145CA">
        <w:t xml:space="preserve">, И. В. Общие основы профессиональной </w:t>
      </w:r>
      <w:proofErr w:type="gramStart"/>
      <w:r w:rsidRPr="00E145CA">
        <w:t>педагогики :</w:t>
      </w:r>
      <w:proofErr w:type="gramEnd"/>
      <w:r w:rsidRPr="00E145CA">
        <w:t xml:space="preserve"> учебное пособие для обучающихся по специальности Сестринское дело (</w:t>
      </w:r>
      <w:proofErr w:type="spellStart"/>
      <w:r w:rsidRPr="00E145CA">
        <w:t>бакалавриат</w:t>
      </w:r>
      <w:proofErr w:type="spellEnd"/>
      <w:r w:rsidRPr="00E145CA">
        <w:t xml:space="preserve">) / И. В. </w:t>
      </w:r>
      <w:proofErr w:type="spellStart"/>
      <w:r w:rsidRPr="00E145CA">
        <w:t>Моторина</w:t>
      </w:r>
      <w:proofErr w:type="spellEnd"/>
      <w:r w:rsidRPr="00E145CA">
        <w:t xml:space="preserve">. - </w:t>
      </w:r>
      <w:proofErr w:type="gramStart"/>
      <w:r w:rsidRPr="00E145CA">
        <w:t>Рязань :</w:t>
      </w:r>
      <w:proofErr w:type="gramEnd"/>
      <w:r w:rsidRPr="00E145CA">
        <w:t xml:space="preserve"> ООП </w:t>
      </w:r>
      <w:proofErr w:type="spellStart"/>
      <w:r w:rsidRPr="00E145CA">
        <w:t>УИТТиОП</w:t>
      </w:r>
      <w:proofErr w:type="spellEnd"/>
      <w:r w:rsidRPr="00E145CA">
        <w:t xml:space="preserve">, 2020. - 121 с. - </w:t>
      </w:r>
      <w:proofErr w:type="gramStart"/>
      <w:r w:rsidRPr="00E145CA">
        <w:t>Текст :</w:t>
      </w:r>
      <w:proofErr w:type="gramEnd"/>
      <w:r w:rsidRPr="00E145CA">
        <w:t xml:space="preserve"> электронный // ЭБС "Консультант студента" : [сайт]. - </w:t>
      </w:r>
      <w:proofErr w:type="gramStart"/>
      <w:r w:rsidRPr="00E145CA">
        <w:t>URL :</w:t>
      </w:r>
      <w:proofErr w:type="gramEnd"/>
      <w:r w:rsidRPr="00E145CA">
        <w:t xml:space="preserve"> https://www.studentlibrary.ru/book/RZNGMU_061.html</w:t>
      </w:r>
      <w:r>
        <w:t>.</w:t>
      </w:r>
    </w:p>
    <w:p w:rsidR="00D043D0" w:rsidRDefault="00D043D0" w:rsidP="00D043D0">
      <w:pPr>
        <w:pStyle w:val="a5"/>
        <w:numPr>
          <w:ilvl w:val="0"/>
          <w:numId w:val="45"/>
        </w:numPr>
        <w:tabs>
          <w:tab w:val="left" w:pos="1080"/>
        </w:tabs>
        <w:ind w:left="0" w:firstLine="709"/>
        <w:jc w:val="both"/>
      </w:pPr>
      <w:r w:rsidRPr="00D043D0">
        <w:t xml:space="preserve">Попков, В. А. Теория и практика высшего профессионального </w:t>
      </w:r>
      <w:proofErr w:type="gramStart"/>
      <w:r w:rsidRPr="00D043D0">
        <w:t>образования :</w:t>
      </w:r>
      <w:proofErr w:type="gramEnd"/>
      <w:r w:rsidRPr="00D043D0">
        <w:t xml:space="preserve"> учебное пособие для системы дополнительного педагогического образования / Попков В. А. , </w:t>
      </w:r>
      <w:proofErr w:type="spellStart"/>
      <w:r w:rsidRPr="00D043D0">
        <w:t>Коржуев</w:t>
      </w:r>
      <w:proofErr w:type="spellEnd"/>
      <w:r w:rsidRPr="00D043D0">
        <w:t xml:space="preserve"> А. В. - Москва : Академический Проект, 2020. - ISBN 978-5-8291-2825-8. - </w:t>
      </w:r>
      <w:proofErr w:type="gramStart"/>
      <w:r w:rsidRPr="00D043D0">
        <w:lastRenderedPageBreak/>
        <w:t>Текст :</w:t>
      </w:r>
      <w:proofErr w:type="gramEnd"/>
      <w:r w:rsidRPr="00D043D0">
        <w:t xml:space="preserve"> электронный // ЭБС "Консультант студента" : [сайт]. - </w:t>
      </w:r>
      <w:proofErr w:type="gramStart"/>
      <w:r w:rsidRPr="00D043D0">
        <w:t>URL :</w:t>
      </w:r>
      <w:proofErr w:type="gramEnd"/>
      <w:r w:rsidRPr="00D043D0">
        <w:t xml:space="preserve"> </w:t>
      </w:r>
      <w:hyperlink r:id="rId9" w:history="1">
        <w:r w:rsidRPr="002748B9">
          <w:rPr>
            <w:rStyle w:val="a3"/>
          </w:rPr>
          <w:t>https://www.studentlibrary.ru/book/ISBN9785829128258.html</w:t>
        </w:r>
      </w:hyperlink>
    </w:p>
    <w:p w:rsidR="00D043D0" w:rsidRDefault="00D043D0" w:rsidP="00D043D0">
      <w:pPr>
        <w:pStyle w:val="a5"/>
        <w:numPr>
          <w:ilvl w:val="0"/>
          <w:numId w:val="45"/>
        </w:numPr>
        <w:tabs>
          <w:tab w:val="left" w:pos="1080"/>
        </w:tabs>
        <w:ind w:left="0" w:firstLine="709"/>
        <w:jc w:val="both"/>
      </w:pPr>
      <w:proofErr w:type="spellStart"/>
      <w:r w:rsidRPr="00D043D0">
        <w:t>Томчикова</w:t>
      </w:r>
      <w:proofErr w:type="spellEnd"/>
      <w:r w:rsidRPr="00D043D0">
        <w:t xml:space="preserve">, С. Н. Основы педагогики среднего профессионального </w:t>
      </w:r>
      <w:proofErr w:type="gramStart"/>
      <w:r w:rsidRPr="00D043D0">
        <w:t>образования :</w:t>
      </w:r>
      <w:proofErr w:type="gramEnd"/>
      <w:r w:rsidRPr="00D043D0">
        <w:t xml:space="preserve"> учеб. пособие для студентов </w:t>
      </w:r>
      <w:proofErr w:type="spellStart"/>
      <w:r w:rsidRPr="00D043D0">
        <w:t>пед</w:t>
      </w:r>
      <w:proofErr w:type="spellEnd"/>
      <w:r w:rsidRPr="00D043D0">
        <w:t xml:space="preserve">. вузов / </w:t>
      </w:r>
      <w:proofErr w:type="spellStart"/>
      <w:r w:rsidRPr="00D043D0">
        <w:t>Томчикова</w:t>
      </w:r>
      <w:proofErr w:type="spellEnd"/>
      <w:r w:rsidRPr="00D043D0">
        <w:t xml:space="preserve"> С. Н. , </w:t>
      </w:r>
      <w:proofErr w:type="spellStart"/>
      <w:r w:rsidRPr="00D043D0">
        <w:t>Сайгушева</w:t>
      </w:r>
      <w:proofErr w:type="spellEnd"/>
      <w:r w:rsidRPr="00D043D0">
        <w:t xml:space="preserve"> Л. И. - 3-е изд. , стер. - </w:t>
      </w:r>
      <w:proofErr w:type="gramStart"/>
      <w:r w:rsidRPr="00D043D0">
        <w:t>Москва :</w:t>
      </w:r>
      <w:proofErr w:type="gramEnd"/>
      <w:r w:rsidRPr="00D043D0">
        <w:t xml:space="preserve"> ФЛИНТА, 2020. - 213 с. - ISBN 978-5-9765-2343-2. - </w:t>
      </w:r>
      <w:proofErr w:type="gramStart"/>
      <w:r w:rsidRPr="00D043D0">
        <w:t>Текст :</w:t>
      </w:r>
      <w:proofErr w:type="gramEnd"/>
      <w:r w:rsidRPr="00D043D0">
        <w:t xml:space="preserve"> электронный // ЭБС "Консультант студента" : [сайт]. - </w:t>
      </w:r>
      <w:proofErr w:type="gramStart"/>
      <w:r w:rsidRPr="00D043D0">
        <w:t>URL :</w:t>
      </w:r>
      <w:proofErr w:type="gramEnd"/>
      <w:r w:rsidRPr="00D043D0">
        <w:t xml:space="preserve"> </w:t>
      </w:r>
      <w:hyperlink r:id="rId10" w:history="1">
        <w:r w:rsidRPr="002748B9">
          <w:rPr>
            <w:rStyle w:val="a3"/>
          </w:rPr>
          <w:t>https://www.studentlibrary.ru/book/ISBN97859765234321.html</w:t>
        </w:r>
      </w:hyperlink>
      <w:r>
        <w:t>.</w:t>
      </w:r>
    </w:p>
    <w:p w:rsidR="009D7ED6" w:rsidRPr="00137BC1" w:rsidRDefault="007C7329" w:rsidP="00D043D0">
      <w:pPr>
        <w:pStyle w:val="a5"/>
        <w:numPr>
          <w:ilvl w:val="0"/>
          <w:numId w:val="45"/>
        </w:numPr>
        <w:tabs>
          <w:tab w:val="left" w:pos="1080"/>
        </w:tabs>
        <w:ind w:left="0" w:firstLine="709"/>
        <w:jc w:val="both"/>
      </w:pPr>
      <w:r w:rsidRPr="007C7329">
        <w:t xml:space="preserve">Хохлова, Д. А. Технологии профессионального </w:t>
      </w:r>
      <w:proofErr w:type="gramStart"/>
      <w:r w:rsidRPr="007C7329">
        <w:t>образования :</w:t>
      </w:r>
      <w:proofErr w:type="gramEnd"/>
      <w:r w:rsidRPr="007C7329">
        <w:t xml:space="preserve"> учебное пособие / Д. А. Хохлова. — </w:t>
      </w:r>
      <w:proofErr w:type="gramStart"/>
      <w:r w:rsidRPr="007C7329">
        <w:t>Ставрополь :</w:t>
      </w:r>
      <w:proofErr w:type="gramEnd"/>
      <w:r w:rsidRPr="007C7329">
        <w:t xml:space="preserve"> Северо-Кавказский федеральный университет, 2017. — 413 c. — </w:t>
      </w:r>
      <w:proofErr w:type="gramStart"/>
      <w:r w:rsidRPr="007C7329">
        <w:t>Текст :</w:t>
      </w:r>
      <w:proofErr w:type="gramEnd"/>
      <w:r w:rsidRPr="007C7329">
        <w:t xml:space="preserve"> электронный // Электронно-библиотечная система IPR BOOKS : [сайт]. — URL: https:</w:t>
      </w:r>
      <w:r w:rsidR="00D043D0">
        <w:t>//www.iprbookshop.ru/83222.html.</w:t>
      </w:r>
    </w:p>
    <w:p w:rsidR="001964EA" w:rsidRPr="00137BC1" w:rsidRDefault="001964EA" w:rsidP="00B60E06">
      <w:pPr>
        <w:numPr>
          <w:ilvl w:val="1"/>
          <w:numId w:val="31"/>
        </w:numPr>
        <w:tabs>
          <w:tab w:val="left" w:pos="1080"/>
          <w:tab w:val="num" w:pos="1800"/>
        </w:tabs>
        <w:spacing w:line="360" w:lineRule="auto"/>
        <w:ind w:left="0" w:firstLine="720"/>
        <w:rPr>
          <w:b/>
        </w:rPr>
      </w:pPr>
      <w:r w:rsidRPr="00137BC1">
        <w:rPr>
          <w:b/>
        </w:rPr>
        <w:t>дополнительная</w:t>
      </w:r>
    </w:p>
    <w:p w:rsidR="00AF536B" w:rsidRDefault="00AF536B" w:rsidP="00AF536B">
      <w:pPr>
        <w:pStyle w:val="a5"/>
        <w:numPr>
          <w:ilvl w:val="1"/>
          <w:numId w:val="44"/>
        </w:numPr>
        <w:tabs>
          <w:tab w:val="left" w:pos="1080"/>
        </w:tabs>
        <w:ind w:left="0" w:firstLine="709"/>
        <w:jc w:val="both"/>
      </w:pPr>
      <w:r>
        <w:t xml:space="preserve">Беляков, С. А. Среднее профессиональное </w:t>
      </w:r>
      <w:proofErr w:type="gramStart"/>
      <w:r>
        <w:t>образование :</w:t>
      </w:r>
      <w:proofErr w:type="gramEnd"/>
      <w:r>
        <w:t xml:space="preserve"> состояние и прогноз развития / С. А. Беляков, Т. Л. Клячко, Е. А. Полушкина. — </w:t>
      </w:r>
      <w:proofErr w:type="gramStart"/>
      <w:r>
        <w:t>Москва :</w:t>
      </w:r>
      <w:proofErr w:type="gramEnd"/>
      <w:r>
        <w:t xml:space="preserve"> Дело, 2018. — 48 c. — ISBN 978-5-7749-1336-7. — </w:t>
      </w:r>
      <w:proofErr w:type="gramStart"/>
      <w:r>
        <w:t>Текст :</w:t>
      </w:r>
      <w:proofErr w:type="gramEnd"/>
      <w:r>
        <w:t xml:space="preserve"> электронный // Электронно-библиотечная система IPR BOOKS : [сайт]. — URL: https://www.iprbookshop.ru/77374.html.</w:t>
      </w:r>
    </w:p>
    <w:p w:rsidR="00AF536B" w:rsidRDefault="00AF536B" w:rsidP="00590081">
      <w:pPr>
        <w:pStyle w:val="a5"/>
        <w:numPr>
          <w:ilvl w:val="1"/>
          <w:numId w:val="44"/>
        </w:numPr>
        <w:tabs>
          <w:tab w:val="left" w:pos="1080"/>
        </w:tabs>
        <w:ind w:left="0" w:firstLine="709"/>
        <w:jc w:val="both"/>
      </w:pPr>
      <w:proofErr w:type="spellStart"/>
      <w:r w:rsidRPr="009D7ED6">
        <w:t>Гейхман</w:t>
      </w:r>
      <w:proofErr w:type="spellEnd"/>
      <w:r w:rsidRPr="009D7ED6">
        <w:t xml:space="preserve">, Л. К. Новые технологии в профессиональном </w:t>
      </w:r>
      <w:proofErr w:type="gramStart"/>
      <w:r w:rsidRPr="009D7ED6">
        <w:t>образовании :</w:t>
      </w:r>
      <w:proofErr w:type="gramEnd"/>
      <w:r w:rsidRPr="009D7ED6">
        <w:t xml:space="preserve"> учебное пособие / Л. К. </w:t>
      </w:r>
      <w:proofErr w:type="spellStart"/>
      <w:r w:rsidRPr="009D7ED6">
        <w:t>Гейхман</w:t>
      </w:r>
      <w:proofErr w:type="spellEnd"/>
      <w:r w:rsidRPr="009D7ED6">
        <w:t xml:space="preserve">, И. В. </w:t>
      </w:r>
      <w:proofErr w:type="spellStart"/>
      <w:r w:rsidRPr="009D7ED6">
        <w:t>Ставцева</w:t>
      </w:r>
      <w:proofErr w:type="spellEnd"/>
      <w:r w:rsidRPr="009D7ED6">
        <w:t xml:space="preserve">. — 2-е изд. — Пермь : Пермский национальный исследовательский политехнический университет, 2017. — 112 c. — ISBN 978-5-398-01770-0. — </w:t>
      </w:r>
      <w:proofErr w:type="gramStart"/>
      <w:r w:rsidRPr="009D7ED6">
        <w:t>Текст :</w:t>
      </w:r>
      <w:proofErr w:type="gramEnd"/>
      <w:r w:rsidRPr="009D7ED6">
        <w:t xml:space="preserve"> электронный // Электронно-библиотечная система IPR BOOKS : [сайт]. — URL: https://www.iprbookshop.ru/105384.html. </w:t>
      </w:r>
    </w:p>
    <w:p w:rsidR="00AF536B" w:rsidRDefault="00AF536B" w:rsidP="00AF536B">
      <w:pPr>
        <w:pStyle w:val="a5"/>
        <w:numPr>
          <w:ilvl w:val="1"/>
          <w:numId w:val="44"/>
        </w:numPr>
        <w:tabs>
          <w:tab w:val="left" w:pos="1080"/>
        </w:tabs>
        <w:ind w:left="0" w:firstLine="709"/>
        <w:jc w:val="both"/>
      </w:pPr>
      <w:r>
        <w:t xml:space="preserve">Заграй, Н. П. Методики профессионально-ориентированного </w:t>
      </w:r>
      <w:proofErr w:type="gramStart"/>
      <w:r>
        <w:t>обучения :</w:t>
      </w:r>
      <w:proofErr w:type="gramEnd"/>
      <w:r>
        <w:t xml:space="preserve"> учебное пособие / Заграй Н. П. - Ростов н/Д : Изд-во ЮФУ, 2018. - 149 с. - ISBN 978-5-9275-2926-1. - </w:t>
      </w:r>
      <w:proofErr w:type="gramStart"/>
      <w:r>
        <w:t>Текст :</w:t>
      </w:r>
      <w:proofErr w:type="gramEnd"/>
      <w:r>
        <w:t xml:space="preserve"> электронный // ЭБС "Консультант студента" : [сайт]. - </w:t>
      </w:r>
      <w:proofErr w:type="gramStart"/>
      <w:r>
        <w:t>URL :</w:t>
      </w:r>
      <w:proofErr w:type="gramEnd"/>
      <w:r>
        <w:t xml:space="preserve"> https://www.studentlibrary.ru/book/ISBN9785927529261.html</w:t>
      </w:r>
    </w:p>
    <w:p w:rsidR="00AF536B" w:rsidRDefault="00AF536B" w:rsidP="00590081">
      <w:pPr>
        <w:pStyle w:val="a5"/>
        <w:numPr>
          <w:ilvl w:val="1"/>
          <w:numId w:val="44"/>
        </w:numPr>
        <w:tabs>
          <w:tab w:val="left" w:pos="1080"/>
        </w:tabs>
        <w:ind w:left="0" w:firstLine="709"/>
        <w:jc w:val="both"/>
      </w:pPr>
      <w:proofErr w:type="spellStart"/>
      <w:r w:rsidRPr="009D7ED6">
        <w:t>Зенкова</w:t>
      </w:r>
      <w:proofErr w:type="spellEnd"/>
      <w:r w:rsidRPr="009D7ED6">
        <w:t xml:space="preserve">, Т. М. Психология профессионального </w:t>
      </w:r>
      <w:proofErr w:type="gramStart"/>
      <w:r w:rsidRPr="009D7ED6">
        <w:t>образования :</w:t>
      </w:r>
      <w:proofErr w:type="gramEnd"/>
      <w:r w:rsidRPr="009D7ED6">
        <w:t xml:space="preserve"> практикум / Т. М. </w:t>
      </w:r>
      <w:proofErr w:type="spellStart"/>
      <w:r w:rsidRPr="009D7ED6">
        <w:t>Зенкова</w:t>
      </w:r>
      <w:proofErr w:type="spellEnd"/>
      <w:r w:rsidRPr="009D7ED6">
        <w:t xml:space="preserve">. — 2-е изд. — Комсомольск-на-Амуре, </w:t>
      </w:r>
      <w:proofErr w:type="gramStart"/>
      <w:r w:rsidRPr="009D7ED6">
        <w:t>Саратов :</w:t>
      </w:r>
      <w:proofErr w:type="gramEnd"/>
      <w:r w:rsidRPr="009D7ED6">
        <w:t xml:space="preserve"> Амурский гуманитарно-педагогический государственный университет, Ай Пи Ар Медиа, 2019. — 120 c. — ISBN 5-85094-338-7, 978-5-4497-0144-2. — </w:t>
      </w:r>
      <w:proofErr w:type="gramStart"/>
      <w:r w:rsidRPr="009D7ED6">
        <w:t>Текст :</w:t>
      </w:r>
      <w:proofErr w:type="gramEnd"/>
      <w:r w:rsidRPr="009D7ED6">
        <w:t xml:space="preserve"> электронный // Электронно-библиотечная система IPR BOOKS : [сайт]. — URL: https:</w:t>
      </w:r>
      <w:r>
        <w:t>//www.iprbookshop.ru/85827.html.</w:t>
      </w:r>
      <w:r w:rsidRPr="009D7ED6">
        <w:t xml:space="preserve"> - DOI: </w:t>
      </w:r>
      <w:hyperlink r:id="rId11" w:history="1">
        <w:r w:rsidRPr="00034197">
          <w:rPr>
            <w:rStyle w:val="a3"/>
          </w:rPr>
          <w:t>https://doi.org/10.23682/85827</w:t>
        </w:r>
      </w:hyperlink>
    </w:p>
    <w:p w:rsidR="00AF536B" w:rsidRDefault="00AF536B" w:rsidP="00AF536B">
      <w:pPr>
        <w:pStyle w:val="a5"/>
        <w:numPr>
          <w:ilvl w:val="1"/>
          <w:numId w:val="44"/>
        </w:numPr>
        <w:tabs>
          <w:tab w:val="left" w:pos="1080"/>
        </w:tabs>
        <w:ind w:left="0" w:firstLine="709"/>
        <w:jc w:val="both"/>
      </w:pPr>
      <w:r>
        <w:t xml:space="preserve">Ильин, М. В. Разработка содержания профессионального образования на основе </w:t>
      </w:r>
      <w:proofErr w:type="spellStart"/>
      <w:r>
        <w:t>компетентностного</w:t>
      </w:r>
      <w:proofErr w:type="spellEnd"/>
      <w:r>
        <w:t xml:space="preserve"> </w:t>
      </w:r>
      <w:proofErr w:type="gramStart"/>
      <w:r>
        <w:t>подхода :</w:t>
      </w:r>
      <w:proofErr w:type="gramEnd"/>
      <w:r>
        <w:t xml:space="preserve"> методические рекомендации / М. В. Ильин, Э. М. </w:t>
      </w:r>
      <w:proofErr w:type="spellStart"/>
      <w:r>
        <w:t>Калицкий</w:t>
      </w:r>
      <w:proofErr w:type="spellEnd"/>
      <w:r>
        <w:t xml:space="preserve">. — </w:t>
      </w:r>
      <w:proofErr w:type="gramStart"/>
      <w:r>
        <w:t>Минск :</w:t>
      </w:r>
      <w:proofErr w:type="gramEnd"/>
      <w:r>
        <w:t xml:space="preserve"> Республиканский институт профессионального образования (РИПО), 2016. — 91 c. — ISBN 978-985-503-619-8. — </w:t>
      </w:r>
      <w:proofErr w:type="gramStart"/>
      <w:r>
        <w:t>Текст :</w:t>
      </w:r>
      <w:proofErr w:type="gramEnd"/>
      <w:r>
        <w:t xml:space="preserve"> электронный // Электронно-библиотечная система IPR BOOKS : [сайт]. — URL: https://www.iprbookshop.ru/63575.html. - DOI: https://doi.org/10.23682/63575</w:t>
      </w:r>
    </w:p>
    <w:p w:rsidR="00AF536B" w:rsidRDefault="00AF536B" w:rsidP="007C7329">
      <w:pPr>
        <w:pStyle w:val="a5"/>
        <w:numPr>
          <w:ilvl w:val="1"/>
          <w:numId w:val="44"/>
        </w:numPr>
        <w:tabs>
          <w:tab w:val="left" w:pos="1080"/>
        </w:tabs>
        <w:ind w:left="0" w:firstLine="709"/>
        <w:jc w:val="both"/>
      </w:pPr>
      <w:r w:rsidRPr="009D7ED6">
        <w:t xml:space="preserve">Киселев, Г. М. Информационные технологии в педагогическом </w:t>
      </w:r>
      <w:proofErr w:type="gramStart"/>
      <w:r w:rsidRPr="009D7ED6">
        <w:t>образовании :</w:t>
      </w:r>
      <w:proofErr w:type="gramEnd"/>
      <w:r w:rsidRPr="009D7ED6">
        <w:t xml:space="preserve"> учебник для бакалавров / Г. М. Киселев, Р. В. Бочкова. — 3-е изд. — </w:t>
      </w:r>
      <w:proofErr w:type="gramStart"/>
      <w:r w:rsidRPr="009D7ED6">
        <w:t>Москва :</w:t>
      </w:r>
      <w:proofErr w:type="gramEnd"/>
      <w:r w:rsidRPr="009D7ED6">
        <w:t xml:space="preserve"> Дашков и К, 2020. — 304 c. — ISBN 978-5-394-03468-8. — </w:t>
      </w:r>
      <w:proofErr w:type="gramStart"/>
      <w:r w:rsidRPr="009D7ED6">
        <w:t>Текст :</w:t>
      </w:r>
      <w:proofErr w:type="gramEnd"/>
      <w:r w:rsidRPr="009D7ED6">
        <w:t xml:space="preserve"> электронный // Электронно-библиотечная система IPR BOOKS : [сайт]. — URL: https://</w:t>
      </w:r>
      <w:r>
        <w:t>www.iprbookshop.ru/110917.html.</w:t>
      </w:r>
    </w:p>
    <w:p w:rsidR="00AF536B" w:rsidRDefault="00AF536B" w:rsidP="00E51E75">
      <w:pPr>
        <w:pStyle w:val="a5"/>
        <w:numPr>
          <w:ilvl w:val="1"/>
          <w:numId w:val="44"/>
        </w:numPr>
        <w:tabs>
          <w:tab w:val="left" w:pos="1080"/>
        </w:tabs>
        <w:ind w:left="0" w:firstLine="709"/>
        <w:jc w:val="both"/>
      </w:pPr>
      <w:r w:rsidRPr="007C7329">
        <w:t xml:space="preserve">Костюк, Н. В. Педагогика профессионального </w:t>
      </w:r>
      <w:proofErr w:type="gramStart"/>
      <w:r w:rsidRPr="007C7329">
        <w:t>образования :</w:t>
      </w:r>
      <w:proofErr w:type="gramEnd"/>
      <w:r w:rsidRPr="007C7329">
        <w:t xml:space="preserve"> учебное пособие для обучающихся по направлениям подготовки 51.04.01 «Культурология», 51.04.02 «Народная художественная культура», 51.04.03 «Социально-культурная деятельность», 51.04.04 «</w:t>
      </w:r>
      <w:proofErr w:type="spellStart"/>
      <w:r w:rsidRPr="007C7329">
        <w:t>Музеология</w:t>
      </w:r>
      <w:proofErr w:type="spellEnd"/>
      <w:r w:rsidRPr="007C7329">
        <w:t xml:space="preserve"> и охрана объектов культурного и природного наследия», 51.04.06 «Библиотечно-информационная деятельность», квалификация (степень) выпускника: магистр / Н. В. Костюк. — </w:t>
      </w:r>
      <w:proofErr w:type="gramStart"/>
      <w:r w:rsidRPr="007C7329">
        <w:t>Кемерово :</w:t>
      </w:r>
      <w:proofErr w:type="gramEnd"/>
      <w:r w:rsidRPr="007C7329">
        <w:t xml:space="preserve"> Кемеровский государственный институт культуры, 2016. — 136 c. — ISBN 978-5-8154-0349-9. — </w:t>
      </w:r>
      <w:proofErr w:type="gramStart"/>
      <w:r w:rsidRPr="007C7329">
        <w:t>Текст :</w:t>
      </w:r>
      <w:proofErr w:type="gramEnd"/>
      <w:r w:rsidRPr="007C7329">
        <w:t xml:space="preserve"> электронный // Электронно-библиотечная система IPR BOOKS : [сайт]. — URL: </w:t>
      </w:r>
      <w:hyperlink r:id="rId12" w:history="1">
        <w:r w:rsidRPr="002748B9">
          <w:rPr>
            <w:rStyle w:val="a3"/>
          </w:rPr>
          <w:t>https://www.iprbookshop.ru/66362.html</w:t>
        </w:r>
      </w:hyperlink>
      <w:r>
        <w:t>.</w:t>
      </w:r>
    </w:p>
    <w:p w:rsidR="00AF536B" w:rsidRDefault="00AF536B" w:rsidP="00AF536B">
      <w:pPr>
        <w:pStyle w:val="a5"/>
        <w:numPr>
          <w:ilvl w:val="1"/>
          <w:numId w:val="44"/>
        </w:numPr>
        <w:tabs>
          <w:tab w:val="left" w:pos="1080"/>
        </w:tabs>
        <w:ind w:left="0" w:firstLine="709"/>
        <w:jc w:val="both"/>
      </w:pPr>
      <w:proofErr w:type="spellStart"/>
      <w:r>
        <w:t>Кязимов</w:t>
      </w:r>
      <w:proofErr w:type="spellEnd"/>
      <w:r>
        <w:t xml:space="preserve">, К. Г. Взаимодействие учреждений профессионального образования с субъектами рынка </w:t>
      </w:r>
      <w:proofErr w:type="gramStart"/>
      <w:r>
        <w:t>труда :</w:t>
      </w:r>
      <w:proofErr w:type="gramEnd"/>
      <w:r>
        <w:t xml:space="preserve"> монография / К. Г. </w:t>
      </w:r>
      <w:proofErr w:type="spellStart"/>
      <w:r>
        <w:t>Кязимов</w:t>
      </w:r>
      <w:proofErr w:type="spellEnd"/>
      <w:r>
        <w:t xml:space="preserve">. — </w:t>
      </w:r>
      <w:proofErr w:type="gramStart"/>
      <w:r>
        <w:t>Саратов :</w:t>
      </w:r>
      <w:proofErr w:type="gramEnd"/>
      <w:r>
        <w:t xml:space="preserve"> Вузовское образование, </w:t>
      </w:r>
      <w:r>
        <w:lastRenderedPageBreak/>
        <w:t xml:space="preserve">2018. — 148 c. — ISBN 978-5-4487-0181-8. — </w:t>
      </w:r>
      <w:proofErr w:type="gramStart"/>
      <w:r>
        <w:t>Текст :</w:t>
      </w:r>
      <w:proofErr w:type="gramEnd"/>
      <w:r>
        <w:t xml:space="preserve"> электронный // Электронно-библиотечная система IPR BOOKS : [сайт]. — URL: https://www.iprbookshop.ru/73624.html. - DOI: https://doi.org/10.23682/73624</w:t>
      </w:r>
    </w:p>
    <w:p w:rsidR="00AF536B" w:rsidRDefault="00AF536B" w:rsidP="00E51E75">
      <w:pPr>
        <w:pStyle w:val="a5"/>
        <w:numPr>
          <w:ilvl w:val="1"/>
          <w:numId w:val="44"/>
        </w:numPr>
        <w:tabs>
          <w:tab w:val="left" w:pos="1080"/>
        </w:tabs>
        <w:ind w:left="0" w:firstLine="709"/>
        <w:jc w:val="both"/>
      </w:pPr>
      <w:proofErr w:type="spellStart"/>
      <w:r w:rsidRPr="00E51E75">
        <w:t>Лапчик</w:t>
      </w:r>
      <w:proofErr w:type="spellEnd"/>
      <w:r w:rsidRPr="00E51E75">
        <w:t xml:space="preserve">, М. П. Подготовка педагогических кадров в условиях информатизации </w:t>
      </w:r>
      <w:proofErr w:type="gramStart"/>
      <w:r w:rsidRPr="00E51E75">
        <w:t>образования :</w:t>
      </w:r>
      <w:proofErr w:type="gramEnd"/>
      <w:r w:rsidRPr="00E51E75">
        <w:t xml:space="preserve"> учебное пособие / </w:t>
      </w:r>
      <w:proofErr w:type="spellStart"/>
      <w:r w:rsidRPr="00E51E75">
        <w:t>Лапчик</w:t>
      </w:r>
      <w:proofErr w:type="spellEnd"/>
      <w:r w:rsidRPr="00E51E75">
        <w:t xml:space="preserve"> М. П. - 3-е изд. - Москва : Лаборатория знаний, 2020. - 185 с. Систем</w:t>
      </w:r>
      <w:proofErr w:type="gramStart"/>
      <w:r w:rsidRPr="00E51E75">
        <w:t>. требования</w:t>
      </w:r>
      <w:proofErr w:type="gramEnd"/>
      <w:r w:rsidRPr="00E51E75">
        <w:t xml:space="preserve">: </w:t>
      </w:r>
      <w:proofErr w:type="spellStart"/>
      <w:r w:rsidRPr="00E51E75">
        <w:t>Adobe</w:t>
      </w:r>
      <w:proofErr w:type="spellEnd"/>
      <w:r w:rsidRPr="00E51E75">
        <w:t xml:space="preserve"> </w:t>
      </w:r>
      <w:proofErr w:type="spellStart"/>
      <w:r w:rsidRPr="00E51E75">
        <w:t>Reader</w:t>
      </w:r>
      <w:proofErr w:type="spellEnd"/>
      <w:r w:rsidRPr="00E51E75">
        <w:t xml:space="preserve"> XI ; экран 10". (Педагогическое образование) - ISBN 978-5-00101-769-1. - </w:t>
      </w:r>
      <w:proofErr w:type="gramStart"/>
      <w:r w:rsidRPr="00E51E75">
        <w:t>Текст :</w:t>
      </w:r>
      <w:proofErr w:type="gramEnd"/>
      <w:r w:rsidRPr="00E51E75">
        <w:t xml:space="preserve"> электронный // ЭБС "Консультант студента" : [сайт]. - </w:t>
      </w:r>
      <w:proofErr w:type="gramStart"/>
      <w:r w:rsidRPr="00E51E75">
        <w:t>URL :</w:t>
      </w:r>
      <w:proofErr w:type="gramEnd"/>
      <w:r w:rsidRPr="00E51E75">
        <w:t xml:space="preserve"> https://www.studentlibrary.ru/book/ISBN9785001017691.html</w:t>
      </w:r>
    </w:p>
    <w:p w:rsidR="00AF536B" w:rsidRDefault="00AF536B" w:rsidP="007C7329">
      <w:pPr>
        <w:pStyle w:val="a5"/>
        <w:numPr>
          <w:ilvl w:val="1"/>
          <w:numId w:val="44"/>
        </w:numPr>
        <w:tabs>
          <w:tab w:val="left" w:pos="1080"/>
        </w:tabs>
        <w:ind w:left="0" w:firstLine="709"/>
        <w:jc w:val="both"/>
      </w:pPr>
      <w:r w:rsidRPr="007C7329">
        <w:t xml:space="preserve">Нестеренко, В. Г. Современное состояние и тенденции развития педагогического образования за </w:t>
      </w:r>
      <w:proofErr w:type="gramStart"/>
      <w:r w:rsidRPr="007C7329">
        <w:t>рубежом :</w:t>
      </w:r>
      <w:proofErr w:type="gramEnd"/>
      <w:r w:rsidRPr="007C7329">
        <w:t xml:space="preserve"> монография / В. Г. Нестеренко. — </w:t>
      </w:r>
      <w:proofErr w:type="gramStart"/>
      <w:r w:rsidRPr="007C7329">
        <w:t>Саратов :</w:t>
      </w:r>
      <w:proofErr w:type="gramEnd"/>
      <w:r w:rsidRPr="007C7329">
        <w:t xml:space="preserve"> Ай Пи Эр Медиа, 2017. — 142 c. — ISBN 978-5-4486-0022-7. — </w:t>
      </w:r>
      <w:proofErr w:type="gramStart"/>
      <w:r w:rsidRPr="007C7329">
        <w:t>Текст :</w:t>
      </w:r>
      <w:proofErr w:type="gramEnd"/>
      <w:r w:rsidRPr="007C7329">
        <w:t xml:space="preserve"> электронный // Электронно-библиотечная система IPR BOOKS : [сайт]. — URL: https:</w:t>
      </w:r>
      <w:r>
        <w:t>//www.iprbookshop.ru/68924.html.</w:t>
      </w:r>
      <w:r w:rsidRPr="007C7329">
        <w:t xml:space="preserve"> - DOI: https://doi.org/10.23682/68924</w:t>
      </w:r>
    </w:p>
    <w:p w:rsidR="00AF536B" w:rsidRDefault="00AF536B" w:rsidP="00D043D0">
      <w:pPr>
        <w:pStyle w:val="a5"/>
        <w:numPr>
          <w:ilvl w:val="1"/>
          <w:numId w:val="44"/>
        </w:numPr>
        <w:tabs>
          <w:tab w:val="left" w:pos="1080"/>
        </w:tabs>
        <w:ind w:left="0" w:firstLine="709"/>
        <w:jc w:val="both"/>
      </w:pPr>
      <w:r w:rsidRPr="00DD011F">
        <w:t xml:space="preserve">Создание информационной воспитывающей среды в учреждениях профессионального </w:t>
      </w:r>
      <w:proofErr w:type="gramStart"/>
      <w:r w:rsidRPr="00DD011F">
        <w:t>образования :</w:t>
      </w:r>
      <w:proofErr w:type="gramEnd"/>
      <w:r w:rsidRPr="00DD011F">
        <w:t xml:space="preserve"> сборник методических материалов / Ю. В. Емельяненко, Н. А. </w:t>
      </w:r>
      <w:proofErr w:type="spellStart"/>
      <w:r w:rsidRPr="00DD011F">
        <w:t>Болтянова</w:t>
      </w:r>
      <w:proofErr w:type="spellEnd"/>
      <w:r w:rsidRPr="00DD011F">
        <w:t xml:space="preserve">, И. А. </w:t>
      </w:r>
      <w:proofErr w:type="spellStart"/>
      <w:r w:rsidRPr="00DD011F">
        <w:t>Бобко</w:t>
      </w:r>
      <w:proofErr w:type="spellEnd"/>
      <w:r w:rsidRPr="00DD011F">
        <w:t xml:space="preserve"> [и др.] ; под редакцией О. С. Поповой, Ю. В. Емельяненко. — </w:t>
      </w:r>
      <w:proofErr w:type="gramStart"/>
      <w:r w:rsidRPr="00DD011F">
        <w:t>Минск :</w:t>
      </w:r>
      <w:proofErr w:type="gramEnd"/>
      <w:r w:rsidRPr="00DD011F">
        <w:t xml:space="preserve"> Республиканский институт профессионального образования (РИПО), 2019. — 168 c. — ISBN 978-985-503-866-6. — </w:t>
      </w:r>
      <w:proofErr w:type="gramStart"/>
      <w:r w:rsidRPr="00DD011F">
        <w:t>Текст :</w:t>
      </w:r>
      <w:proofErr w:type="gramEnd"/>
      <w:r w:rsidRPr="00DD011F">
        <w:t xml:space="preserve"> электронный // Электронно-библиотечная система IPR BOOKS : [сайт]. — URL: </w:t>
      </w:r>
      <w:hyperlink r:id="rId13" w:history="1">
        <w:r w:rsidRPr="002748B9">
          <w:rPr>
            <w:rStyle w:val="a3"/>
          </w:rPr>
          <w:t>https://www.iprbookshop.ru/93413.html</w:t>
        </w:r>
      </w:hyperlink>
      <w:r>
        <w:t>.</w:t>
      </w:r>
    </w:p>
    <w:p w:rsidR="00AF536B" w:rsidRDefault="00AF536B" w:rsidP="00E51E75">
      <w:pPr>
        <w:pStyle w:val="a5"/>
        <w:numPr>
          <w:ilvl w:val="1"/>
          <w:numId w:val="44"/>
        </w:numPr>
        <w:tabs>
          <w:tab w:val="left" w:pos="1080"/>
        </w:tabs>
        <w:ind w:left="0" w:firstLine="709"/>
        <w:jc w:val="both"/>
      </w:pPr>
      <w:proofErr w:type="spellStart"/>
      <w:r w:rsidRPr="00D043D0">
        <w:t>Шарипов</w:t>
      </w:r>
      <w:proofErr w:type="spellEnd"/>
      <w:r w:rsidRPr="00D043D0">
        <w:t xml:space="preserve">, Ф. В. Менеджмент общего и профессионального </w:t>
      </w:r>
      <w:proofErr w:type="gramStart"/>
      <w:r w:rsidRPr="00D043D0">
        <w:t>образования :</w:t>
      </w:r>
      <w:proofErr w:type="gramEnd"/>
      <w:r w:rsidRPr="00D043D0">
        <w:t xml:space="preserve"> учеб. пособие / Ф. В. </w:t>
      </w:r>
      <w:proofErr w:type="spellStart"/>
      <w:r w:rsidRPr="00D043D0">
        <w:t>Шарипов</w:t>
      </w:r>
      <w:proofErr w:type="spellEnd"/>
      <w:r w:rsidRPr="00D043D0">
        <w:t xml:space="preserve"> - Москва : Логос, 2017. - 432 с. - ISBN 978-5-98704-750-7. - </w:t>
      </w:r>
      <w:proofErr w:type="gramStart"/>
      <w:r w:rsidRPr="00D043D0">
        <w:t>Текст :</w:t>
      </w:r>
      <w:proofErr w:type="gramEnd"/>
      <w:r w:rsidRPr="00D043D0">
        <w:t xml:space="preserve"> электронный // ЭБС "Консультант студента" : [сайт]. - </w:t>
      </w:r>
      <w:proofErr w:type="gramStart"/>
      <w:r w:rsidRPr="00D043D0">
        <w:t>URL :</w:t>
      </w:r>
      <w:proofErr w:type="gramEnd"/>
      <w:r w:rsidRPr="00D043D0">
        <w:t xml:space="preserve"> https://www.studentlibrary.ru/book/ISBN9785987047507.html (дата обращения: 29.12.2021). - Режим </w:t>
      </w:r>
      <w:proofErr w:type="gramStart"/>
      <w:r w:rsidRPr="00D043D0">
        <w:t>доступа :</w:t>
      </w:r>
      <w:proofErr w:type="gramEnd"/>
      <w:r w:rsidRPr="00D043D0">
        <w:t xml:space="preserve"> по подписке.</w:t>
      </w:r>
    </w:p>
    <w:p w:rsidR="00D043D0" w:rsidRDefault="00D043D0" w:rsidP="007C7329">
      <w:pPr>
        <w:tabs>
          <w:tab w:val="num" w:pos="900"/>
          <w:tab w:val="left" w:pos="1080"/>
        </w:tabs>
        <w:spacing w:line="360" w:lineRule="auto"/>
        <w:ind w:firstLine="720"/>
        <w:jc w:val="center"/>
        <w:rPr>
          <w:b/>
        </w:rPr>
      </w:pPr>
    </w:p>
    <w:p w:rsidR="001964EA" w:rsidRPr="00137BC1" w:rsidRDefault="001964EA" w:rsidP="007C7329">
      <w:pPr>
        <w:tabs>
          <w:tab w:val="num" w:pos="900"/>
          <w:tab w:val="left" w:pos="1080"/>
        </w:tabs>
        <w:spacing w:line="360" w:lineRule="auto"/>
        <w:ind w:firstLine="720"/>
        <w:jc w:val="center"/>
        <w:rPr>
          <w:b/>
        </w:rPr>
      </w:pPr>
      <w:r w:rsidRPr="00137BC1">
        <w:rPr>
          <w:b/>
        </w:rPr>
        <w:t xml:space="preserve">5. </w:t>
      </w:r>
      <w:r w:rsidR="007C7329">
        <w:rPr>
          <w:b/>
        </w:rPr>
        <w:t xml:space="preserve">ПРИМЕРНЫЙ </w:t>
      </w:r>
      <w:r w:rsidR="004F456D" w:rsidRPr="00137BC1">
        <w:rPr>
          <w:b/>
        </w:rPr>
        <w:t>ПЕРЕЧЕНЬ ВО</w:t>
      </w:r>
      <w:r w:rsidR="007C7329">
        <w:rPr>
          <w:b/>
        </w:rPr>
        <w:t>ПРОСОВ К КАНДИДАТСКОМУ ЭКЗАМЕНУ</w:t>
      </w:r>
    </w:p>
    <w:p w:rsidR="007C7329" w:rsidRDefault="007C7329" w:rsidP="007C7329">
      <w:pPr>
        <w:pStyle w:val="a5"/>
        <w:numPr>
          <w:ilvl w:val="0"/>
          <w:numId w:val="46"/>
        </w:numPr>
        <w:ind w:left="0" w:firstLine="709"/>
        <w:jc w:val="both"/>
      </w:pPr>
      <w:r>
        <w:t>Теория и методика профессионального образования как отрасль педагогического знания.</w:t>
      </w:r>
      <w:r w:rsidRPr="00240C80">
        <w:t xml:space="preserve"> </w:t>
      </w:r>
      <w:r>
        <w:t>Система педагогических наук. Предмет профессиональной педагогики. Связь профессиональной педагогики с другими науками.</w:t>
      </w:r>
      <w:r w:rsidRPr="00240C80">
        <w:t xml:space="preserve"> </w:t>
      </w:r>
      <w:proofErr w:type="spellStart"/>
      <w:r>
        <w:t>Гуманизация</w:t>
      </w:r>
      <w:proofErr w:type="spellEnd"/>
      <w:r>
        <w:t xml:space="preserve"> профессионального образования. Принципы реализации идеи </w:t>
      </w:r>
      <w:proofErr w:type="spellStart"/>
      <w:r>
        <w:t>гуманизации</w:t>
      </w:r>
      <w:proofErr w:type="spellEnd"/>
      <w:r>
        <w:t xml:space="preserve"> профессионального образования.</w:t>
      </w:r>
    </w:p>
    <w:p w:rsidR="007C7329" w:rsidRDefault="007C7329" w:rsidP="007C7329">
      <w:pPr>
        <w:pStyle w:val="a5"/>
        <w:numPr>
          <w:ilvl w:val="0"/>
          <w:numId w:val="46"/>
        </w:numPr>
        <w:ind w:left="0" w:firstLine="709"/>
        <w:jc w:val="both"/>
      </w:pPr>
      <w:r>
        <w:t>Понятийный аппарат профессионального образования. Специфика и взаимосвязь основных категорий теории и методики профессионального образования: профессиональное образование, профессиональное обучение, профессиональное развитие человека.</w:t>
      </w:r>
    </w:p>
    <w:p w:rsidR="007C7329" w:rsidRDefault="007C7329" w:rsidP="007C7329">
      <w:pPr>
        <w:pStyle w:val="a5"/>
        <w:numPr>
          <w:ilvl w:val="0"/>
          <w:numId w:val="46"/>
        </w:numPr>
        <w:ind w:left="0" w:firstLine="709"/>
        <w:jc w:val="both"/>
      </w:pPr>
      <w:r>
        <w:t>Специфика организации воспитательного процесса в учреждениях среднего профессионального и высшего образования.</w:t>
      </w:r>
      <w:r w:rsidRPr="00240C80">
        <w:t xml:space="preserve"> Общая характеристика принципов и методов гуманистического воспитания.</w:t>
      </w:r>
    </w:p>
    <w:p w:rsidR="007C7329" w:rsidRDefault="007C7329" w:rsidP="007C7329">
      <w:pPr>
        <w:pStyle w:val="a5"/>
        <w:numPr>
          <w:ilvl w:val="0"/>
          <w:numId w:val="46"/>
        </w:numPr>
        <w:ind w:left="0" w:firstLine="709"/>
        <w:jc w:val="both"/>
      </w:pPr>
      <w:r>
        <w:t>Понятия «профессия», «специальность», «квалификация».</w:t>
      </w:r>
    </w:p>
    <w:p w:rsidR="007C7329" w:rsidRDefault="007C7329" w:rsidP="007C7329">
      <w:pPr>
        <w:pStyle w:val="a5"/>
        <w:numPr>
          <w:ilvl w:val="0"/>
          <w:numId w:val="46"/>
        </w:numPr>
        <w:ind w:left="0" w:firstLine="709"/>
        <w:jc w:val="both"/>
      </w:pPr>
      <w:r>
        <w:t>Принципы научного познания в теории и методике профессионального образования: объективности; научности; изучения явлений в их взаимосвязи; изучения явлений в их развитии; концептуального единства исследования. Методы исследования в профессиональной педагогике. Теоретические и эмпирические методы исследования.</w:t>
      </w:r>
    </w:p>
    <w:p w:rsidR="007C7329" w:rsidRDefault="007C7329" w:rsidP="007C7329">
      <w:pPr>
        <w:pStyle w:val="a5"/>
        <w:numPr>
          <w:ilvl w:val="0"/>
          <w:numId w:val="46"/>
        </w:numPr>
        <w:ind w:left="0" w:firstLine="709"/>
        <w:jc w:val="both"/>
      </w:pPr>
      <w:r>
        <w:t xml:space="preserve">Методологические основы </w:t>
      </w:r>
      <w:proofErr w:type="spellStart"/>
      <w:r>
        <w:t>компетентностного</w:t>
      </w:r>
      <w:proofErr w:type="spellEnd"/>
      <w:r>
        <w:t xml:space="preserve">, контекстного, проектного, </w:t>
      </w:r>
      <w:proofErr w:type="spellStart"/>
      <w:r>
        <w:t>субъектоцентрированного</w:t>
      </w:r>
      <w:proofErr w:type="spellEnd"/>
      <w:r>
        <w:t xml:space="preserve"> подходов в профессиональном образовании.</w:t>
      </w:r>
    </w:p>
    <w:p w:rsidR="007C7329" w:rsidRDefault="007C7329" w:rsidP="007C7329">
      <w:pPr>
        <w:pStyle w:val="a5"/>
        <w:numPr>
          <w:ilvl w:val="0"/>
          <w:numId w:val="46"/>
        </w:numPr>
        <w:ind w:left="0" w:firstLine="709"/>
        <w:jc w:val="both"/>
      </w:pPr>
      <w:r>
        <w:t>Роль личности педагога в формировании содержания обучения и реализации учебно-программной документации.</w:t>
      </w:r>
    </w:p>
    <w:p w:rsidR="007C7329" w:rsidRDefault="007C7329" w:rsidP="007C7329">
      <w:pPr>
        <w:pStyle w:val="a5"/>
        <w:numPr>
          <w:ilvl w:val="0"/>
          <w:numId w:val="46"/>
        </w:numPr>
        <w:ind w:left="0" w:firstLine="709"/>
        <w:jc w:val="both"/>
      </w:pPr>
      <w:r>
        <w:t xml:space="preserve">Иерархия целей профессионального образования (уровень социального заказа (социальных заказов); уровень основной профессиональной образовательной </w:t>
      </w:r>
      <w:r>
        <w:lastRenderedPageBreak/>
        <w:t>программы, образовательного учреждения; уровень конкретного учебного курса и каждого учебного занятия) и их реализация в педагогическом процессе.</w:t>
      </w:r>
    </w:p>
    <w:p w:rsidR="007C7329" w:rsidRDefault="007C7329" w:rsidP="007C7329">
      <w:pPr>
        <w:pStyle w:val="a5"/>
        <w:numPr>
          <w:ilvl w:val="0"/>
          <w:numId w:val="46"/>
        </w:numPr>
        <w:ind w:left="0" w:firstLine="709"/>
        <w:jc w:val="both"/>
      </w:pPr>
      <w:r>
        <w:t>Деятельность практических психологов и социальных педагогов в профессиональной образовательной организации.</w:t>
      </w:r>
    </w:p>
    <w:p w:rsidR="007C7329" w:rsidRDefault="007C7329" w:rsidP="007C7329">
      <w:pPr>
        <w:pStyle w:val="a5"/>
        <w:numPr>
          <w:ilvl w:val="0"/>
          <w:numId w:val="46"/>
        </w:numPr>
        <w:ind w:left="0" w:firstLine="709"/>
        <w:jc w:val="both"/>
      </w:pPr>
      <w:r>
        <w:t>Сущность и взаимосвязь понятий дидактика, методика, педагогические системы, педагогические технологии, педагогические техники.</w:t>
      </w:r>
    </w:p>
    <w:p w:rsidR="007C7329" w:rsidRDefault="007C7329" w:rsidP="007C7329">
      <w:pPr>
        <w:pStyle w:val="a5"/>
        <w:numPr>
          <w:ilvl w:val="0"/>
          <w:numId w:val="46"/>
        </w:numPr>
        <w:ind w:left="0" w:firstLine="709"/>
        <w:jc w:val="both"/>
      </w:pPr>
      <w:r>
        <w:t>Влияние возрастных и индивидуальных особенностей на профессиональное развитие личности.</w:t>
      </w:r>
    </w:p>
    <w:p w:rsidR="007C7329" w:rsidRDefault="007C7329" w:rsidP="007C7329">
      <w:pPr>
        <w:pStyle w:val="a5"/>
        <w:numPr>
          <w:ilvl w:val="0"/>
          <w:numId w:val="46"/>
        </w:numPr>
        <w:ind w:left="0" w:firstLine="709"/>
        <w:jc w:val="both"/>
      </w:pPr>
      <w:r>
        <w:t xml:space="preserve">Общее понятие о проектировании профессионально-педагогических систем: конкретизация и детализация целей профессионального образования на диагностической основе; их реализация посредством педагогических технологий и педагогических техник. </w:t>
      </w:r>
    </w:p>
    <w:p w:rsidR="007C7329" w:rsidRDefault="007C7329" w:rsidP="007C7329">
      <w:pPr>
        <w:pStyle w:val="a5"/>
        <w:numPr>
          <w:ilvl w:val="0"/>
          <w:numId w:val="46"/>
        </w:numPr>
        <w:ind w:left="0" w:firstLine="709"/>
        <w:jc w:val="both"/>
      </w:pPr>
      <w:r>
        <w:t>Деятельность как ведущий фактор профессионального развития личности. Компоненты деятельности. Виды деятельности.</w:t>
      </w:r>
    </w:p>
    <w:p w:rsidR="007C7329" w:rsidRDefault="007C7329" w:rsidP="007C7329">
      <w:pPr>
        <w:pStyle w:val="a5"/>
        <w:numPr>
          <w:ilvl w:val="0"/>
          <w:numId w:val="46"/>
        </w:numPr>
        <w:ind w:left="0" w:firstLine="709"/>
        <w:jc w:val="both"/>
      </w:pPr>
      <w:r>
        <w:t>Содержание профессионального образования. Общие подходы к отбору содержания на основе Федеральных государственных образовательных стандартов. Федеральные государственные образовательные стандарты профессионального образования.</w:t>
      </w:r>
    </w:p>
    <w:p w:rsidR="007C7329" w:rsidRDefault="007C7329" w:rsidP="007C7329">
      <w:pPr>
        <w:pStyle w:val="a5"/>
        <w:numPr>
          <w:ilvl w:val="0"/>
          <w:numId w:val="46"/>
        </w:numPr>
        <w:ind w:left="0" w:firstLine="709"/>
        <w:jc w:val="both"/>
      </w:pPr>
      <w:r>
        <w:t xml:space="preserve">Профессиональное общение как взаимодействие субъектов профессиональной деятельности. Разновидности, структура, стадии профессионального общения. Профессиональное общение как творческий процесс. </w:t>
      </w:r>
    </w:p>
    <w:p w:rsidR="007C7329" w:rsidRDefault="007C7329" w:rsidP="007C7329">
      <w:pPr>
        <w:pStyle w:val="a5"/>
        <w:numPr>
          <w:ilvl w:val="0"/>
          <w:numId w:val="46"/>
        </w:numPr>
        <w:ind w:left="0" w:firstLine="709"/>
        <w:jc w:val="both"/>
      </w:pPr>
      <w:r>
        <w:t>Учебный план, типовой и рабочий учебные планы. Основная образовательная программа. Типовые и рабочие учебные программы.</w:t>
      </w:r>
    </w:p>
    <w:p w:rsidR="007C7329" w:rsidRDefault="007C7329" w:rsidP="007C7329">
      <w:pPr>
        <w:pStyle w:val="a5"/>
        <w:numPr>
          <w:ilvl w:val="0"/>
          <w:numId w:val="46"/>
        </w:numPr>
        <w:ind w:left="0" w:firstLine="709"/>
        <w:jc w:val="both"/>
      </w:pPr>
      <w:r>
        <w:t>Профессиональное самосознание личности. Профессиональная позиция. Индивидуальные стили профессиональной деятельности.</w:t>
      </w:r>
    </w:p>
    <w:p w:rsidR="007C7329" w:rsidRDefault="007C7329" w:rsidP="007C7329">
      <w:pPr>
        <w:pStyle w:val="a5"/>
        <w:numPr>
          <w:ilvl w:val="0"/>
          <w:numId w:val="46"/>
        </w:numPr>
        <w:ind w:left="0" w:firstLine="709"/>
        <w:jc w:val="both"/>
      </w:pPr>
      <w:r>
        <w:t xml:space="preserve">Компетентностный подход в профессиональной подготовке специалиста. </w:t>
      </w:r>
      <w:proofErr w:type="spellStart"/>
      <w:r>
        <w:t>Компетентностная</w:t>
      </w:r>
      <w:proofErr w:type="spellEnd"/>
      <w:r>
        <w:t xml:space="preserve"> модель специалиста.</w:t>
      </w:r>
    </w:p>
    <w:p w:rsidR="007C7329" w:rsidRDefault="007C7329" w:rsidP="007C7329">
      <w:pPr>
        <w:pStyle w:val="a5"/>
        <w:numPr>
          <w:ilvl w:val="0"/>
          <w:numId w:val="46"/>
        </w:numPr>
        <w:ind w:left="0" w:firstLine="709"/>
        <w:jc w:val="both"/>
      </w:pPr>
      <w:r>
        <w:t xml:space="preserve">Обновление профессиональных функций специалистов в условиях </w:t>
      </w:r>
      <w:proofErr w:type="spellStart"/>
      <w:r>
        <w:t>цифровизации</w:t>
      </w:r>
      <w:proofErr w:type="spellEnd"/>
      <w:r>
        <w:t xml:space="preserve"> экономики и социокультурной сферы как фактор развития содержания и технологий профессионального образования.</w:t>
      </w:r>
    </w:p>
    <w:p w:rsidR="007C7329" w:rsidRDefault="007C7329" w:rsidP="007C7329">
      <w:pPr>
        <w:pStyle w:val="a5"/>
        <w:numPr>
          <w:ilvl w:val="0"/>
          <w:numId w:val="46"/>
        </w:numPr>
        <w:ind w:left="0" w:firstLine="709"/>
        <w:jc w:val="both"/>
      </w:pPr>
      <w:r>
        <w:t>Профессиональные компетенции, знания, умения, навыки, взаимосвязь и динамика их формирования.</w:t>
      </w:r>
    </w:p>
    <w:p w:rsidR="007C7329" w:rsidRDefault="007C7329" w:rsidP="007C7329">
      <w:pPr>
        <w:pStyle w:val="a5"/>
        <w:numPr>
          <w:ilvl w:val="0"/>
          <w:numId w:val="46"/>
        </w:numPr>
        <w:ind w:left="0" w:firstLine="709"/>
        <w:jc w:val="both"/>
      </w:pPr>
      <w:r>
        <w:t>Формирование профессионального мировоззрения.</w:t>
      </w:r>
    </w:p>
    <w:p w:rsidR="007C7329" w:rsidRDefault="007C7329" w:rsidP="007C7329">
      <w:pPr>
        <w:pStyle w:val="a5"/>
        <w:numPr>
          <w:ilvl w:val="0"/>
          <w:numId w:val="46"/>
        </w:numPr>
        <w:ind w:left="0" w:firstLine="709"/>
        <w:jc w:val="both"/>
      </w:pPr>
      <w:r>
        <w:t>Образовательная среда организации профессионального образования. Цифровые образовательные среды в вузах и колледжах.</w:t>
      </w:r>
    </w:p>
    <w:p w:rsidR="007C7329" w:rsidRDefault="007C7329" w:rsidP="007C7329">
      <w:pPr>
        <w:pStyle w:val="a5"/>
        <w:numPr>
          <w:ilvl w:val="0"/>
          <w:numId w:val="46"/>
        </w:numPr>
        <w:ind w:left="0" w:firstLine="709"/>
        <w:jc w:val="both"/>
      </w:pPr>
      <w:r>
        <w:t>Сетевые модели и цифровые технологии в сфере профессионального образования. Новые цифровые ресурсы и риски в условиях цифровой трансформации профессионального образования.</w:t>
      </w:r>
    </w:p>
    <w:p w:rsidR="007C7329" w:rsidRDefault="007C7329" w:rsidP="007C7329">
      <w:pPr>
        <w:pStyle w:val="a5"/>
        <w:numPr>
          <w:ilvl w:val="0"/>
          <w:numId w:val="46"/>
        </w:numPr>
        <w:ind w:left="0" w:firstLine="709"/>
        <w:jc w:val="both"/>
      </w:pPr>
      <w:r>
        <w:t>Отбор и структурирование цифрового контента содержания профессионального образования.</w:t>
      </w:r>
    </w:p>
    <w:p w:rsidR="007C7329" w:rsidRDefault="007C7329" w:rsidP="007C7329">
      <w:pPr>
        <w:pStyle w:val="a5"/>
        <w:numPr>
          <w:ilvl w:val="0"/>
          <w:numId w:val="46"/>
        </w:numPr>
        <w:ind w:left="0" w:firstLine="709"/>
        <w:jc w:val="both"/>
      </w:pPr>
      <w:r>
        <w:t>Инновационные технологии в области профессионального образования. Системно-модульный подход в профессиональном образовании.</w:t>
      </w:r>
    </w:p>
    <w:p w:rsidR="007C7329" w:rsidRDefault="007C7329" w:rsidP="007C7329">
      <w:pPr>
        <w:pStyle w:val="a5"/>
        <w:numPr>
          <w:ilvl w:val="0"/>
          <w:numId w:val="46"/>
        </w:numPr>
        <w:ind w:left="0" w:firstLine="709"/>
        <w:jc w:val="both"/>
      </w:pPr>
      <w:r>
        <w:t>Моделирование профессиональной деятельности как метод обучения.</w:t>
      </w:r>
    </w:p>
    <w:p w:rsidR="007C7329" w:rsidRDefault="007C7329" w:rsidP="007C7329">
      <w:pPr>
        <w:pStyle w:val="a5"/>
        <w:numPr>
          <w:ilvl w:val="0"/>
          <w:numId w:val="46"/>
        </w:numPr>
        <w:ind w:left="0" w:firstLine="709"/>
        <w:jc w:val="both"/>
      </w:pPr>
      <w:r>
        <w:t>Управление качеством профессионального образования. Научные основы стандартизации профессионального образования и обеспечения единства образовательного пространства.</w:t>
      </w:r>
    </w:p>
    <w:p w:rsidR="007C7329" w:rsidRDefault="007C7329" w:rsidP="007C7329">
      <w:pPr>
        <w:pStyle w:val="a5"/>
        <w:numPr>
          <w:ilvl w:val="0"/>
          <w:numId w:val="46"/>
        </w:numPr>
        <w:ind w:left="0" w:firstLine="709"/>
        <w:jc w:val="both"/>
      </w:pPr>
      <w:r>
        <w:t>Методология разработки стандартов профессионального образования. Диагностика качества профессионального образования.</w:t>
      </w:r>
    </w:p>
    <w:p w:rsidR="007C7329" w:rsidRDefault="007C7329" w:rsidP="007C7329">
      <w:pPr>
        <w:pStyle w:val="a5"/>
        <w:numPr>
          <w:ilvl w:val="0"/>
          <w:numId w:val="46"/>
        </w:numPr>
        <w:ind w:left="0" w:firstLine="709"/>
        <w:jc w:val="both"/>
      </w:pPr>
      <w:r>
        <w:t>Уровни и типы учебных заведений профессионального образования.</w:t>
      </w:r>
    </w:p>
    <w:p w:rsidR="007C7329" w:rsidRDefault="007C7329" w:rsidP="007C7329">
      <w:pPr>
        <w:pStyle w:val="a5"/>
        <w:numPr>
          <w:ilvl w:val="0"/>
          <w:numId w:val="46"/>
        </w:numPr>
        <w:ind w:left="0" w:firstLine="709"/>
        <w:jc w:val="both"/>
      </w:pPr>
      <w:r>
        <w:t>Законодательная и нормативная база профессионального образования.</w:t>
      </w:r>
      <w:r w:rsidRPr="00240C80">
        <w:t xml:space="preserve"> </w:t>
      </w:r>
      <w:r>
        <w:t>ФЗ «Об образовании в Российской Федерации». Специфика построения и реализации Федеральных государственных образовательных стандартов в образовательных программах среднего профессионального и высшего образования.</w:t>
      </w:r>
    </w:p>
    <w:p w:rsidR="007C7329" w:rsidRDefault="007C7329" w:rsidP="007C7329">
      <w:pPr>
        <w:pStyle w:val="a5"/>
        <w:numPr>
          <w:ilvl w:val="0"/>
          <w:numId w:val="46"/>
        </w:numPr>
        <w:ind w:left="0" w:firstLine="709"/>
        <w:jc w:val="both"/>
      </w:pPr>
      <w:r>
        <w:lastRenderedPageBreak/>
        <w:t>Понятие о методах обучения. Классификация методов обучения. Специфика методов обучения в реализации образовательных программ среднего</w:t>
      </w:r>
      <w:r w:rsidRPr="00D72E5F">
        <w:t xml:space="preserve"> </w:t>
      </w:r>
      <w:r>
        <w:t>профессионального, высшего образования.</w:t>
      </w:r>
    </w:p>
    <w:p w:rsidR="007C7329" w:rsidRDefault="007C7329" w:rsidP="007C7329">
      <w:pPr>
        <w:pStyle w:val="a5"/>
        <w:numPr>
          <w:ilvl w:val="0"/>
          <w:numId w:val="46"/>
        </w:numPr>
        <w:ind w:left="0" w:firstLine="709"/>
        <w:jc w:val="both"/>
      </w:pPr>
      <w:r>
        <w:t>Лицензирование и государственная аккредитация профессиональных образовательных организаций.</w:t>
      </w:r>
    </w:p>
    <w:p w:rsidR="007C7329" w:rsidRDefault="007C7329" w:rsidP="007C7329">
      <w:pPr>
        <w:pStyle w:val="a5"/>
        <w:numPr>
          <w:ilvl w:val="0"/>
          <w:numId w:val="46"/>
        </w:numPr>
        <w:ind w:left="0" w:firstLine="709"/>
        <w:jc w:val="both"/>
      </w:pPr>
      <w:proofErr w:type="spellStart"/>
      <w:r>
        <w:t>Цифровизация</w:t>
      </w:r>
      <w:proofErr w:type="spellEnd"/>
      <w:r>
        <w:t xml:space="preserve"> педагогического процесса. Развитие компьютерных и телекоммуникационных сетей в профессиональном образовании. </w:t>
      </w:r>
    </w:p>
    <w:p w:rsidR="007C7329" w:rsidRDefault="007C7329" w:rsidP="007C7329">
      <w:pPr>
        <w:pStyle w:val="a5"/>
        <w:numPr>
          <w:ilvl w:val="0"/>
          <w:numId w:val="46"/>
        </w:numPr>
        <w:ind w:left="0" w:firstLine="709"/>
        <w:jc w:val="both"/>
      </w:pPr>
      <w:r>
        <w:t>Подготовка специалистов в высших учебных заведениях. Направления развития классического университетского и профильного высшего образования.</w:t>
      </w:r>
    </w:p>
    <w:p w:rsidR="007C7329" w:rsidRDefault="007C7329" w:rsidP="007C7329">
      <w:pPr>
        <w:pStyle w:val="a5"/>
        <w:numPr>
          <w:ilvl w:val="0"/>
          <w:numId w:val="46"/>
        </w:numPr>
        <w:ind w:left="0" w:firstLine="709"/>
        <w:jc w:val="both"/>
      </w:pPr>
      <w:r>
        <w:t>Подготовка специалистов в учреждениях среднего профессионального образования.</w:t>
      </w:r>
    </w:p>
    <w:p w:rsidR="007C7329" w:rsidRDefault="007C7329" w:rsidP="007C7329">
      <w:pPr>
        <w:pStyle w:val="a5"/>
        <w:numPr>
          <w:ilvl w:val="0"/>
          <w:numId w:val="46"/>
        </w:numPr>
        <w:ind w:left="0" w:firstLine="709"/>
        <w:jc w:val="both"/>
      </w:pPr>
      <w:r>
        <w:t>Подготовка квалифицированных рабочих в учреждениях профессионального образования.</w:t>
      </w:r>
    </w:p>
    <w:p w:rsidR="007C7329" w:rsidRDefault="007C7329" w:rsidP="007C7329">
      <w:pPr>
        <w:pStyle w:val="a5"/>
        <w:numPr>
          <w:ilvl w:val="0"/>
          <w:numId w:val="46"/>
        </w:numPr>
        <w:ind w:left="0" w:firstLine="709"/>
        <w:jc w:val="both"/>
      </w:pPr>
      <w:r>
        <w:t>Педагогическое образование. Личностно-профессиональный генезис учителя. Подготовка научно-педагогических кадров для высшей школы.</w:t>
      </w:r>
    </w:p>
    <w:p w:rsidR="007C7329" w:rsidRDefault="007C7329" w:rsidP="007C7329">
      <w:pPr>
        <w:pStyle w:val="a5"/>
        <w:numPr>
          <w:ilvl w:val="0"/>
          <w:numId w:val="46"/>
        </w:numPr>
        <w:ind w:left="0" w:firstLine="709"/>
        <w:jc w:val="both"/>
      </w:pPr>
      <w:r>
        <w:t>Сущность управления профессиональными образовательными учреждениями. Функции и методы управления.</w:t>
      </w:r>
    </w:p>
    <w:p w:rsidR="007C7329" w:rsidRDefault="007C7329" w:rsidP="007C7329">
      <w:pPr>
        <w:pStyle w:val="a5"/>
        <w:numPr>
          <w:ilvl w:val="0"/>
          <w:numId w:val="46"/>
        </w:numPr>
        <w:ind w:left="0" w:firstLine="709"/>
        <w:jc w:val="both"/>
      </w:pPr>
      <w:r>
        <w:t>Стратегия развития профессиональных образовательных учреждений в новых социально-экономических условиях. Моделирование структур управления профессиональными образовательными учреждениями. Педагогический коллектив и методы его сплочения.</w:t>
      </w:r>
    </w:p>
    <w:p w:rsidR="007C7329" w:rsidRDefault="007C7329" w:rsidP="007C7329">
      <w:pPr>
        <w:pStyle w:val="a5"/>
        <w:numPr>
          <w:ilvl w:val="0"/>
          <w:numId w:val="46"/>
        </w:numPr>
        <w:ind w:left="0" w:firstLine="709"/>
        <w:jc w:val="both"/>
      </w:pPr>
      <w:r>
        <w:t>Формирование студенческого коллектива. Роль студенческого самоуправления в организации жизнедеятельности образовательной организации.</w:t>
      </w:r>
    </w:p>
    <w:p w:rsidR="007C7329" w:rsidRDefault="007C7329" w:rsidP="007C7329">
      <w:pPr>
        <w:pStyle w:val="a5"/>
        <w:numPr>
          <w:ilvl w:val="0"/>
          <w:numId w:val="46"/>
        </w:numPr>
        <w:ind w:left="0" w:firstLine="709"/>
        <w:jc w:val="both"/>
      </w:pPr>
      <w:r>
        <w:t xml:space="preserve">Подготовка и повышение квалификации педагогических, научно-педагогических кадров профессиональных образовательных учреждений. </w:t>
      </w:r>
      <w:r w:rsidRPr="003846FF">
        <w:t>Неформальное образование взрослых. Развитие самообразования взрослых.</w:t>
      </w:r>
    </w:p>
    <w:p w:rsidR="007C7329" w:rsidRDefault="007C7329" w:rsidP="007C7329">
      <w:pPr>
        <w:pStyle w:val="a5"/>
        <w:numPr>
          <w:ilvl w:val="0"/>
          <w:numId w:val="46"/>
        </w:numPr>
        <w:ind w:left="0" w:firstLine="709"/>
        <w:jc w:val="both"/>
      </w:pPr>
      <w:r>
        <w:t>Понятие о педагогических системах в профессиональном образовании. Характеристика структурных компонентов педагогической системы.</w:t>
      </w:r>
    </w:p>
    <w:p w:rsidR="007C7329" w:rsidRDefault="007C7329" w:rsidP="007C7329">
      <w:pPr>
        <w:pStyle w:val="a5"/>
        <w:numPr>
          <w:ilvl w:val="0"/>
          <w:numId w:val="46"/>
        </w:numPr>
        <w:ind w:left="0" w:firstLine="709"/>
        <w:jc w:val="both"/>
      </w:pPr>
      <w:r>
        <w:t>Развитие вспомогательных служб в профессиональных образовательных учреждениях в новых социально-экономических условиях: финансовой службы, служб маркетинга, мониторинга качества и др.</w:t>
      </w:r>
    </w:p>
    <w:p w:rsidR="007C7329" w:rsidRDefault="007C7329" w:rsidP="007C7329">
      <w:pPr>
        <w:pStyle w:val="a5"/>
        <w:numPr>
          <w:ilvl w:val="0"/>
          <w:numId w:val="46"/>
        </w:numPr>
        <w:ind w:left="0" w:firstLine="709"/>
        <w:jc w:val="both"/>
      </w:pPr>
      <w:r>
        <w:t xml:space="preserve">Реализация идеи непрерывного профессионального образования как создание условий для свободного продвижения человека в профессиональном образовательном пространстве. Принципы реализации идеи непрерывного профессионального образования. </w:t>
      </w:r>
    </w:p>
    <w:p w:rsidR="007C7329" w:rsidRDefault="007C7329" w:rsidP="007C7329">
      <w:pPr>
        <w:pStyle w:val="a5"/>
        <w:numPr>
          <w:ilvl w:val="0"/>
          <w:numId w:val="46"/>
        </w:numPr>
        <w:ind w:left="0" w:firstLine="709"/>
        <w:jc w:val="both"/>
      </w:pPr>
      <w:r>
        <w:t>Содержание и организация методической работы в профессиональных образовательных учреждениях.</w:t>
      </w:r>
    </w:p>
    <w:p w:rsidR="007C7329" w:rsidRDefault="007C7329" w:rsidP="007C7329">
      <w:pPr>
        <w:pStyle w:val="a5"/>
        <w:numPr>
          <w:ilvl w:val="0"/>
          <w:numId w:val="46"/>
        </w:numPr>
        <w:ind w:left="0" w:firstLine="709"/>
        <w:jc w:val="both"/>
      </w:pPr>
      <w:r>
        <w:t>Институциональные формы дополнительного профессионального образования: институты повышения квалификации, курсы и т.п. Профессиональная переподготовка незанятого населения, учебные центры служб занятости.</w:t>
      </w:r>
    </w:p>
    <w:p w:rsidR="007C7329" w:rsidRDefault="007C7329" w:rsidP="007C7329">
      <w:pPr>
        <w:pStyle w:val="a5"/>
        <w:numPr>
          <w:ilvl w:val="0"/>
          <w:numId w:val="46"/>
        </w:numPr>
        <w:ind w:left="0" w:firstLine="709"/>
        <w:jc w:val="both"/>
      </w:pPr>
      <w:r>
        <w:t>Профессиональное обучение безработных и незанятого населения.</w:t>
      </w:r>
    </w:p>
    <w:p w:rsidR="007C7329" w:rsidRDefault="007C7329" w:rsidP="007C7329">
      <w:pPr>
        <w:pStyle w:val="a5"/>
        <w:numPr>
          <w:ilvl w:val="0"/>
          <w:numId w:val="46"/>
        </w:numPr>
        <w:ind w:left="0" w:firstLine="709"/>
        <w:jc w:val="both"/>
      </w:pPr>
      <w:r>
        <w:t>Внутрикорпоративная подготовка кадров; наставничество как образовательный процесс.</w:t>
      </w:r>
    </w:p>
    <w:p w:rsidR="007C7329" w:rsidRDefault="007C7329" w:rsidP="007C7329">
      <w:pPr>
        <w:pStyle w:val="a5"/>
        <w:numPr>
          <w:ilvl w:val="0"/>
          <w:numId w:val="46"/>
        </w:numPr>
        <w:ind w:left="0" w:firstLine="709"/>
        <w:jc w:val="both"/>
      </w:pPr>
      <w:r w:rsidRPr="0029426F">
        <w:t>Механизмы взаимодействия образования, науки и производства.</w:t>
      </w:r>
    </w:p>
    <w:p w:rsidR="007C7329" w:rsidRDefault="007C7329" w:rsidP="007C7329">
      <w:pPr>
        <w:pStyle w:val="a5"/>
        <w:numPr>
          <w:ilvl w:val="0"/>
          <w:numId w:val="46"/>
        </w:numPr>
        <w:ind w:left="0" w:firstLine="709"/>
        <w:jc w:val="both"/>
      </w:pPr>
      <w:r>
        <w:t>Взаимодействие систем профессионального образования с рынком труда и социальными партнерами.</w:t>
      </w:r>
    </w:p>
    <w:p w:rsidR="007C7329" w:rsidRDefault="007C7329" w:rsidP="007C7329">
      <w:pPr>
        <w:pStyle w:val="a5"/>
        <w:numPr>
          <w:ilvl w:val="0"/>
          <w:numId w:val="46"/>
        </w:numPr>
        <w:ind w:left="0" w:firstLine="709"/>
        <w:jc w:val="both"/>
      </w:pPr>
      <w:r>
        <w:t>Профессиональное воспитание: сущность, основные направления.</w:t>
      </w:r>
      <w:r w:rsidRPr="00DD011F">
        <w:t xml:space="preserve"> </w:t>
      </w:r>
      <w:r>
        <w:t>Личностно-развивающий подход в профессиональном воспитании. Профессиональное саморазвитие, самообучение, самовоспитание.</w:t>
      </w:r>
    </w:p>
    <w:p w:rsidR="007C7329" w:rsidRDefault="007C7329" w:rsidP="007C7329">
      <w:pPr>
        <w:pStyle w:val="a5"/>
        <w:numPr>
          <w:ilvl w:val="0"/>
          <w:numId w:val="46"/>
        </w:numPr>
        <w:ind w:left="0" w:firstLine="709"/>
        <w:jc w:val="both"/>
      </w:pPr>
      <w:r>
        <w:t>Сравнительно-сопоставительный анализ профессионального образования в различных странах мира. Международное сотрудничество и мобильность в сфере профессионального образования. Образовательная роль международных профессиональных конкурсов.</w:t>
      </w:r>
    </w:p>
    <w:p w:rsidR="007C7329" w:rsidRDefault="007C7329" w:rsidP="007C7329">
      <w:pPr>
        <w:pStyle w:val="a5"/>
        <w:numPr>
          <w:ilvl w:val="0"/>
          <w:numId w:val="46"/>
        </w:numPr>
        <w:ind w:left="0" w:firstLine="709"/>
        <w:jc w:val="both"/>
      </w:pPr>
      <w:r>
        <w:lastRenderedPageBreak/>
        <w:t>Государственно-общественный характер управления профессиональным образованием.</w:t>
      </w:r>
    </w:p>
    <w:p w:rsidR="007C7329" w:rsidRDefault="007C7329" w:rsidP="007C7329">
      <w:pPr>
        <w:pStyle w:val="a5"/>
        <w:numPr>
          <w:ilvl w:val="0"/>
          <w:numId w:val="46"/>
        </w:numPr>
        <w:ind w:left="0" w:firstLine="709"/>
        <w:jc w:val="both"/>
      </w:pPr>
      <w:r>
        <w:t>Образовательный менеджмент и маркетинг в профессиональном образовании.</w:t>
      </w:r>
    </w:p>
    <w:p w:rsidR="007C7329" w:rsidRDefault="007C7329" w:rsidP="007C7329">
      <w:pPr>
        <w:pStyle w:val="a5"/>
        <w:numPr>
          <w:ilvl w:val="0"/>
          <w:numId w:val="46"/>
        </w:numPr>
        <w:ind w:left="0" w:firstLine="709"/>
        <w:jc w:val="both"/>
      </w:pPr>
      <w:r>
        <w:t>Педагогические проблемы профориентации, управления и социально-экономического развития системы профессионального образования. Развивающий потенциал Интернет -ресурсов в профориентации и профессиональном образовании.</w:t>
      </w:r>
    </w:p>
    <w:p w:rsidR="007C7329" w:rsidRDefault="007C7329" w:rsidP="007C7329">
      <w:pPr>
        <w:pStyle w:val="a5"/>
        <w:numPr>
          <w:ilvl w:val="0"/>
          <w:numId w:val="46"/>
        </w:numPr>
        <w:ind w:left="0" w:firstLine="709"/>
        <w:jc w:val="both"/>
      </w:pPr>
      <w:r>
        <w:t>Регионализация профессионального образования, региональные производственно-образовательные комплексы, дуальное образование.</w:t>
      </w:r>
    </w:p>
    <w:p w:rsidR="007C7329" w:rsidRDefault="007C7329" w:rsidP="007C7329">
      <w:pPr>
        <w:pStyle w:val="a5"/>
        <w:numPr>
          <w:ilvl w:val="0"/>
          <w:numId w:val="46"/>
        </w:numPr>
        <w:ind w:left="0" w:firstLine="709"/>
        <w:jc w:val="both"/>
      </w:pPr>
      <w:r>
        <w:t>История становления профессионального образования за рубежом.</w:t>
      </w:r>
      <w:r w:rsidRPr="00240C80">
        <w:t xml:space="preserve"> Современные тенденции развития профессионального образования за рубежом.</w:t>
      </w:r>
    </w:p>
    <w:p w:rsidR="007C7329" w:rsidRDefault="007C7329" w:rsidP="007C7329">
      <w:pPr>
        <w:pStyle w:val="a5"/>
        <w:numPr>
          <w:ilvl w:val="0"/>
          <w:numId w:val="46"/>
        </w:numPr>
        <w:ind w:left="0" w:firstLine="709"/>
        <w:jc w:val="both"/>
      </w:pPr>
      <w:r>
        <w:t>История становления отечественного профессионального образования.</w:t>
      </w:r>
      <w:r w:rsidRPr="003846FF">
        <w:t xml:space="preserve"> </w:t>
      </w:r>
      <w:r>
        <w:t>Основные направления модернизации профессионального образования в РФ.</w:t>
      </w:r>
    </w:p>
    <w:p w:rsidR="00261B15" w:rsidRPr="00137BC1" w:rsidRDefault="00261B15" w:rsidP="007C7329">
      <w:pPr>
        <w:jc w:val="both"/>
      </w:pPr>
    </w:p>
    <w:sectPr w:rsidR="00261B15" w:rsidRPr="00137BC1">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420" w:rsidRDefault="00672420" w:rsidP="005F147E">
      <w:r>
        <w:separator/>
      </w:r>
    </w:p>
  </w:endnote>
  <w:endnote w:type="continuationSeparator" w:id="0">
    <w:p w:rsidR="00672420" w:rsidRDefault="00672420" w:rsidP="005F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713017"/>
      <w:docPartObj>
        <w:docPartGallery w:val="Page Numbers (Bottom of Page)"/>
        <w:docPartUnique/>
      </w:docPartObj>
    </w:sdtPr>
    <w:sdtEndPr/>
    <w:sdtContent>
      <w:p w:rsidR="005F147E" w:rsidRDefault="005F147E">
        <w:pPr>
          <w:pStyle w:val="a8"/>
          <w:jc w:val="center"/>
        </w:pPr>
        <w:r>
          <w:fldChar w:fldCharType="begin"/>
        </w:r>
        <w:r>
          <w:instrText>PAGE   \* MERGEFORMAT</w:instrText>
        </w:r>
        <w:r>
          <w:fldChar w:fldCharType="separate"/>
        </w:r>
        <w:r w:rsidR="00E02E59">
          <w:rPr>
            <w:noProof/>
          </w:rPr>
          <w:t>10</w:t>
        </w:r>
        <w:r>
          <w:fldChar w:fldCharType="end"/>
        </w:r>
      </w:p>
    </w:sdtContent>
  </w:sdt>
  <w:p w:rsidR="005F147E" w:rsidRDefault="005F147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420" w:rsidRDefault="00672420" w:rsidP="005F147E">
      <w:r>
        <w:separator/>
      </w:r>
    </w:p>
  </w:footnote>
  <w:footnote w:type="continuationSeparator" w:id="0">
    <w:p w:rsidR="00672420" w:rsidRDefault="00672420" w:rsidP="005F14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14E3D"/>
    <w:multiLevelType w:val="hybridMultilevel"/>
    <w:tmpl w:val="2B16456A"/>
    <w:lvl w:ilvl="0" w:tplc="4B4E51C0">
      <w:start w:val="1"/>
      <w:numFmt w:val="decimal"/>
      <w:lvlText w:val="%1."/>
      <w:lvlJc w:val="left"/>
      <w:pPr>
        <w:ind w:left="1429"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0AE4D60"/>
    <w:multiLevelType w:val="hybridMultilevel"/>
    <w:tmpl w:val="793C8BD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1216D77"/>
    <w:multiLevelType w:val="hybridMultilevel"/>
    <w:tmpl w:val="88E2D2C0"/>
    <w:lvl w:ilvl="0" w:tplc="EE12D4AA">
      <w:start w:val="1"/>
      <w:numFmt w:val="decimal"/>
      <w:lvlText w:val="%1."/>
      <w:lvlJc w:val="left"/>
      <w:pPr>
        <w:ind w:left="1069" w:hanging="360"/>
      </w:pPr>
      <w:rPr>
        <w:rFonts w:hint="default"/>
        <w:b/>
      </w:rPr>
    </w:lvl>
    <w:lvl w:ilvl="1" w:tplc="0419000F">
      <w:start w:val="1"/>
      <w:numFmt w:val="decimal"/>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2285D09"/>
    <w:multiLevelType w:val="hybridMultilevel"/>
    <w:tmpl w:val="0B5C2E14"/>
    <w:lvl w:ilvl="0" w:tplc="EE12D4AA">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3DF330C"/>
    <w:multiLevelType w:val="hybridMultilevel"/>
    <w:tmpl w:val="FA4A9E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73C338A"/>
    <w:multiLevelType w:val="hybridMultilevel"/>
    <w:tmpl w:val="9A46E85A"/>
    <w:lvl w:ilvl="0" w:tplc="8982DEC4">
      <w:start w:val="1"/>
      <w:numFmt w:val="decimal"/>
      <w:lvlText w:val="%1."/>
      <w:lvlJc w:val="left"/>
      <w:pPr>
        <w:ind w:left="2059" w:hanging="360"/>
      </w:pPr>
      <w:rPr>
        <w:rFonts w:hint="default"/>
      </w:rPr>
    </w:lvl>
    <w:lvl w:ilvl="1" w:tplc="04190019" w:tentative="1">
      <w:start w:val="1"/>
      <w:numFmt w:val="lowerLetter"/>
      <w:lvlText w:val="%2."/>
      <w:lvlJc w:val="left"/>
      <w:pPr>
        <w:ind w:left="2779" w:hanging="360"/>
      </w:pPr>
    </w:lvl>
    <w:lvl w:ilvl="2" w:tplc="0419001B" w:tentative="1">
      <w:start w:val="1"/>
      <w:numFmt w:val="lowerRoman"/>
      <w:lvlText w:val="%3."/>
      <w:lvlJc w:val="right"/>
      <w:pPr>
        <w:ind w:left="3499" w:hanging="180"/>
      </w:pPr>
    </w:lvl>
    <w:lvl w:ilvl="3" w:tplc="0419000F" w:tentative="1">
      <w:start w:val="1"/>
      <w:numFmt w:val="decimal"/>
      <w:lvlText w:val="%4."/>
      <w:lvlJc w:val="left"/>
      <w:pPr>
        <w:ind w:left="4219" w:hanging="360"/>
      </w:pPr>
    </w:lvl>
    <w:lvl w:ilvl="4" w:tplc="04190019" w:tentative="1">
      <w:start w:val="1"/>
      <w:numFmt w:val="lowerLetter"/>
      <w:lvlText w:val="%5."/>
      <w:lvlJc w:val="left"/>
      <w:pPr>
        <w:ind w:left="4939" w:hanging="360"/>
      </w:pPr>
    </w:lvl>
    <w:lvl w:ilvl="5" w:tplc="0419001B" w:tentative="1">
      <w:start w:val="1"/>
      <w:numFmt w:val="lowerRoman"/>
      <w:lvlText w:val="%6."/>
      <w:lvlJc w:val="right"/>
      <w:pPr>
        <w:ind w:left="5659" w:hanging="180"/>
      </w:pPr>
    </w:lvl>
    <w:lvl w:ilvl="6" w:tplc="0419000F" w:tentative="1">
      <w:start w:val="1"/>
      <w:numFmt w:val="decimal"/>
      <w:lvlText w:val="%7."/>
      <w:lvlJc w:val="left"/>
      <w:pPr>
        <w:ind w:left="6379" w:hanging="360"/>
      </w:pPr>
    </w:lvl>
    <w:lvl w:ilvl="7" w:tplc="04190019" w:tentative="1">
      <w:start w:val="1"/>
      <w:numFmt w:val="lowerLetter"/>
      <w:lvlText w:val="%8."/>
      <w:lvlJc w:val="left"/>
      <w:pPr>
        <w:ind w:left="7099" w:hanging="360"/>
      </w:pPr>
    </w:lvl>
    <w:lvl w:ilvl="8" w:tplc="0419001B" w:tentative="1">
      <w:start w:val="1"/>
      <w:numFmt w:val="lowerRoman"/>
      <w:lvlText w:val="%9."/>
      <w:lvlJc w:val="right"/>
      <w:pPr>
        <w:ind w:left="7819" w:hanging="180"/>
      </w:pPr>
    </w:lvl>
  </w:abstractNum>
  <w:abstractNum w:abstractNumId="6">
    <w:nsid w:val="0B712E1A"/>
    <w:multiLevelType w:val="hybridMultilevel"/>
    <w:tmpl w:val="9E383A44"/>
    <w:lvl w:ilvl="0" w:tplc="57CCC196">
      <w:start w:val="1"/>
      <w:numFmt w:val="decimal"/>
      <w:lvlText w:val="%1."/>
      <w:lvlJc w:val="left"/>
      <w:pPr>
        <w:ind w:left="1069" w:hanging="360"/>
      </w:pPr>
      <w:rPr>
        <w:rFonts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FD34455"/>
    <w:multiLevelType w:val="hybridMultilevel"/>
    <w:tmpl w:val="155E2BFA"/>
    <w:lvl w:ilvl="0" w:tplc="BFD85C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2FD20B9"/>
    <w:multiLevelType w:val="singleLevel"/>
    <w:tmpl w:val="0419000F"/>
    <w:lvl w:ilvl="0">
      <w:start w:val="1"/>
      <w:numFmt w:val="decimal"/>
      <w:lvlText w:val="%1."/>
      <w:lvlJc w:val="left"/>
      <w:pPr>
        <w:tabs>
          <w:tab w:val="num" w:pos="360"/>
        </w:tabs>
        <w:ind w:left="360" w:hanging="360"/>
      </w:pPr>
    </w:lvl>
  </w:abstractNum>
  <w:abstractNum w:abstractNumId="9">
    <w:nsid w:val="14234118"/>
    <w:multiLevelType w:val="hybridMultilevel"/>
    <w:tmpl w:val="C984697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9402E63"/>
    <w:multiLevelType w:val="hybridMultilevel"/>
    <w:tmpl w:val="0464C8C0"/>
    <w:lvl w:ilvl="0" w:tplc="DC2C38F0">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2B674D9C"/>
    <w:multiLevelType w:val="hybridMultilevel"/>
    <w:tmpl w:val="17F2DD44"/>
    <w:lvl w:ilvl="0" w:tplc="24461B48">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6464C8"/>
    <w:multiLevelType w:val="hybridMultilevel"/>
    <w:tmpl w:val="B57608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F9C3BE0"/>
    <w:multiLevelType w:val="hybridMultilevel"/>
    <w:tmpl w:val="CF3605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0B301B5"/>
    <w:multiLevelType w:val="hybridMultilevel"/>
    <w:tmpl w:val="73EC94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51E725A"/>
    <w:multiLevelType w:val="hybridMultilevel"/>
    <w:tmpl w:val="6160311C"/>
    <w:lvl w:ilvl="0" w:tplc="0419000F">
      <w:start w:val="1"/>
      <w:numFmt w:val="decimal"/>
      <w:lvlText w:val="%1."/>
      <w:lvlJc w:val="left"/>
      <w:pPr>
        <w:tabs>
          <w:tab w:val="num" w:pos="795"/>
        </w:tabs>
        <w:ind w:left="795" w:hanging="360"/>
      </w:p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16">
    <w:nsid w:val="3633780F"/>
    <w:multiLevelType w:val="hybridMultilevel"/>
    <w:tmpl w:val="34CC0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8DC083B"/>
    <w:multiLevelType w:val="hybridMultilevel"/>
    <w:tmpl w:val="C1E60D2C"/>
    <w:lvl w:ilvl="0" w:tplc="0419000F">
      <w:start w:val="1"/>
      <w:numFmt w:val="decimal"/>
      <w:lvlText w:val="%1."/>
      <w:lvlJc w:val="left"/>
      <w:pPr>
        <w:ind w:left="1797" w:hanging="360"/>
      </w:pPr>
    </w:lvl>
    <w:lvl w:ilvl="1" w:tplc="04190019" w:tentative="1">
      <w:start w:val="1"/>
      <w:numFmt w:val="lowerLetter"/>
      <w:lvlText w:val="%2."/>
      <w:lvlJc w:val="left"/>
      <w:pPr>
        <w:ind w:left="2517" w:hanging="360"/>
      </w:pPr>
    </w:lvl>
    <w:lvl w:ilvl="2" w:tplc="0419001B" w:tentative="1">
      <w:start w:val="1"/>
      <w:numFmt w:val="lowerRoman"/>
      <w:lvlText w:val="%3."/>
      <w:lvlJc w:val="right"/>
      <w:pPr>
        <w:ind w:left="3237" w:hanging="180"/>
      </w:pPr>
    </w:lvl>
    <w:lvl w:ilvl="3" w:tplc="0419000F" w:tentative="1">
      <w:start w:val="1"/>
      <w:numFmt w:val="decimal"/>
      <w:lvlText w:val="%4."/>
      <w:lvlJc w:val="left"/>
      <w:pPr>
        <w:ind w:left="3957" w:hanging="360"/>
      </w:pPr>
    </w:lvl>
    <w:lvl w:ilvl="4" w:tplc="04190019" w:tentative="1">
      <w:start w:val="1"/>
      <w:numFmt w:val="lowerLetter"/>
      <w:lvlText w:val="%5."/>
      <w:lvlJc w:val="left"/>
      <w:pPr>
        <w:ind w:left="4677" w:hanging="360"/>
      </w:pPr>
    </w:lvl>
    <w:lvl w:ilvl="5" w:tplc="0419001B" w:tentative="1">
      <w:start w:val="1"/>
      <w:numFmt w:val="lowerRoman"/>
      <w:lvlText w:val="%6."/>
      <w:lvlJc w:val="right"/>
      <w:pPr>
        <w:ind w:left="5397" w:hanging="180"/>
      </w:pPr>
    </w:lvl>
    <w:lvl w:ilvl="6" w:tplc="0419000F" w:tentative="1">
      <w:start w:val="1"/>
      <w:numFmt w:val="decimal"/>
      <w:lvlText w:val="%7."/>
      <w:lvlJc w:val="left"/>
      <w:pPr>
        <w:ind w:left="6117" w:hanging="360"/>
      </w:pPr>
    </w:lvl>
    <w:lvl w:ilvl="7" w:tplc="04190019" w:tentative="1">
      <w:start w:val="1"/>
      <w:numFmt w:val="lowerLetter"/>
      <w:lvlText w:val="%8."/>
      <w:lvlJc w:val="left"/>
      <w:pPr>
        <w:ind w:left="6837" w:hanging="360"/>
      </w:pPr>
    </w:lvl>
    <w:lvl w:ilvl="8" w:tplc="0419001B" w:tentative="1">
      <w:start w:val="1"/>
      <w:numFmt w:val="lowerRoman"/>
      <w:lvlText w:val="%9."/>
      <w:lvlJc w:val="right"/>
      <w:pPr>
        <w:ind w:left="7557" w:hanging="180"/>
      </w:pPr>
    </w:lvl>
  </w:abstractNum>
  <w:abstractNum w:abstractNumId="18">
    <w:nsid w:val="3A3C554D"/>
    <w:multiLevelType w:val="hybridMultilevel"/>
    <w:tmpl w:val="5982528E"/>
    <w:lvl w:ilvl="0" w:tplc="B2526CE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C972CE7"/>
    <w:multiLevelType w:val="hybridMultilevel"/>
    <w:tmpl w:val="2794A1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2F21031"/>
    <w:multiLevelType w:val="hybridMultilevel"/>
    <w:tmpl w:val="BCEAF2EC"/>
    <w:lvl w:ilvl="0" w:tplc="6614A3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33C2008"/>
    <w:multiLevelType w:val="hybridMultilevel"/>
    <w:tmpl w:val="4AC84314"/>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444A0F5B"/>
    <w:multiLevelType w:val="singleLevel"/>
    <w:tmpl w:val="AAB2DDC2"/>
    <w:lvl w:ilvl="0">
      <w:start w:val="1"/>
      <w:numFmt w:val="decimal"/>
      <w:lvlText w:val="%1."/>
      <w:lvlJc w:val="left"/>
      <w:pPr>
        <w:tabs>
          <w:tab w:val="num" w:pos="495"/>
        </w:tabs>
        <w:ind w:left="495" w:hanging="495"/>
      </w:pPr>
    </w:lvl>
  </w:abstractNum>
  <w:abstractNum w:abstractNumId="23">
    <w:nsid w:val="4A8100E9"/>
    <w:multiLevelType w:val="hybridMultilevel"/>
    <w:tmpl w:val="B61A9AA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CB45799"/>
    <w:multiLevelType w:val="hybridMultilevel"/>
    <w:tmpl w:val="B06EE764"/>
    <w:lvl w:ilvl="0" w:tplc="7B70E854">
      <w:start w:val="1"/>
      <w:numFmt w:val="decimal"/>
      <w:lvlText w:val="%1."/>
      <w:lvlJc w:val="left"/>
      <w:pPr>
        <w:tabs>
          <w:tab w:val="num" w:pos="1429"/>
        </w:tabs>
        <w:ind w:left="1429" w:hanging="360"/>
      </w:pPr>
      <w:rPr>
        <w:b/>
      </w:rPr>
    </w:lvl>
    <w:lvl w:ilvl="1" w:tplc="A2FC26F4">
      <w:start w:val="1"/>
      <w:numFmt w:val="decimal"/>
      <w:lvlText w:val="%2."/>
      <w:lvlJc w:val="left"/>
      <w:pPr>
        <w:tabs>
          <w:tab w:val="num" w:pos="2149"/>
        </w:tabs>
        <w:ind w:left="2149" w:hanging="360"/>
      </w:pPr>
      <w:rPr>
        <w:b/>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nsid w:val="504666BB"/>
    <w:multiLevelType w:val="hybridMultilevel"/>
    <w:tmpl w:val="4610438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543651F6"/>
    <w:multiLevelType w:val="hybridMultilevel"/>
    <w:tmpl w:val="ADD090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5BE7064B"/>
    <w:multiLevelType w:val="hybridMultilevel"/>
    <w:tmpl w:val="827423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C6B3206"/>
    <w:multiLevelType w:val="hybridMultilevel"/>
    <w:tmpl w:val="399473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61054E8B"/>
    <w:multiLevelType w:val="hybridMultilevel"/>
    <w:tmpl w:val="06F4F6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618C0130"/>
    <w:multiLevelType w:val="hybridMultilevel"/>
    <w:tmpl w:val="FACE75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62BA3DFD"/>
    <w:multiLevelType w:val="hybridMultilevel"/>
    <w:tmpl w:val="8D964FA4"/>
    <w:lvl w:ilvl="0" w:tplc="A2FC26F4">
      <w:start w:val="1"/>
      <w:numFmt w:val="decimal"/>
      <w:lvlText w:val="%1."/>
      <w:lvlJc w:val="left"/>
      <w:pPr>
        <w:tabs>
          <w:tab w:val="num" w:pos="2138"/>
        </w:tabs>
        <w:ind w:left="2138" w:hanging="360"/>
      </w:pPr>
      <w:rPr>
        <w:b/>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nsid w:val="6A3D073B"/>
    <w:multiLevelType w:val="hybridMultilevel"/>
    <w:tmpl w:val="04AEC166"/>
    <w:lvl w:ilvl="0" w:tplc="04190001">
      <w:start w:val="1"/>
      <w:numFmt w:val="bullet"/>
      <w:lvlText w:val=""/>
      <w:lvlJc w:val="left"/>
      <w:pPr>
        <w:tabs>
          <w:tab w:val="num" w:pos="2160"/>
        </w:tabs>
        <w:ind w:left="2160" w:hanging="360"/>
      </w:pPr>
      <w:rPr>
        <w:rFonts w:ascii="Symbol" w:hAnsi="Symbol" w:hint="default"/>
      </w:rPr>
    </w:lvl>
    <w:lvl w:ilvl="1" w:tplc="04190001">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3">
    <w:nsid w:val="6A505044"/>
    <w:multiLevelType w:val="hybridMultilevel"/>
    <w:tmpl w:val="C818D72E"/>
    <w:lvl w:ilvl="0" w:tplc="8C447BB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BC728D"/>
    <w:multiLevelType w:val="hybridMultilevel"/>
    <w:tmpl w:val="16AC33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6E753BC2"/>
    <w:multiLevelType w:val="hybridMultilevel"/>
    <w:tmpl w:val="84DEDD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6EC00BE1"/>
    <w:multiLevelType w:val="hybridMultilevel"/>
    <w:tmpl w:val="3B7A22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6FF14F40"/>
    <w:multiLevelType w:val="hybridMultilevel"/>
    <w:tmpl w:val="3BD835B4"/>
    <w:lvl w:ilvl="0" w:tplc="0419000F">
      <w:start w:val="1"/>
      <w:numFmt w:val="decimal"/>
      <w:lvlText w:val="%1."/>
      <w:lvlJc w:val="left"/>
      <w:pPr>
        <w:ind w:left="1429"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14C45ED"/>
    <w:multiLevelType w:val="hybridMultilevel"/>
    <w:tmpl w:val="92C28CD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74582FEB"/>
    <w:multiLevelType w:val="hybridMultilevel"/>
    <w:tmpl w:val="5AEECA9C"/>
    <w:lvl w:ilvl="0" w:tplc="69B83D1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4CA3DDE"/>
    <w:multiLevelType w:val="singleLevel"/>
    <w:tmpl w:val="0419000F"/>
    <w:lvl w:ilvl="0">
      <w:start w:val="1"/>
      <w:numFmt w:val="decimal"/>
      <w:lvlText w:val="%1."/>
      <w:lvlJc w:val="left"/>
      <w:pPr>
        <w:tabs>
          <w:tab w:val="num" w:pos="360"/>
        </w:tabs>
        <w:ind w:left="360" w:hanging="360"/>
      </w:pPr>
    </w:lvl>
  </w:abstractNum>
  <w:abstractNum w:abstractNumId="41">
    <w:nsid w:val="76D63237"/>
    <w:multiLevelType w:val="hybridMultilevel"/>
    <w:tmpl w:val="0526C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7CF8009C"/>
    <w:multiLevelType w:val="hybridMultilevel"/>
    <w:tmpl w:val="31D8B656"/>
    <w:lvl w:ilvl="0" w:tplc="6614A3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E4B4A31"/>
    <w:multiLevelType w:val="hybridMultilevel"/>
    <w:tmpl w:val="020E4BA4"/>
    <w:lvl w:ilvl="0" w:tplc="6614A3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2"/>
    <w:lvlOverride w:ilvl="0">
      <w:startOverride w:val="1"/>
    </w:lvlOverride>
  </w:num>
  <w:num w:numId="4">
    <w:abstractNumId w:val="40"/>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0"/>
  </w:num>
  <w:num w:numId="29">
    <w:abstractNumId w:val="1"/>
  </w:num>
  <w:num w:numId="30">
    <w:abstractNumId w:val="33"/>
  </w:num>
  <w:num w:numId="31">
    <w:abstractNumId w:val="3"/>
  </w:num>
  <w:num w:numId="32">
    <w:abstractNumId w:val="6"/>
  </w:num>
  <w:num w:numId="33">
    <w:abstractNumId w:val="24"/>
  </w:num>
  <w:num w:numId="34">
    <w:abstractNumId w:val="31"/>
  </w:num>
  <w:num w:numId="35">
    <w:abstractNumId w:val="39"/>
  </w:num>
  <w:num w:numId="36">
    <w:abstractNumId w:val="7"/>
  </w:num>
  <w:num w:numId="37">
    <w:abstractNumId w:val="11"/>
  </w:num>
  <w:num w:numId="38">
    <w:abstractNumId w:val="18"/>
  </w:num>
  <w:num w:numId="39">
    <w:abstractNumId w:val="5"/>
  </w:num>
  <w:num w:numId="40">
    <w:abstractNumId w:val="0"/>
  </w:num>
  <w:num w:numId="41">
    <w:abstractNumId w:val="43"/>
  </w:num>
  <w:num w:numId="42">
    <w:abstractNumId w:val="20"/>
  </w:num>
  <w:num w:numId="43">
    <w:abstractNumId w:val="42"/>
  </w:num>
  <w:num w:numId="44">
    <w:abstractNumId w:val="2"/>
  </w:num>
  <w:num w:numId="45">
    <w:abstractNumId w:val="1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66"/>
    <w:rsid w:val="00040D88"/>
    <w:rsid w:val="00086AC2"/>
    <w:rsid w:val="000A7A62"/>
    <w:rsid w:val="000E568C"/>
    <w:rsid w:val="00137BC1"/>
    <w:rsid w:val="00153E49"/>
    <w:rsid w:val="001964EA"/>
    <w:rsid w:val="001A33F3"/>
    <w:rsid w:val="001B7132"/>
    <w:rsid w:val="001E7A82"/>
    <w:rsid w:val="00240C80"/>
    <w:rsid w:val="00256D7A"/>
    <w:rsid w:val="00261B15"/>
    <w:rsid w:val="0029426F"/>
    <w:rsid w:val="00362E64"/>
    <w:rsid w:val="003846FF"/>
    <w:rsid w:val="003F1466"/>
    <w:rsid w:val="004B6AA0"/>
    <w:rsid w:val="004F456D"/>
    <w:rsid w:val="005620B0"/>
    <w:rsid w:val="005C461C"/>
    <w:rsid w:val="005F147E"/>
    <w:rsid w:val="006228D0"/>
    <w:rsid w:val="00672420"/>
    <w:rsid w:val="0074189F"/>
    <w:rsid w:val="00756F38"/>
    <w:rsid w:val="007753A7"/>
    <w:rsid w:val="007C7329"/>
    <w:rsid w:val="00825AEA"/>
    <w:rsid w:val="008534E2"/>
    <w:rsid w:val="00893165"/>
    <w:rsid w:val="008B0FD1"/>
    <w:rsid w:val="008B3C9A"/>
    <w:rsid w:val="008F4E2D"/>
    <w:rsid w:val="00933FAA"/>
    <w:rsid w:val="00941ADF"/>
    <w:rsid w:val="009C1DB1"/>
    <w:rsid w:val="009D7ED6"/>
    <w:rsid w:val="009E7ABC"/>
    <w:rsid w:val="00A0052F"/>
    <w:rsid w:val="00AF536B"/>
    <w:rsid w:val="00B30F07"/>
    <w:rsid w:val="00B3220F"/>
    <w:rsid w:val="00B37670"/>
    <w:rsid w:val="00B54722"/>
    <w:rsid w:val="00B60E06"/>
    <w:rsid w:val="00B80EE7"/>
    <w:rsid w:val="00B85021"/>
    <w:rsid w:val="00B87F31"/>
    <w:rsid w:val="00BE0B26"/>
    <w:rsid w:val="00D043D0"/>
    <w:rsid w:val="00D36723"/>
    <w:rsid w:val="00D4171D"/>
    <w:rsid w:val="00D72E5F"/>
    <w:rsid w:val="00D736A0"/>
    <w:rsid w:val="00D844FC"/>
    <w:rsid w:val="00DD011F"/>
    <w:rsid w:val="00E02E59"/>
    <w:rsid w:val="00E145CA"/>
    <w:rsid w:val="00E20496"/>
    <w:rsid w:val="00E26511"/>
    <w:rsid w:val="00E51E75"/>
    <w:rsid w:val="00E53B05"/>
    <w:rsid w:val="00E60635"/>
    <w:rsid w:val="00E95B57"/>
    <w:rsid w:val="00E96325"/>
    <w:rsid w:val="00F24949"/>
    <w:rsid w:val="00F32A7E"/>
    <w:rsid w:val="00F65BDE"/>
    <w:rsid w:val="00FB7B55"/>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DB9AC-D306-4836-A023-B712BEC5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4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1964EA"/>
    <w:rPr>
      <w:color w:val="0000FF"/>
      <w:u w:val="single"/>
    </w:rPr>
  </w:style>
  <w:style w:type="paragraph" w:customStyle="1" w:styleId="Default">
    <w:name w:val="Default"/>
    <w:rsid w:val="001964EA"/>
    <w:pPr>
      <w:autoSpaceDE w:val="0"/>
      <w:autoSpaceDN w:val="0"/>
      <w:adjustRightInd w:val="0"/>
      <w:spacing w:after="0" w:line="240" w:lineRule="auto"/>
    </w:pPr>
    <w:rPr>
      <w:rFonts w:ascii="Courier New" w:eastAsia="Times New Roman" w:hAnsi="Courier New" w:cs="Courier New"/>
      <w:color w:val="000000"/>
      <w:sz w:val="24"/>
      <w:szCs w:val="24"/>
      <w:lang w:eastAsia="ru-RU"/>
    </w:rPr>
  </w:style>
  <w:style w:type="table" w:styleId="a4">
    <w:name w:val="Table Grid"/>
    <w:basedOn w:val="a1"/>
    <w:rsid w:val="001964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534E2"/>
    <w:pPr>
      <w:ind w:left="720"/>
      <w:contextualSpacing/>
    </w:pPr>
  </w:style>
  <w:style w:type="paragraph" w:styleId="a6">
    <w:name w:val="header"/>
    <w:basedOn w:val="a"/>
    <w:link w:val="a7"/>
    <w:uiPriority w:val="99"/>
    <w:unhideWhenUsed/>
    <w:rsid w:val="005F147E"/>
    <w:pPr>
      <w:tabs>
        <w:tab w:val="center" w:pos="4677"/>
        <w:tab w:val="right" w:pos="9355"/>
      </w:tabs>
    </w:pPr>
  </w:style>
  <w:style w:type="character" w:customStyle="1" w:styleId="a7">
    <w:name w:val="Верхний колонтитул Знак"/>
    <w:basedOn w:val="a0"/>
    <w:link w:val="a6"/>
    <w:uiPriority w:val="99"/>
    <w:rsid w:val="005F147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F147E"/>
    <w:pPr>
      <w:tabs>
        <w:tab w:val="center" w:pos="4677"/>
        <w:tab w:val="right" w:pos="9355"/>
      </w:tabs>
    </w:pPr>
  </w:style>
  <w:style w:type="character" w:customStyle="1" w:styleId="a9">
    <w:name w:val="Нижний колонтитул Знак"/>
    <w:basedOn w:val="a0"/>
    <w:link w:val="a8"/>
    <w:uiPriority w:val="99"/>
    <w:rsid w:val="005F147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3625">
      <w:bodyDiv w:val="1"/>
      <w:marLeft w:val="0"/>
      <w:marRight w:val="0"/>
      <w:marTop w:val="0"/>
      <w:marBottom w:val="0"/>
      <w:divBdr>
        <w:top w:val="none" w:sz="0" w:space="0" w:color="auto"/>
        <w:left w:val="none" w:sz="0" w:space="0" w:color="auto"/>
        <w:bottom w:val="none" w:sz="0" w:space="0" w:color="auto"/>
        <w:right w:val="none" w:sz="0" w:space="0" w:color="auto"/>
      </w:divBdr>
    </w:div>
    <w:div w:id="856044791">
      <w:bodyDiv w:val="1"/>
      <w:marLeft w:val="0"/>
      <w:marRight w:val="0"/>
      <w:marTop w:val="0"/>
      <w:marBottom w:val="0"/>
      <w:divBdr>
        <w:top w:val="none" w:sz="0" w:space="0" w:color="auto"/>
        <w:left w:val="none" w:sz="0" w:space="0" w:color="auto"/>
        <w:bottom w:val="none" w:sz="0" w:space="0" w:color="auto"/>
        <w:right w:val="none" w:sz="0" w:space="0" w:color="auto"/>
      </w:divBdr>
    </w:div>
    <w:div w:id="152675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prbookshop.ru/93413.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prbookshop.ru/66362.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682/8582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tudentlibrary.ru/book/ISBN97859765234321.html" TargetMode="External"/><Relationship Id="rId4" Type="http://schemas.openxmlformats.org/officeDocument/2006/relationships/webSettings" Target="webSettings.xml"/><Relationship Id="rId9" Type="http://schemas.openxmlformats.org/officeDocument/2006/relationships/hyperlink" Target="https://www.studentlibrary.ru/book/ISBN9785829128258.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4777</Words>
  <Characters>27230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АГУ</Company>
  <LinksUpToDate>false</LinksUpToDate>
  <CharactersWithSpaces>31944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Пользователь</cp:lastModifiedBy>
  <cp:revision>6</cp:revision>
  <dcterms:created xsi:type="dcterms:W3CDTF">2024-03-19T12:23:00Z</dcterms:created>
  <dcterms:modified xsi:type="dcterms:W3CDTF">2026-02-12T09:27:00Z</dcterms:modified>
</cp:coreProperties>
</file>