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AD" w:rsidRPr="00B2673F" w:rsidRDefault="008F62AD" w:rsidP="00C542EC">
      <w:pPr>
        <w:jc w:val="center"/>
      </w:pPr>
      <w:bookmarkStart w:id="0" w:name="_GoBack"/>
      <w:r w:rsidRPr="00B2673F">
        <w:t>МИНОБРНАУКИ РОССИИ</w:t>
      </w:r>
    </w:p>
    <w:p w:rsidR="008F62AD" w:rsidRPr="00B2673F" w:rsidRDefault="008F62AD" w:rsidP="00C542EC">
      <w:pPr>
        <w:jc w:val="center"/>
      </w:pPr>
      <w:r w:rsidRPr="00B2673F">
        <w:t xml:space="preserve">Федеральное государственное бюджетное </w:t>
      </w:r>
    </w:p>
    <w:p w:rsidR="008F62AD" w:rsidRPr="00B2673F" w:rsidRDefault="008F62AD" w:rsidP="00C542EC">
      <w:pPr>
        <w:jc w:val="center"/>
      </w:pPr>
      <w:r w:rsidRPr="00B2673F">
        <w:t>образовательное учреждение высшего образования</w:t>
      </w:r>
    </w:p>
    <w:p w:rsidR="008F62AD" w:rsidRPr="00B2673F" w:rsidRDefault="008F62AD" w:rsidP="00C542EC">
      <w:pPr>
        <w:jc w:val="center"/>
      </w:pPr>
      <w:r w:rsidRPr="00B2673F">
        <w:t>«Астраханский государственный университет имени В. Н. Татищева»</w:t>
      </w:r>
    </w:p>
    <w:p w:rsidR="008F62AD" w:rsidRPr="00B2673F" w:rsidRDefault="008F62AD" w:rsidP="00C542EC">
      <w:pPr>
        <w:jc w:val="center"/>
      </w:pPr>
      <w:r w:rsidRPr="00B2673F">
        <w:t>(Астраханский государственный университет им. В. Н. Татищева)</w:t>
      </w:r>
    </w:p>
    <w:p w:rsidR="00E51E10" w:rsidRPr="00B2673F" w:rsidRDefault="00E51E10" w:rsidP="00C542EC">
      <w:pPr>
        <w:jc w:val="center"/>
      </w:pPr>
    </w:p>
    <w:p w:rsidR="004B4D43" w:rsidRPr="00B2673F" w:rsidRDefault="004B4D43" w:rsidP="00C542EC">
      <w:pPr>
        <w:jc w:val="center"/>
      </w:pPr>
    </w:p>
    <w:p w:rsidR="001B28D2" w:rsidRPr="00B2673F" w:rsidRDefault="001B28D2" w:rsidP="00C542EC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B28D2" w:rsidRPr="00B2673F" w:rsidTr="00F60003">
        <w:trPr>
          <w:trHeight w:val="1373"/>
        </w:trPr>
        <w:tc>
          <w:tcPr>
            <w:tcW w:w="4644" w:type="dxa"/>
          </w:tcPr>
          <w:p w:rsidR="001B28D2" w:rsidRPr="00B2673F" w:rsidRDefault="001B28D2" w:rsidP="00C542EC">
            <w:pPr>
              <w:jc w:val="center"/>
            </w:pPr>
            <w:r w:rsidRPr="00B2673F">
              <w:t>СОГЛАСОВАНО</w:t>
            </w:r>
          </w:p>
          <w:p w:rsidR="001B28D2" w:rsidRPr="00B2673F" w:rsidRDefault="001B28D2" w:rsidP="00C542EC">
            <w:pPr>
              <w:jc w:val="center"/>
            </w:pPr>
            <w:r w:rsidRPr="00B2673F">
              <w:t xml:space="preserve">Руководитель ОПОП </w:t>
            </w:r>
          </w:p>
          <w:p w:rsidR="001B28D2" w:rsidRPr="00B2673F" w:rsidRDefault="001B28D2" w:rsidP="00C542EC">
            <w:pPr>
              <w:jc w:val="center"/>
            </w:pPr>
          </w:p>
          <w:p w:rsidR="001B28D2" w:rsidRPr="00B2673F" w:rsidRDefault="001B28D2" w:rsidP="00C542EC">
            <w:pPr>
              <w:jc w:val="center"/>
            </w:pPr>
            <w:r w:rsidRPr="00B2673F">
              <w:t>__________________ И.</w:t>
            </w:r>
            <w:r w:rsidR="008F62AD" w:rsidRPr="00B2673F">
              <w:t xml:space="preserve"> </w:t>
            </w:r>
            <w:r w:rsidRPr="00B2673F">
              <w:t>О. Фамилия</w:t>
            </w:r>
          </w:p>
          <w:p w:rsidR="001B28D2" w:rsidRPr="00B2673F" w:rsidRDefault="001B28D2" w:rsidP="00C542EC">
            <w:pPr>
              <w:jc w:val="center"/>
            </w:pPr>
          </w:p>
          <w:p w:rsidR="001B28D2" w:rsidRPr="00B2673F" w:rsidRDefault="00C04B17" w:rsidP="00C542EC">
            <w:pPr>
              <w:jc w:val="center"/>
            </w:pPr>
            <w:r w:rsidRPr="00B2673F">
              <w:t xml:space="preserve"> «_____» ______________ 20___ </w:t>
            </w:r>
            <w:r w:rsidR="001B28D2" w:rsidRPr="00B2673F">
              <w:t>г.</w:t>
            </w:r>
          </w:p>
        </w:tc>
        <w:tc>
          <w:tcPr>
            <w:tcW w:w="426" w:type="dxa"/>
          </w:tcPr>
          <w:p w:rsidR="001B28D2" w:rsidRPr="00B2673F" w:rsidRDefault="001B28D2" w:rsidP="00C542EC">
            <w:pPr>
              <w:jc w:val="right"/>
            </w:pPr>
          </w:p>
          <w:p w:rsidR="001B28D2" w:rsidRPr="00B2673F" w:rsidRDefault="001B28D2" w:rsidP="00C542EC">
            <w:pPr>
              <w:jc w:val="right"/>
            </w:pPr>
          </w:p>
          <w:p w:rsidR="001B28D2" w:rsidRPr="00B2673F" w:rsidRDefault="001B28D2" w:rsidP="00C542EC">
            <w:pPr>
              <w:jc w:val="right"/>
            </w:pPr>
          </w:p>
          <w:p w:rsidR="001B28D2" w:rsidRPr="00B2673F" w:rsidRDefault="001B28D2" w:rsidP="00C542EC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6A750A" w:rsidRPr="00B2673F" w:rsidRDefault="006A750A" w:rsidP="006A750A">
            <w:pPr>
              <w:jc w:val="center"/>
            </w:pPr>
            <w:r w:rsidRPr="00B2673F">
              <w:t>УТВЕРЖДАЮ</w:t>
            </w:r>
          </w:p>
          <w:p w:rsidR="006A750A" w:rsidRPr="00B2673F" w:rsidRDefault="006A750A" w:rsidP="006A750A">
            <w:pPr>
              <w:jc w:val="center"/>
              <w:rPr>
                <w:i/>
              </w:rPr>
            </w:pPr>
            <w:r w:rsidRPr="00B2673F">
              <w:t>Заведующий кафедрой &lt;наименование кафедры&gt;</w:t>
            </w:r>
          </w:p>
          <w:p w:rsidR="001B28D2" w:rsidRPr="00B2673F" w:rsidRDefault="001B28D2" w:rsidP="00C542EC">
            <w:pPr>
              <w:jc w:val="center"/>
            </w:pPr>
            <w:r w:rsidRPr="00B2673F">
              <w:t>__________________ И.</w:t>
            </w:r>
            <w:r w:rsidR="008F62AD" w:rsidRPr="00B2673F">
              <w:t xml:space="preserve"> </w:t>
            </w:r>
            <w:r w:rsidRPr="00B2673F">
              <w:t>О. Фамилия</w:t>
            </w:r>
          </w:p>
          <w:p w:rsidR="001B28D2" w:rsidRPr="00B2673F" w:rsidRDefault="001B28D2" w:rsidP="00C542EC">
            <w:pPr>
              <w:jc w:val="center"/>
            </w:pPr>
          </w:p>
          <w:p w:rsidR="001B28D2" w:rsidRPr="00B2673F" w:rsidRDefault="001B28D2" w:rsidP="00C542EC">
            <w:pPr>
              <w:jc w:val="center"/>
            </w:pPr>
            <w:r w:rsidRPr="00B2673F">
              <w:t xml:space="preserve"> «_____» ______________ 20___ г.</w:t>
            </w:r>
          </w:p>
        </w:tc>
      </w:tr>
    </w:tbl>
    <w:p w:rsidR="001B28D2" w:rsidRPr="00B2673F" w:rsidRDefault="001B28D2" w:rsidP="00C542EC">
      <w:pPr>
        <w:jc w:val="both"/>
      </w:pPr>
    </w:p>
    <w:p w:rsidR="001B28D2" w:rsidRPr="00B2673F" w:rsidRDefault="001B28D2" w:rsidP="00C542EC">
      <w:pPr>
        <w:jc w:val="both"/>
      </w:pPr>
    </w:p>
    <w:p w:rsidR="000E49D5" w:rsidRPr="00B2673F" w:rsidRDefault="000E49D5" w:rsidP="00C542EC">
      <w:pPr>
        <w:jc w:val="both"/>
      </w:pPr>
    </w:p>
    <w:p w:rsidR="00C252B8" w:rsidRPr="00B2673F" w:rsidRDefault="00C252B8" w:rsidP="00C542EC">
      <w:pPr>
        <w:jc w:val="both"/>
      </w:pPr>
    </w:p>
    <w:p w:rsidR="004B4D43" w:rsidRPr="00B2673F" w:rsidRDefault="004B4D43" w:rsidP="00C542EC">
      <w:pPr>
        <w:jc w:val="both"/>
      </w:pPr>
    </w:p>
    <w:p w:rsidR="004B4D43" w:rsidRPr="00B2673F" w:rsidRDefault="004B4D43" w:rsidP="00C542EC">
      <w:pPr>
        <w:jc w:val="center"/>
        <w:rPr>
          <w:b/>
        </w:rPr>
      </w:pPr>
      <w:r w:rsidRPr="00B2673F">
        <w:rPr>
          <w:b/>
        </w:rPr>
        <w:t xml:space="preserve">ПРОГРАММА </w:t>
      </w:r>
      <w:r w:rsidR="004F7F56" w:rsidRPr="00B2673F">
        <w:rPr>
          <w:b/>
        </w:rPr>
        <w:t>ГОСУДАРСТВЕННОЙ ИТОГОВОЙ АТТЕСТАЦИИ</w:t>
      </w:r>
    </w:p>
    <w:p w:rsidR="004F7F56" w:rsidRPr="00B2673F" w:rsidRDefault="004F7F56" w:rsidP="00C542EC">
      <w:pPr>
        <w:jc w:val="center"/>
        <w:rPr>
          <w:b/>
          <w:bCs/>
        </w:rPr>
      </w:pPr>
    </w:p>
    <w:p w:rsidR="00C252B8" w:rsidRPr="00B2673F" w:rsidRDefault="00C252B8" w:rsidP="00C542EC">
      <w:pPr>
        <w:jc w:val="center"/>
        <w:rPr>
          <w:b/>
          <w:bCs/>
        </w:rPr>
      </w:pPr>
    </w:p>
    <w:p w:rsidR="00C252B8" w:rsidRPr="00B2673F" w:rsidRDefault="00C252B8" w:rsidP="00C542EC">
      <w:pPr>
        <w:jc w:val="center"/>
        <w:rPr>
          <w:b/>
          <w:bCs/>
        </w:rPr>
      </w:pPr>
    </w:p>
    <w:p w:rsidR="004B4D43" w:rsidRPr="00B2673F" w:rsidRDefault="004B4D43" w:rsidP="00C542EC">
      <w:pPr>
        <w:jc w:val="center"/>
        <w:rPr>
          <w:b/>
          <w:bCs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4B4D43" w:rsidRPr="00B2673F" w:rsidRDefault="004B4D43" w:rsidP="00C542EC">
            <w:r w:rsidRPr="00B2673F"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4B4D43" w:rsidRPr="00B2673F" w:rsidRDefault="004B4D43" w:rsidP="00C542E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Фамилия И.</w:t>
            </w:r>
            <w:r w:rsidR="008F62AD" w:rsidRPr="00B2673F">
              <w:rPr>
                <w:b/>
                <w:bCs/>
              </w:rPr>
              <w:t xml:space="preserve"> </w:t>
            </w:r>
            <w:r w:rsidRPr="00B2673F">
              <w:rPr>
                <w:b/>
                <w:bCs/>
              </w:rPr>
              <w:t>О., звание, степень, должность; Фамилия И</w:t>
            </w:r>
            <w:r w:rsidR="00665F30" w:rsidRPr="00B2673F">
              <w:rPr>
                <w:b/>
                <w:bCs/>
              </w:rPr>
              <w:t>.</w:t>
            </w:r>
            <w:r w:rsidR="008F62AD" w:rsidRPr="00B2673F">
              <w:rPr>
                <w:b/>
                <w:bCs/>
              </w:rPr>
              <w:t xml:space="preserve"> </w:t>
            </w:r>
            <w:r w:rsidR="00665F30" w:rsidRPr="00B2673F">
              <w:rPr>
                <w:b/>
                <w:bCs/>
              </w:rPr>
              <w:t xml:space="preserve">О., звание, степень, должность   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D7523" w:rsidRPr="00B2673F" w:rsidRDefault="00AD7523" w:rsidP="00BA189A">
            <w:r w:rsidRPr="00B2673F">
              <w:t>Согласовано с работодателями</w:t>
            </w:r>
          </w:p>
        </w:tc>
        <w:tc>
          <w:tcPr>
            <w:tcW w:w="5641" w:type="dxa"/>
            <w:shd w:val="clear" w:color="auto" w:fill="auto"/>
          </w:tcPr>
          <w:p w:rsidR="00AD7523" w:rsidRPr="00B2673F" w:rsidRDefault="00AD7523" w:rsidP="00BA189A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 xml:space="preserve">Фамилия И. О., </w:t>
            </w:r>
            <w:r w:rsidR="0069087A" w:rsidRPr="00B2673F">
              <w:rPr>
                <w:b/>
                <w:bCs/>
              </w:rPr>
              <w:t>д</w:t>
            </w:r>
            <w:r w:rsidRPr="00B2673F">
              <w:rPr>
                <w:b/>
                <w:bCs/>
              </w:rPr>
              <w:t>олжность, место работы;</w:t>
            </w:r>
          </w:p>
          <w:p w:rsidR="00AD7523" w:rsidRPr="00B2673F" w:rsidRDefault="00AD7523" w:rsidP="0069087A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 xml:space="preserve">Фамилия И. О., </w:t>
            </w:r>
            <w:r w:rsidR="0069087A" w:rsidRPr="00B2673F">
              <w:rPr>
                <w:b/>
                <w:bCs/>
              </w:rPr>
              <w:t>д</w:t>
            </w:r>
            <w:r w:rsidRPr="00B2673F">
              <w:rPr>
                <w:b/>
                <w:bCs/>
              </w:rPr>
              <w:t>олжность, место работы;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CA2152" w:rsidRPr="00B2673F" w:rsidRDefault="00CA2152" w:rsidP="00C542EC">
            <w:pPr>
              <w:rPr>
                <w:b/>
                <w:bCs/>
              </w:rPr>
            </w:pPr>
            <w:r w:rsidRPr="00B2673F">
              <w:t>Направление подготовки</w:t>
            </w:r>
            <w:r w:rsidR="009C180A" w:rsidRPr="00B2673F">
              <w:t xml:space="preserve"> / специальность</w:t>
            </w:r>
          </w:p>
        </w:tc>
        <w:tc>
          <w:tcPr>
            <w:tcW w:w="5641" w:type="dxa"/>
            <w:shd w:val="clear" w:color="auto" w:fill="auto"/>
          </w:tcPr>
          <w:p w:rsidR="001B28D2" w:rsidRPr="00B2673F" w:rsidRDefault="00CA2152" w:rsidP="00C542E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 xml:space="preserve">00.00.00 НАИМЕНОВАНИЕ </w:t>
            </w:r>
          </w:p>
          <w:p w:rsidR="001B28D2" w:rsidRPr="00B2673F" w:rsidRDefault="00CA2152" w:rsidP="00C542EC">
            <w:pPr>
              <w:jc w:val="right"/>
              <w:rPr>
                <w:bCs/>
                <w:i/>
              </w:rPr>
            </w:pPr>
            <w:r w:rsidRPr="00B2673F">
              <w:rPr>
                <w:b/>
                <w:bCs/>
              </w:rPr>
              <w:t>НАПРАВЛЕНИЯ</w:t>
            </w:r>
            <w:r w:rsidR="009C180A" w:rsidRPr="00B2673F">
              <w:rPr>
                <w:b/>
                <w:bCs/>
              </w:rPr>
              <w:t xml:space="preserve"> / </w:t>
            </w:r>
            <w:proofErr w:type="gramStart"/>
            <w:r w:rsidR="009C180A" w:rsidRPr="00B2673F">
              <w:rPr>
                <w:b/>
                <w:bCs/>
              </w:rPr>
              <w:t>СПЕЦИАЛЬНОСТИ</w:t>
            </w:r>
            <w:r w:rsidRPr="00B2673F">
              <w:rPr>
                <w:b/>
              </w:rPr>
              <w:br/>
            </w:r>
            <w:r w:rsidRPr="00B2673F">
              <w:rPr>
                <w:bCs/>
                <w:i/>
              </w:rPr>
              <w:t>[</w:t>
            </w:r>
            <w:proofErr w:type="gramEnd"/>
            <w:r w:rsidRPr="00B2673F">
              <w:rPr>
                <w:bCs/>
                <w:i/>
              </w:rPr>
              <w:t xml:space="preserve">указывается код и наименование </w:t>
            </w:r>
          </w:p>
          <w:p w:rsidR="00CA2152" w:rsidRPr="00B2673F" w:rsidRDefault="00CA2152" w:rsidP="00C542EC">
            <w:pPr>
              <w:jc w:val="right"/>
              <w:rPr>
                <w:b/>
              </w:rPr>
            </w:pPr>
            <w:r w:rsidRPr="00B2673F">
              <w:rPr>
                <w:bCs/>
                <w:i/>
              </w:rPr>
              <w:t>в соответствии с лицензией]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CA2152" w:rsidRPr="00B2673F" w:rsidRDefault="00CA2152" w:rsidP="00C542EC">
            <w:pPr>
              <w:rPr>
                <w:b/>
                <w:bCs/>
              </w:rPr>
            </w:pPr>
            <w:r w:rsidRPr="00B2673F">
              <w:t>Направленность (профиль)</w:t>
            </w:r>
            <w:r w:rsidR="00EC5B6F" w:rsidRPr="00B2673F">
              <w:t xml:space="preserve"> / специализация</w:t>
            </w:r>
            <w:r w:rsidRPr="00B2673F">
              <w:t xml:space="preserve"> ОПОП </w:t>
            </w:r>
          </w:p>
        </w:tc>
        <w:tc>
          <w:tcPr>
            <w:tcW w:w="5641" w:type="dxa"/>
            <w:shd w:val="clear" w:color="auto" w:fill="auto"/>
          </w:tcPr>
          <w:p w:rsidR="001B28D2" w:rsidRPr="00B2673F" w:rsidRDefault="00CA2152" w:rsidP="00C542EC">
            <w:pPr>
              <w:jc w:val="right"/>
              <w:rPr>
                <w:b/>
              </w:rPr>
            </w:pPr>
            <w:r w:rsidRPr="00B2673F">
              <w:rPr>
                <w:b/>
              </w:rPr>
              <w:t>НА</w:t>
            </w:r>
            <w:r w:rsidR="00F33015" w:rsidRPr="00B2673F">
              <w:rPr>
                <w:b/>
              </w:rPr>
              <w:t>ИМЕНОВАНИЕ</w:t>
            </w:r>
            <w:r w:rsidRPr="00B2673F">
              <w:rPr>
                <w:b/>
              </w:rPr>
              <w:t xml:space="preserve"> </w:t>
            </w:r>
          </w:p>
          <w:p w:rsidR="001B28D2" w:rsidRPr="00B2673F" w:rsidRDefault="00CA2152" w:rsidP="00C542EC">
            <w:pPr>
              <w:jc w:val="right"/>
              <w:rPr>
                <w:bCs/>
                <w:i/>
              </w:rPr>
            </w:pPr>
            <w:r w:rsidRPr="00B2673F">
              <w:rPr>
                <w:bCs/>
                <w:i/>
              </w:rPr>
              <w:t xml:space="preserve">[указывается в соответствии </w:t>
            </w:r>
          </w:p>
          <w:p w:rsidR="00CA2152" w:rsidRPr="00B2673F" w:rsidRDefault="001B28D2" w:rsidP="00C542EC">
            <w:pPr>
              <w:jc w:val="right"/>
              <w:rPr>
                <w:b/>
              </w:rPr>
            </w:pPr>
            <w:r w:rsidRPr="00B2673F">
              <w:rPr>
                <w:bCs/>
                <w:i/>
              </w:rPr>
              <w:t xml:space="preserve">с </w:t>
            </w:r>
            <w:r w:rsidR="00CA2152" w:rsidRPr="00B2673F">
              <w:rPr>
                <w:bCs/>
                <w:i/>
              </w:rPr>
              <w:t>утвержд</w:t>
            </w:r>
            <w:r w:rsidR="001A4FC6" w:rsidRPr="00B2673F">
              <w:rPr>
                <w:bCs/>
                <w:i/>
              </w:rPr>
              <w:t>ё</w:t>
            </w:r>
            <w:r w:rsidR="00CA2152" w:rsidRPr="00B2673F">
              <w:rPr>
                <w:bCs/>
                <w:i/>
              </w:rPr>
              <w:t>нной формулировкой]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CA2152" w:rsidRPr="00B2673F" w:rsidRDefault="00CA2152" w:rsidP="00C542EC">
            <w:pPr>
              <w:rPr>
                <w:b/>
                <w:bCs/>
              </w:rPr>
            </w:pPr>
            <w:r w:rsidRPr="00B2673F"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CA2152" w:rsidRPr="00B2673F" w:rsidRDefault="00CA2152" w:rsidP="00C542EC">
            <w:pPr>
              <w:jc w:val="right"/>
              <w:rPr>
                <w:b/>
              </w:rPr>
            </w:pPr>
            <w:r w:rsidRPr="00B2673F">
              <w:rPr>
                <w:b/>
                <w:bCs/>
              </w:rPr>
              <w:t xml:space="preserve">бакалавр / магистр / </w:t>
            </w:r>
            <w:proofErr w:type="gramStart"/>
            <w:r w:rsidRPr="00B2673F">
              <w:rPr>
                <w:b/>
                <w:bCs/>
              </w:rPr>
              <w:t>специалист</w:t>
            </w:r>
            <w:r w:rsidRPr="00B2673F">
              <w:rPr>
                <w:b/>
                <w:bCs/>
              </w:rPr>
              <w:br/>
            </w:r>
            <w:r w:rsidRPr="00B2673F">
              <w:rPr>
                <w:bCs/>
                <w:i/>
              </w:rPr>
              <w:t>[</w:t>
            </w:r>
            <w:proofErr w:type="gramEnd"/>
            <w:r w:rsidRPr="00B2673F">
              <w:rPr>
                <w:bCs/>
                <w:i/>
              </w:rPr>
              <w:t>указывается в соответствии с лицензией]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D53DAE" w:rsidRPr="00B2673F" w:rsidRDefault="00D53DAE" w:rsidP="00D53DAE">
            <w:r w:rsidRPr="00B2673F"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D53DAE" w:rsidRPr="00B2673F" w:rsidRDefault="00D53DAE" w:rsidP="00D53DAE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очная, заочная, очно-заочная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4B4D43" w:rsidRPr="00B2673F" w:rsidRDefault="004B4D43" w:rsidP="00C542EC">
            <w:r w:rsidRPr="00B2673F">
              <w:t>Год при</w:t>
            </w:r>
            <w:r w:rsidR="00C542EC" w:rsidRPr="00B2673F">
              <w:t>ё</w:t>
            </w:r>
            <w:r w:rsidR="00866BC9" w:rsidRPr="00B2673F">
              <w:t>ма</w:t>
            </w:r>
          </w:p>
        </w:tc>
        <w:tc>
          <w:tcPr>
            <w:tcW w:w="5641" w:type="dxa"/>
            <w:shd w:val="clear" w:color="auto" w:fill="auto"/>
          </w:tcPr>
          <w:p w:rsidR="004B4D43" w:rsidRPr="00B2673F" w:rsidRDefault="004B4D43" w:rsidP="00C542E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0000</w:t>
            </w: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4B4D43" w:rsidRPr="00B2673F" w:rsidRDefault="004B4D43" w:rsidP="00C542EC">
            <w:r w:rsidRPr="00B2673F">
              <w:t>Курс</w:t>
            </w:r>
          </w:p>
        </w:tc>
        <w:tc>
          <w:tcPr>
            <w:tcW w:w="5641" w:type="dxa"/>
            <w:shd w:val="clear" w:color="auto" w:fill="auto"/>
          </w:tcPr>
          <w:p w:rsidR="00BB60E2" w:rsidRPr="00B2673F" w:rsidRDefault="00BB60E2" w:rsidP="00BB60E2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 xml:space="preserve">0 (по очной форме) </w:t>
            </w:r>
          </w:p>
          <w:p w:rsidR="00BB60E2" w:rsidRPr="00B2673F" w:rsidRDefault="00BB60E2" w:rsidP="00BB60E2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 xml:space="preserve">0 (по очно-заочной форме) / </w:t>
            </w:r>
          </w:p>
          <w:p w:rsidR="004B4D43" w:rsidRPr="00B2673F" w:rsidRDefault="00BB60E2" w:rsidP="000E7E7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0 (по заочной форме)</w:t>
            </w:r>
          </w:p>
          <w:p w:rsidR="000E7E7C" w:rsidRPr="00B2673F" w:rsidRDefault="000E7E7C" w:rsidP="000E7E7C">
            <w:pPr>
              <w:jc w:val="right"/>
              <w:rPr>
                <w:b/>
                <w:bCs/>
              </w:rPr>
            </w:pPr>
          </w:p>
        </w:tc>
      </w:tr>
      <w:tr w:rsidR="00B2673F" w:rsidRPr="00B2673F" w:rsidTr="00D53DAE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0E7E7C" w:rsidRPr="00B2673F" w:rsidRDefault="000E7E7C" w:rsidP="000E7E7C">
            <w:r w:rsidRPr="00B2673F"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0E7E7C" w:rsidRPr="00B2673F" w:rsidRDefault="000E7E7C" w:rsidP="000E7E7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0 / 0</w:t>
            </w:r>
            <w:r w:rsidR="00B2673F" w:rsidRPr="00B2673F">
              <w:rPr>
                <w:b/>
                <w:bCs/>
              </w:rPr>
              <w:t>–</w:t>
            </w:r>
            <w:r w:rsidRPr="00B2673F">
              <w:rPr>
                <w:b/>
                <w:bCs/>
              </w:rPr>
              <w:t>0 (по очной форме) /</w:t>
            </w:r>
          </w:p>
          <w:p w:rsidR="000E7E7C" w:rsidRPr="00B2673F" w:rsidRDefault="006A750A" w:rsidP="000E7E7C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0 / 0</w:t>
            </w:r>
            <w:r w:rsidR="00B2673F" w:rsidRPr="00B2673F">
              <w:rPr>
                <w:b/>
                <w:bCs/>
              </w:rPr>
              <w:t>–</w:t>
            </w:r>
            <w:r w:rsidRPr="00B2673F">
              <w:rPr>
                <w:b/>
                <w:bCs/>
              </w:rPr>
              <w:t xml:space="preserve">0 </w:t>
            </w:r>
            <w:r w:rsidR="000E7E7C" w:rsidRPr="00B2673F">
              <w:rPr>
                <w:b/>
                <w:bCs/>
              </w:rPr>
              <w:t xml:space="preserve">(по очно-заочной форме) / </w:t>
            </w:r>
          </w:p>
          <w:p w:rsidR="000E7E7C" w:rsidRPr="00B2673F" w:rsidRDefault="006A750A" w:rsidP="00B2673F">
            <w:pPr>
              <w:jc w:val="right"/>
              <w:rPr>
                <w:b/>
                <w:bCs/>
              </w:rPr>
            </w:pPr>
            <w:r w:rsidRPr="00B2673F">
              <w:rPr>
                <w:b/>
                <w:bCs/>
              </w:rPr>
              <w:t>0 / 0</w:t>
            </w:r>
            <w:r w:rsidR="00B2673F" w:rsidRPr="00B2673F">
              <w:rPr>
                <w:b/>
                <w:bCs/>
                <w:lang w:val="en-US"/>
              </w:rPr>
              <w:t>–</w:t>
            </w:r>
            <w:r w:rsidRPr="00B2673F">
              <w:rPr>
                <w:b/>
                <w:bCs/>
              </w:rPr>
              <w:t xml:space="preserve">0 </w:t>
            </w:r>
            <w:r w:rsidR="000E7E7C" w:rsidRPr="00B2673F">
              <w:rPr>
                <w:b/>
                <w:bCs/>
              </w:rPr>
              <w:t>(по заочной форме)</w:t>
            </w:r>
            <w:r w:rsidR="000E7E7C" w:rsidRPr="00B2673F">
              <w:rPr>
                <w:rStyle w:val="af7"/>
                <w:b/>
                <w:bCs/>
              </w:rPr>
              <w:footnoteReference w:id="1"/>
            </w:r>
          </w:p>
        </w:tc>
      </w:tr>
    </w:tbl>
    <w:p w:rsidR="004B4D43" w:rsidRPr="00B2673F" w:rsidRDefault="004B4D43" w:rsidP="00C542EC">
      <w:pPr>
        <w:jc w:val="both"/>
      </w:pPr>
    </w:p>
    <w:p w:rsidR="008A69D4" w:rsidRPr="00B2673F" w:rsidRDefault="008A69D4" w:rsidP="00C542EC">
      <w:pPr>
        <w:jc w:val="both"/>
      </w:pPr>
    </w:p>
    <w:p w:rsidR="00BD1FAC" w:rsidRPr="00B2673F" w:rsidRDefault="00BD1FAC" w:rsidP="00C542EC">
      <w:pPr>
        <w:jc w:val="center"/>
      </w:pPr>
    </w:p>
    <w:p w:rsidR="006D306F" w:rsidRPr="00B2673F" w:rsidRDefault="00D5429B" w:rsidP="00C542EC">
      <w:pPr>
        <w:jc w:val="center"/>
      </w:pPr>
      <w:r w:rsidRPr="00B2673F">
        <w:t>Астрахань</w:t>
      </w:r>
      <w:r w:rsidR="004B4D43" w:rsidRPr="00B2673F">
        <w:t xml:space="preserve"> </w:t>
      </w:r>
      <w:r w:rsidR="00F33015" w:rsidRPr="00B2673F">
        <w:t xml:space="preserve">– </w:t>
      </w:r>
      <w:r w:rsidR="004B4D43" w:rsidRPr="00B2673F">
        <w:t>20</w:t>
      </w:r>
      <w:r w:rsidR="00CA2152" w:rsidRPr="00B2673F">
        <w:t>_</w:t>
      </w:r>
      <w:r w:rsidR="00AA0496" w:rsidRPr="00B2673F">
        <w:t>_</w:t>
      </w:r>
    </w:p>
    <w:p w:rsidR="004F7F56" w:rsidRPr="00B2673F" w:rsidRDefault="006D306F" w:rsidP="00C542E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B2673F">
        <w:br w:type="page"/>
      </w:r>
      <w:r w:rsidR="004F7F56" w:rsidRPr="00B2673F">
        <w:rPr>
          <w:b/>
          <w:bCs/>
        </w:rPr>
        <w:lastRenderedPageBreak/>
        <w:t xml:space="preserve">ЦЕЛИ И ЗАДАЧИ </w:t>
      </w:r>
      <w:r w:rsidR="003165D4" w:rsidRPr="00B2673F">
        <w:rPr>
          <w:b/>
          <w:bCs/>
        </w:rPr>
        <w:t>ГОСУ</w:t>
      </w:r>
      <w:r w:rsidR="001B28D2" w:rsidRPr="00B2673F">
        <w:rPr>
          <w:b/>
          <w:bCs/>
        </w:rPr>
        <w:t>ДАРСТВЕННОЙ ИТОГОВОЙ АТТЕСТАЦИИ</w:t>
      </w:r>
    </w:p>
    <w:p w:rsidR="001B28D2" w:rsidRPr="00B2673F" w:rsidRDefault="001B28D2" w:rsidP="00C542EC">
      <w:pPr>
        <w:ind w:firstLine="709"/>
        <w:rPr>
          <w:b/>
          <w:bCs/>
        </w:rPr>
      </w:pPr>
    </w:p>
    <w:p w:rsidR="001B28D2" w:rsidRPr="00B2673F" w:rsidRDefault="004F7F56" w:rsidP="00C542EC">
      <w:pPr>
        <w:tabs>
          <w:tab w:val="right" w:leader="underscore" w:pos="9639"/>
        </w:tabs>
        <w:ind w:firstLine="709"/>
        <w:jc w:val="both"/>
        <w:outlineLvl w:val="1"/>
        <w:rPr>
          <w:i/>
        </w:rPr>
      </w:pPr>
      <w:r w:rsidRPr="00B2673F">
        <w:rPr>
          <w:b/>
        </w:rPr>
        <w:t xml:space="preserve">1.1. Цель </w:t>
      </w:r>
      <w:r w:rsidR="001B28D2" w:rsidRPr="00B2673F">
        <w:rPr>
          <w:b/>
        </w:rPr>
        <w:t>государственной итоговой аттестации</w:t>
      </w:r>
      <w:r w:rsidR="001B28D2" w:rsidRPr="00B2673F">
        <w:t xml:space="preserve"> </w:t>
      </w:r>
      <w:r w:rsidRPr="00B2673F">
        <w:t>– определение соответствия результатов освоения обучающимися основн</w:t>
      </w:r>
      <w:r w:rsidR="009E429B" w:rsidRPr="00B2673F">
        <w:t>ой</w:t>
      </w:r>
      <w:r w:rsidRPr="00B2673F">
        <w:t xml:space="preserve"> </w:t>
      </w:r>
      <w:r w:rsidR="003B6D92" w:rsidRPr="00B2673F">
        <w:t>профессиональн</w:t>
      </w:r>
      <w:r w:rsidR="009E429B" w:rsidRPr="00B2673F">
        <w:t>ой</w:t>
      </w:r>
      <w:r w:rsidR="003B6D92" w:rsidRPr="00B2673F">
        <w:t xml:space="preserve"> </w:t>
      </w:r>
      <w:r w:rsidRPr="00B2673F">
        <w:t>образовательн</w:t>
      </w:r>
      <w:r w:rsidR="009E429B" w:rsidRPr="00B2673F">
        <w:t>ой</w:t>
      </w:r>
      <w:r w:rsidRPr="00B2673F">
        <w:t xml:space="preserve"> программ</w:t>
      </w:r>
      <w:r w:rsidR="009E429B" w:rsidRPr="00B2673F">
        <w:t>ы</w:t>
      </w:r>
      <w:r w:rsidRPr="00B2673F">
        <w:t xml:space="preserve"> </w:t>
      </w:r>
      <w:r w:rsidR="00802FC1" w:rsidRPr="00B2673F">
        <w:t xml:space="preserve">высшего образования </w:t>
      </w:r>
      <w:r w:rsidR="00AE4E72" w:rsidRPr="00B2673F">
        <w:t>(ОПОП</w:t>
      </w:r>
      <w:r w:rsidR="00802FC1" w:rsidRPr="00B2673F">
        <w:t xml:space="preserve"> ВО</w:t>
      </w:r>
      <w:r w:rsidR="00AE4E72" w:rsidRPr="00B2673F">
        <w:t xml:space="preserve">) </w:t>
      </w:r>
      <w:r w:rsidRPr="00B2673F">
        <w:t xml:space="preserve">соответствующим требованиям федерального государственного образовательного стандарта </w:t>
      </w:r>
      <w:r w:rsidR="00802FC1" w:rsidRPr="00B2673F">
        <w:t>высшего образования (ФГОС ВО) по </w:t>
      </w:r>
      <w:r w:rsidRPr="00B2673F">
        <w:t xml:space="preserve">направлению подготовки / специальности </w:t>
      </w:r>
      <w:r w:rsidRPr="00B2673F">
        <w:rPr>
          <w:b/>
        </w:rPr>
        <w:t xml:space="preserve">00.00.00 </w:t>
      </w:r>
      <w:r w:rsidR="00B735FC" w:rsidRPr="00B2673F">
        <w:rPr>
          <w:b/>
        </w:rPr>
        <w:t>«</w:t>
      </w:r>
      <w:r w:rsidR="001B28D2" w:rsidRPr="00B2673F">
        <w:rPr>
          <w:b/>
        </w:rPr>
        <w:t>Наименование</w:t>
      </w:r>
      <w:r w:rsidRPr="00B2673F">
        <w:rPr>
          <w:b/>
        </w:rPr>
        <w:t xml:space="preserve"> направления</w:t>
      </w:r>
      <w:r w:rsidR="00BA27A4" w:rsidRPr="00B2673F">
        <w:rPr>
          <w:b/>
        </w:rPr>
        <w:t xml:space="preserve"> </w:t>
      </w:r>
      <w:r w:rsidR="001B28D2" w:rsidRPr="00B2673F">
        <w:rPr>
          <w:b/>
        </w:rPr>
        <w:t xml:space="preserve">подготовки </w:t>
      </w:r>
      <w:r w:rsidR="00A51C9A" w:rsidRPr="00B2673F">
        <w:rPr>
          <w:b/>
        </w:rPr>
        <w:t>/ специальност</w:t>
      </w:r>
      <w:r w:rsidR="002B1EB8" w:rsidRPr="00B2673F">
        <w:rPr>
          <w:b/>
        </w:rPr>
        <w:t>и</w:t>
      </w:r>
      <w:r w:rsidR="00B735FC" w:rsidRPr="00B2673F">
        <w:rPr>
          <w:b/>
        </w:rPr>
        <w:t>»</w:t>
      </w:r>
      <w:r w:rsidR="00A51C9A" w:rsidRPr="00B2673F">
        <w:rPr>
          <w:b/>
        </w:rPr>
        <w:t xml:space="preserve"> </w:t>
      </w:r>
      <w:r w:rsidR="00BA27A4" w:rsidRPr="00B2673F">
        <w:rPr>
          <w:b/>
        </w:rPr>
        <w:t>(направленность (профиль) «…»)</w:t>
      </w:r>
      <w:r w:rsidRPr="00B2673F">
        <w:rPr>
          <w:i/>
        </w:rPr>
        <w:t>.</w:t>
      </w:r>
    </w:p>
    <w:p w:rsidR="003D0B60" w:rsidRPr="00B2673F" w:rsidRDefault="003D0B60" w:rsidP="00C542EC">
      <w:pPr>
        <w:tabs>
          <w:tab w:val="right" w:leader="underscore" w:pos="9639"/>
        </w:tabs>
        <w:ind w:firstLine="709"/>
        <w:jc w:val="both"/>
        <w:outlineLvl w:val="1"/>
      </w:pPr>
    </w:p>
    <w:p w:rsidR="004B6EAA" w:rsidRPr="00B2673F" w:rsidRDefault="004F7F56" w:rsidP="00C542EC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B2673F">
        <w:rPr>
          <w:b/>
        </w:rPr>
        <w:t xml:space="preserve">1.2. Задачи </w:t>
      </w:r>
      <w:r w:rsidR="00B31B5F" w:rsidRPr="00B2673F">
        <w:rPr>
          <w:b/>
        </w:rPr>
        <w:t>государственной итоговой аттестации</w:t>
      </w:r>
      <w:r w:rsidRPr="00B2673F">
        <w:rPr>
          <w:b/>
        </w:rPr>
        <w:t>:</w:t>
      </w:r>
    </w:p>
    <w:p w:rsidR="004F7F56" w:rsidRPr="00B2673F" w:rsidRDefault="004F7F56" w:rsidP="00DF5016">
      <w:pPr>
        <w:numPr>
          <w:ilvl w:val="0"/>
          <w:numId w:val="11"/>
        </w:numPr>
        <w:tabs>
          <w:tab w:val="left" w:pos="993"/>
          <w:tab w:val="right" w:leader="underscore" w:pos="9639"/>
        </w:tabs>
        <w:ind w:left="0" w:firstLine="709"/>
        <w:jc w:val="both"/>
      </w:pPr>
      <w:r w:rsidRPr="00B2673F">
        <w:t>п</w:t>
      </w:r>
      <w:r w:rsidR="00DA464E" w:rsidRPr="00B2673F">
        <w:t xml:space="preserve">роверка уровня </w:t>
      </w:r>
      <w:proofErr w:type="spellStart"/>
      <w:r w:rsidR="00DA464E" w:rsidRPr="00B2673F">
        <w:t>сформированности</w:t>
      </w:r>
      <w:proofErr w:type="spellEnd"/>
      <w:r w:rsidR="00DA464E" w:rsidRPr="00B2673F">
        <w:t xml:space="preserve"> компетенций, определ</w:t>
      </w:r>
      <w:r w:rsidR="001A4FC6" w:rsidRPr="00B2673F">
        <w:t>ё</w:t>
      </w:r>
      <w:r w:rsidR="00DA464E" w:rsidRPr="00B2673F">
        <w:t xml:space="preserve">нных </w:t>
      </w:r>
      <w:r w:rsidR="00802FC1" w:rsidRPr="00B2673F">
        <w:t xml:space="preserve">ФГОС ВО </w:t>
      </w:r>
      <w:r w:rsidR="006B19F0" w:rsidRPr="00B2673F">
        <w:t>и </w:t>
      </w:r>
      <w:r w:rsidR="00AE4E72" w:rsidRPr="00B2673F">
        <w:t>ОПОП</w:t>
      </w:r>
      <w:r w:rsidR="00802FC1" w:rsidRPr="00B2673F">
        <w:t xml:space="preserve"> ВО по направлению подготовки / специальности</w:t>
      </w:r>
      <w:r w:rsidR="00B32680" w:rsidRPr="00B2673F">
        <w:t>;</w:t>
      </w:r>
      <w:r w:rsidR="00DA464E" w:rsidRPr="00B2673F">
        <w:t xml:space="preserve"> </w:t>
      </w:r>
    </w:p>
    <w:p w:rsidR="004F7F56" w:rsidRPr="00B2673F" w:rsidRDefault="00386507" w:rsidP="00DF5016">
      <w:pPr>
        <w:numPr>
          <w:ilvl w:val="0"/>
          <w:numId w:val="11"/>
        </w:numPr>
        <w:tabs>
          <w:tab w:val="left" w:pos="993"/>
          <w:tab w:val="right" w:leader="underscore" w:pos="9639"/>
        </w:tabs>
        <w:ind w:left="0" w:firstLine="709"/>
        <w:jc w:val="both"/>
      </w:pPr>
      <w:r w:rsidRPr="00B2673F">
        <w:t>принятие решения о присвоении квалификации</w:t>
      </w:r>
      <w:r w:rsidR="00C70288" w:rsidRPr="00B2673F">
        <w:t xml:space="preserve"> </w:t>
      </w:r>
      <w:r w:rsidRPr="00B2673F">
        <w:t>(степ</w:t>
      </w:r>
      <w:r w:rsidR="00DA464E" w:rsidRPr="00B2673F">
        <w:t xml:space="preserve">ени) по результатам </w:t>
      </w:r>
      <w:r w:rsidR="00AE4E72" w:rsidRPr="00B2673F">
        <w:t>государственной итоговой аттестации (ГИА)</w:t>
      </w:r>
      <w:r w:rsidR="00DA464E" w:rsidRPr="00B2673F">
        <w:t xml:space="preserve"> и выдаче</w:t>
      </w:r>
      <w:r w:rsidRPr="00B2673F">
        <w:t xml:space="preserve"> документа об образовании</w:t>
      </w:r>
      <w:r w:rsidR="00C04B17" w:rsidRPr="00B2673F">
        <w:t xml:space="preserve"> и </w:t>
      </w:r>
      <w:r w:rsidR="00A5011F" w:rsidRPr="00B2673F">
        <w:t>о</w:t>
      </w:r>
      <w:r w:rsidR="00C04B17" w:rsidRPr="00B2673F">
        <w:rPr>
          <w:lang w:val="en-US"/>
        </w:rPr>
        <w:t> </w:t>
      </w:r>
      <w:r w:rsidR="00A5011F" w:rsidRPr="00B2673F">
        <w:t>квалификации</w:t>
      </w:r>
      <w:r w:rsidR="00B32680" w:rsidRPr="00B2673F">
        <w:t>;</w:t>
      </w:r>
    </w:p>
    <w:p w:rsidR="002456A4" w:rsidRPr="00B2673F" w:rsidRDefault="00386507" w:rsidP="00DF5016">
      <w:pPr>
        <w:numPr>
          <w:ilvl w:val="0"/>
          <w:numId w:val="11"/>
        </w:numPr>
        <w:tabs>
          <w:tab w:val="left" w:pos="993"/>
          <w:tab w:val="right" w:leader="underscore" w:pos="9639"/>
        </w:tabs>
        <w:ind w:left="0" w:firstLine="709"/>
        <w:jc w:val="both"/>
      </w:pPr>
      <w:r w:rsidRPr="00B2673F">
        <w:t xml:space="preserve">разработка рекомендаций, направленных на совершенствование подготовки </w:t>
      </w:r>
      <w:r w:rsidR="001A4FC6" w:rsidRPr="00B2673F">
        <w:t xml:space="preserve">обучающихся </w:t>
      </w:r>
      <w:r w:rsidRPr="00B2673F">
        <w:t xml:space="preserve">по </w:t>
      </w:r>
      <w:r w:rsidR="008D697C" w:rsidRPr="00B2673F">
        <w:t>ОПОП</w:t>
      </w:r>
      <w:r w:rsidR="00A75319" w:rsidRPr="00B2673F">
        <w:t xml:space="preserve"> ВО</w:t>
      </w:r>
      <w:r w:rsidR="00C70288" w:rsidRPr="00B2673F">
        <w:t>.</w:t>
      </w:r>
    </w:p>
    <w:p w:rsidR="00146F23" w:rsidRPr="00B2673F" w:rsidRDefault="00146F23" w:rsidP="00C542EC">
      <w:pPr>
        <w:tabs>
          <w:tab w:val="right" w:leader="underscore" w:pos="9639"/>
        </w:tabs>
        <w:ind w:firstLine="709"/>
        <w:jc w:val="both"/>
        <w:outlineLvl w:val="1"/>
        <w:rPr>
          <w:i/>
        </w:rPr>
      </w:pPr>
      <w:r w:rsidRPr="00B2673F">
        <w:t xml:space="preserve">В рамках проведения </w:t>
      </w:r>
      <w:r w:rsidR="00AE4E72" w:rsidRPr="00B2673F">
        <w:t xml:space="preserve">ГИА </w:t>
      </w:r>
      <w:r w:rsidRPr="00B2673F">
        <w:t>проверя</w:t>
      </w:r>
      <w:r w:rsidR="00C542EC" w:rsidRPr="00B2673F">
        <w:t>е</w:t>
      </w:r>
      <w:r w:rsidRPr="00B2673F">
        <w:t xml:space="preserve">тся степень освоения выпускником следующих компетенций: …. </w:t>
      </w:r>
      <w:r w:rsidRPr="00B2673F">
        <w:rPr>
          <w:i/>
        </w:rPr>
        <w:t xml:space="preserve">[Перечисляются все компетенции по </w:t>
      </w:r>
      <w:r w:rsidR="00B32680" w:rsidRPr="00B2673F">
        <w:rPr>
          <w:i/>
        </w:rPr>
        <w:t>образовательной программе</w:t>
      </w:r>
      <w:r w:rsidRPr="00B2673F">
        <w:rPr>
          <w:i/>
        </w:rPr>
        <w:t>].</w:t>
      </w:r>
    </w:p>
    <w:p w:rsidR="00BD1FAC" w:rsidRPr="00B2673F" w:rsidRDefault="00BD1FAC" w:rsidP="00A0370D">
      <w:pPr>
        <w:jc w:val="center"/>
        <w:outlineLvl w:val="0"/>
        <w:rPr>
          <w:b/>
          <w:bCs/>
        </w:rPr>
      </w:pPr>
    </w:p>
    <w:p w:rsidR="00CF66AB" w:rsidRPr="00B2673F" w:rsidRDefault="00CF66AB" w:rsidP="00A0370D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outlineLvl w:val="0"/>
        <w:rPr>
          <w:b/>
          <w:bCs/>
        </w:rPr>
      </w:pPr>
      <w:r w:rsidRPr="00B2673F">
        <w:rPr>
          <w:b/>
          <w:bCs/>
        </w:rPr>
        <w:t>ОБЩИЕ ПОЛОЖЕНИЯ</w:t>
      </w:r>
    </w:p>
    <w:p w:rsidR="00B32680" w:rsidRPr="00B2673F" w:rsidRDefault="00B32680" w:rsidP="00A0370D">
      <w:pPr>
        <w:jc w:val="center"/>
        <w:outlineLvl w:val="0"/>
        <w:rPr>
          <w:b/>
          <w:bCs/>
        </w:rPr>
      </w:pPr>
    </w:p>
    <w:p w:rsidR="00535E2C" w:rsidRPr="00B2673F" w:rsidRDefault="00535E2C" w:rsidP="00C542EC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B2673F">
        <w:rPr>
          <w:b/>
        </w:rPr>
        <w:t xml:space="preserve">Формы </w:t>
      </w:r>
      <w:r w:rsidR="008D697C" w:rsidRPr="00B2673F">
        <w:rPr>
          <w:b/>
        </w:rPr>
        <w:t xml:space="preserve">проведения </w:t>
      </w:r>
      <w:r w:rsidRPr="00B2673F">
        <w:rPr>
          <w:b/>
        </w:rPr>
        <w:t>государственной итоговой аттестации</w:t>
      </w:r>
      <w:r w:rsidR="00D9437B" w:rsidRPr="00B2673F">
        <w:rPr>
          <w:b/>
        </w:rPr>
        <w:t>:</w:t>
      </w:r>
    </w:p>
    <w:p w:rsidR="00BE6662" w:rsidRPr="00B2673F" w:rsidRDefault="00BE6662" w:rsidP="00DF501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2673F">
        <w:t>защита выпускной квалификационной работы</w:t>
      </w:r>
      <w:r w:rsidR="005101CA" w:rsidRPr="00B2673F">
        <w:t xml:space="preserve"> (ВКР)</w:t>
      </w:r>
      <w:r w:rsidR="00C542EC" w:rsidRPr="00B2673F">
        <w:t>, включая подготовку к </w:t>
      </w:r>
      <w:r w:rsidRPr="00B2673F">
        <w:t xml:space="preserve">процедуре защиты и процедуру защиты* </w:t>
      </w:r>
      <w:r w:rsidR="00B735FC" w:rsidRPr="00B2673F">
        <w:t xml:space="preserve">____________ </w:t>
      </w:r>
      <w:r w:rsidR="00B735FC" w:rsidRPr="00B2673F">
        <w:rPr>
          <w:i/>
        </w:rPr>
        <w:t>[</w:t>
      </w:r>
      <w:r w:rsidRPr="00B2673F">
        <w:rPr>
          <w:i/>
        </w:rPr>
        <w:t>наименование вида ВКР</w:t>
      </w:r>
      <w:r w:rsidR="00B735FC" w:rsidRPr="00B2673F">
        <w:rPr>
          <w:i/>
        </w:rPr>
        <w:t xml:space="preserve">: </w:t>
      </w:r>
      <w:r w:rsidRPr="00B2673F">
        <w:rPr>
          <w:i/>
        </w:rPr>
        <w:t>бакалаврская работа / дипломная работа / дипломный проект / магистерская диссертация / магистерский проект</w:t>
      </w:r>
      <w:r w:rsidR="00B735FC" w:rsidRPr="00B2673F">
        <w:rPr>
          <w:i/>
        </w:rPr>
        <w:t>]</w:t>
      </w:r>
      <w:r w:rsidRPr="00B2673F">
        <w:t>;</w:t>
      </w:r>
    </w:p>
    <w:p w:rsidR="00BE6662" w:rsidRPr="00B2673F" w:rsidRDefault="00BE6662" w:rsidP="00DF5016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2673F">
        <w:t xml:space="preserve">подготовка к сдаче и сдача государственного экзамена* </w:t>
      </w:r>
      <w:r w:rsidR="00B735FC" w:rsidRPr="00B2673F">
        <w:t xml:space="preserve">_______________ </w:t>
      </w:r>
      <w:r w:rsidR="00B735FC" w:rsidRPr="00B2673F">
        <w:rPr>
          <w:i/>
        </w:rPr>
        <w:t>[</w:t>
      </w:r>
      <w:r w:rsidRPr="00B2673F">
        <w:rPr>
          <w:i/>
        </w:rPr>
        <w:t>наименование государственного экзамена</w:t>
      </w:r>
      <w:r w:rsidR="00B735FC" w:rsidRPr="00B2673F">
        <w:rPr>
          <w:i/>
        </w:rPr>
        <w:t>]</w:t>
      </w:r>
      <w:r w:rsidRPr="00B2673F">
        <w:t xml:space="preserve"> </w:t>
      </w:r>
      <w:r w:rsidRPr="00B2673F">
        <w:rPr>
          <w:bCs/>
          <w:i/>
        </w:rPr>
        <w:t>[</w:t>
      </w:r>
      <w:r w:rsidRPr="00B2673F">
        <w:rPr>
          <w:i/>
        </w:rPr>
        <w:t>есл</w:t>
      </w:r>
      <w:r w:rsidR="001A4FC6" w:rsidRPr="00B2673F">
        <w:rPr>
          <w:i/>
        </w:rPr>
        <w:t>и государственный экзамен включё</w:t>
      </w:r>
      <w:r w:rsidR="00C04B17" w:rsidRPr="00B2673F">
        <w:rPr>
          <w:i/>
        </w:rPr>
        <w:t>н в </w:t>
      </w:r>
      <w:r w:rsidRPr="00B2673F">
        <w:rPr>
          <w:i/>
        </w:rPr>
        <w:t>состав ГИА]</w:t>
      </w:r>
      <w:r w:rsidRPr="00B2673F">
        <w:t xml:space="preserve">. Государственный экзамен проводится по </w:t>
      </w:r>
      <w:r w:rsidRPr="00B2673F">
        <w:rPr>
          <w:i/>
        </w:rPr>
        <w:t>о</w:t>
      </w:r>
      <w:r w:rsidR="00C04B17" w:rsidRPr="00B2673F">
        <w:rPr>
          <w:i/>
        </w:rPr>
        <w:t>дной / нескольким дисциплинам и </w:t>
      </w:r>
      <w:r w:rsidRPr="00B2673F">
        <w:rPr>
          <w:i/>
        </w:rPr>
        <w:t>(или) модулям образовательной программы</w:t>
      </w:r>
      <w:r w:rsidRPr="00B2673F">
        <w:t xml:space="preserve"> </w:t>
      </w:r>
      <w:r w:rsidRPr="00B2673F">
        <w:rPr>
          <w:i/>
        </w:rPr>
        <w:t>[перечисляются дисциплины</w:t>
      </w:r>
      <w:r w:rsidR="006A0AF8" w:rsidRPr="00B2673F">
        <w:rPr>
          <w:i/>
        </w:rPr>
        <w:t xml:space="preserve"> (модули)</w:t>
      </w:r>
      <w:r w:rsidRPr="00B2673F">
        <w:rPr>
          <w:i/>
        </w:rPr>
        <w:t>]</w:t>
      </w:r>
      <w:r w:rsidR="006A0AF8" w:rsidRPr="00B2673F">
        <w:t xml:space="preserve"> в </w:t>
      </w:r>
      <w:r w:rsidRPr="00B2673F">
        <w:rPr>
          <w:i/>
        </w:rPr>
        <w:t>устной</w:t>
      </w:r>
      <w:r w:rsidR="001A4FC6" w:rsidRPr="00B2673F">
        <w:rPr>
          <w:i/>
        </w:rPr>
        <w:t xml:space="preserve"> </w:t>
      </w:r>
      <w:r w:rsidRPr="00B2673F">
        <w:rPr>
          <w:i/>
        </w:rPr>
        <w:t>/</w:t>
      </w:r>
      <w:r w:rsidR="001A4FC6" w:rsidRPr="00B2673F">
        <w:rPr>
          <w:i/>
        </w:rPr>
        <w:t xml:space="preserve"> </w:t>
      </w:r>
      <w:r w:rsidRPr="00B2673F">
        <w:rPr>
          <w:i/>
        </w:rPr>
        <w:t>письменной</w:t>
      </w:r>
      <w:r w:rsidRPr="00B2673F">
        <w:t xml:space="preserve"> форме.</w:t>
      </w:r>
    </w:p>
    <w:p w:rsidR="00BE6662" w:rsidRPr="00B2673F" w:rsidRDefault="00BE6662" w:rsidP="00C542EC">
      <w:pPr>
        <w:autoSpaceDE w:val="0"/>
        <w:autoSpaceDN w:val="0"/>
        <w:adjustRightInd w:val="0"/>
        <w:ind w:firstLine="709"/>
        <w:jc w:val="both"/>
      </w:pPr>
      <w:r w:rsidRPr="00B2673F">
        <w:rPr>
          <w:i/>
        </w:rPr>
        <w:t>[*</w:t>
      </w:r>
      <w:r w:rsidR="00F7215D" w:rsidRPr="00B2673F">
        <w:rPr>
          <w:i/>
        </w:rPr>
        <w:t xml:space="preserve">Данная формулировка должна </w:t>
      </w:r>
      <w:r w:rsidR="00630FCB" w:rsidRPr="00B2673F">
        <w:rPr>
          <w:i/>
        </w:rPr>
        <w:t xml:space="preserve">указываться в </w:t>
      </w:r>
      <w:r w:rsidR="00F7215D" w:rsidRPr="00B2673F">
        <w:rPr>
          <w:i/>
        </w:rPr>
        <w:t>соответст</w:t>
      </w:r>
      <w:r w:rsidR="00630FCB" w:rsidRPr="00B2673F">
        <w:rPr>
          <w:i/>
        </w:rPr>
        <w:t>вии</w:t>
      </w:r>
      <w:r w:rsidR="00F7215D" w:rsidRPr="00B2673F">
        <w:rPr>
          <w:i/>
        </w:rPr>
        <w:t xml:space="preserve"> </w:t>
      </w:r>
      <w:r w:rsidR="00630FCB" w:rsidRPr="00B2673F">
        <w:rPr>
          <w:i/>
        </w:rPr>
        <w:t xml:space="preserve">с </w:t>
      </w:r>
      <w:r w:rsidR="00A75319" w:rsidRPr="00B2673F">
        <w:rPr>
          <w:i/>
        </w:rPr>
        <w:t>ФГОС ВО</w:t>
      </w:r>
      <w:r w:rsidR="00F7215D" w:rsidRPr="00B2673F">
        <w:rPr>
          <w:i/>
        </w:rPr>
        <w:t xml:space="preserve">, </w:t>
      </w:r>
      <w:r w:rsidR="00630FCB" w:rsidRPr="00B2673F">
        <w:rPr>
          <w:i/>
        </w:rPr>
        <w:t>на основе которого</w:t>
      </w:r>
      <w:r w:rsidR="00F7215D" w:rsidRPr="00B2673F">
        <w:rPr>
          <w:i/>
        </w:rPr>
        <w:t xml:space="preserve"> </w:t>
      </w:r>
      <w:r w:rsidR="00630FCB" w:rsidRPr="00B2673F">
        <w:rPr>
          <w:i/>
        </w:rPr>
        <w:t xml:space="preserve">разработана ОПОП </w:t>
      </w:r>
      <w:r w:rsidR="00A75319" w:rsidRPr="00B2673F">
        <w:rPr>
          <w:i/>
        </w:rPr>
        <w:t xml:space="preserve">ВО </w:t>
      </w:r>
      <w:r w:rsidR="00630FCB" w:rsidRPr="00B2673F">
        <w:rPr>
          <w:i/>
        </w:rPr>
        <w:t>по направлению подготовки / специальности</w:t>
      </w:r>
      <w:r w:rsidRPr="00B2673F">
        <w:rPr>
          <w:i/>
        </w:rPr>
        <w:t>]</w:t>
      </w:r>
    </w:p>
    <w:p w:rsidR="00535E2C" w:rsidRPr="00B2673F" w:rsidRDefault="00535E2C" w:rsidP="00C542EC">
      <w:pPr>
        <w:tabs>
          <w:tab w:val="left" w:pos="1134"/>
        </w:tabs>
        <w:ind w:firstLine="709"/>
        <w:outlineLvl w:val="0"/>
        <w:rPr>
          <w:b/>
          <w:bCs/>
        </w:rPr>
      </w:pPr>
    </w:p>
    <w:p w:rsidR="00535E2C" w:rsidRPr="00B2673F" w:rsidRDefault="001A4FC6" w:rsidP="00C542EC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B2673F">
        <w:rPr>
          <w:b/>
        </w:rPr>
        <w:t>Объё</w:t>
      </w:r>
      <w:r w:rsidR="00535E2C" w:rsidRPr="00B2673F">
        <w:rPr>
          <w:b/>
        </w:rPr>
        <w:t>м и сроки проведения государственной итоговой аттестации</w:t>
      </w:r>
    </w:p>
    <w:p w:rsidR="00D82516" w:rsidRPr="00B2673F" w:rsidRDefault="00535E2C" w:rsidP="00C542E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2673F">
        <w:t>Объ</w:t>
      </w:r>
      <w:r w:rsidR="001A4FC6" w:rsidRPr="00B2673F">
        <w:t>ём ГИА – ___ зачё</w:t>
      </w:r>
      <w:r w:rsidRPr="00B2673F">
        <w:t>тных единиц, в том числе</w:t>
      </w:r>
      <w:r w:rsidR="00D82516" w:rsidRPr="00B2673F">
        <w:t>:</w:t>
      </w:r>
    </w:p>
    <w:p w:rsidR="00BE6662" w:rsidRPr="00B2673F" w:rsidRDefault="00BE6662" w:rsidP="00DF501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2673F">
        <w:t>___ зач</w:t>
      </w:r>
      <w:r w:rsidR="001A4FC6" w:rsidRPr="00B2673F">
        <w:t>ё</w:t>
      </w:r>
      <w:r w:rsidRPr="00B2673F">
        <w:t>тных единиц – для защиты выпускной квалификационной работы, включая подготовку к процедуре защиты и процедуру защиты*;</w:t>
      </w:r>
    </w:p>
    <w:p w:rsidR="00BE6662" w:rsidRPr="00B2673F" w:rsidRDefault="001A4FC6" w:rsidP="00DF5016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B2673F">
        <w:t>___ зачё</w:t>
      </w:r>
      <w:r w:rsidR="00BE6662" w:rsidRPr="00B2673F">
        <w:t>тных единиц – для подготовки к сдаче и сдачи государственного экзамена*.</w:t>
      </w:r>
    </w:p>
    <w:p w:rsidR="00630FCB" w:rsidRPr="00B2673F" w:rsidRDefault="00630FCB" w:rsidP="00C542EC">
      <w:pPr>
        <w:autoSpaceDE w:val="0"/>
        <w:autoSpaceDN w:val="0"/>
        <w:adjustRightInd w:val="0"/>
        <w:ind w:firstLine="709"/>
        <w:jc w:val="both"/>
      </w:pPr>
      <w:r w:rsidRPr="00B2673F">
        <w:rPr>
          <w:i/>
        </w:rPr>
        <w:t xml:space="preserve">[*Данная формулировка должна указываться в соответствии с </w:t>
      </w:r>
      <w:r w:rsidR="00A75319" w:rsidRPr="00B2673F">
        <w:rPr>
          <w:i/>
        </w:rPr>
        <w:t>ФГОС ВО</w:t>
      </w:r>
      <w:r w:rsidRPr="00B2673F">
        <w:rPr>
          <w:i/>
        </w:rPr>
        <w:t xml:space="preserve">, на основе которого разработана ОПОП </w:t>
      </w:r>
      <w:r w:rsidR="00A75319" w:rsidRPr="00B2673F">
        <w:rPr>
          <w:i/>
        </w:rPr>
        <w:t xml:space="preserve">ВО </w:t>
      </w:r>
      <w:r w:rsidRPr="00B2673F">
        <w:rPr>
          <w:i/>
        </w:rPr>
        <w:t>по направлению подготовки / специальности]</w:t>
      </w:r>
    </w:p>
    <w:p w:rsidR="00D53DAE" w:rsidRPr="00B2673F" w:rsidRDefault="00D53DAE" w:rsidP="00D53DA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2673F">
        <w:t xml:space="preserve">ГИА проводится в сроки, установленные календарным учебным графиком образовательной программы. </w:t>
      </w:r>
    </w:p>
    <w:p w:rsidR="00535E2C" w:rsidRPr="00B2673F" w:rsidRDefault="00D53DAE" w:rsidP="00D53DA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2673F">
        <w:t xml:space="preserve">Расписание аттестационных испытаний доводится до сведения обучающихся не позднее, чем за </w:t>
      </w:r>
      <w:r w:rsidR="009F6B64" w:rsidRPr="00B2673F">
        <w:t>один</w:t>
      </w:r>
      <w:r w:rsidRPr="00B2673F">
        <w:t xml:space="preserve"> месяц до начала периода ГИА</w:t>
      </w:r>
      <w:r w:rsidR="00535E2C" w:rsidRPr="00B2673F">
        <w:t>.</w:t>
      </w:r>
    </w:p>
    <w:p w:rsidR="00535E2C" w:rsidRPr="00B2673F" w:rsidRDefault="00535E2C" w:rsidP="00C542EC">
      <w:pPr>
        <w:tabs>
          <w:tab w:val="left" w:pos="1134"/>
        </w:tabs>
        <w:ind w:firstLine="709"/>
        <w:outlineLvl w:val="0"/>
        <w:rPr>
          <w:b/>
          <w:bCs/>
        </w:rPr>
      </w:pPr>
    </w:p>
    <w:p w:rsidR="00B31B5F" w:rsidRPr="00B2673F" w:rsidRDefault="00B31B5F" w:rsidP="00C542EC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B2673F">
        <w:rPr>
          <w:b/>
        </w:rPr>
        <w:t>Допуск к государственной итоговой аттестации</w:t>
      </w:r>
    </w:p>
    <w:p w:rsidR="00C70288" w:rsidRPr="00B2673F" w:rsidRDefault="00C70288" w:rsidP="00C542EC">
      <w:pPr>
        <w:autoSpaceDE w:val="0"/>
        <w:autoSpaceDN w:val="0"/>
        <w:adjustRightInd w:val="0"/>
        <w:ind w:firstLine="709"/>
        <w:jc w:val="both"/>
      </w:pPr>
      <w:r w:rsidRPr="00B2673F">
        <w:t xml:space="preserve">К </w:t>
      </w:r>
      <w:r w:rsidR="00715326" w:rsidRPr="00B2673F">
        <w:t>ГИА</w:t>
      </w:r>
      <w:r w:rsidRPr="00B2673F">
        <w:t xml:space="preserve"> допускается обучающийся, не имеющий академическ</w:t>
      </w:r>
      <w:r w:rsidR="00C04B17" w:rsidRPr="00B2673F">
        <w:t>ой задолженности и в </w:t>
      </w:r>
      <w:r w:rsidR="001A4FC6" w:rsidRPr="00B2673F">
        <w:t>полном объё</w:t>
      </w:r>
      <w:r w:rsidRPr="00B2673F">
        <w:t>ме выполнивший учебный план или</w:t>
      </w:r>
      <w:r w:rsidR="00C04B17" w:rsidRPr="00B2673F">
        <w:t xml:space="preserve"> индивидуальный учебный план по </w:t>
      </w:r>
      <w:r w:rsidRPr="00B2673F">
        <w:t>соответствующей образовательной программе высшего образования.</w:t>
      </w:r>
    </w:p>
    <w:p w:rsidR="00094CA3" w:rsidRPr="00B2673F" w:rsidRDefault="00535E2C" w:rsidP="00C542EC">
      <w:pPr>
        <w:autoSpaceDE w:val="0"/>
        <w:autoSpaceDN w:val="0"/>
        <w:adjustRightInd w:val="0"/>
        <w:ind w:firstLine="709"/>
        <w:jc w:val="both"/>
      </w:pPr>
      <w:r w:rsidRPr="00B2673F">
        <w:t xml:space="preserve">Результаты каждого государственного аттестационного испытания определяются оценками «отлично», «хорошо», «удовлетворительно», «неудовлетворительно». Оценки </w:t>
      </w:r>
      <w:r w:rsidRPr="00B2673F">
        <w:lastRenderedPageBreak/>
        <w:t>«отлично», «хорошо», «удовлетворительно» означают успешное прохождение государственного аттестационного испытания.</w:t>
      </w:r>
    </w:p>
    <w:p w:rsidR="00535E2C" w:rsidRPr="00B2673F" w:rsidRDefault="00146F23" w:rsidP="00C542EC">
      <w:pPr>
        <w:autoSpaceDE w:val="0"/>
        <w:autoSpaceDN w:val="0"/>
        <w:adjustRightInd w:val="0"/>
        <w:ind w:firstLine="709"/>
        <w:jc w:val="both"/>
      </w:pPr>
      <w:r w:rsidRPr="00B2673F">
        <w:t xml:space="preserve">Обучающийся, </w:t>
      </w:r>
      <w:r w:rsidR="00780F42" w:rsidRPr="00B2673F">
        <w:t xml:space="preserve">получивший оценку «неудовлетворительно» по одному государственному аттестационному испытанию или </w:t>
      </w:r>
      <w:r w:rsidRPr="00B2673F">
        <w:t xml:space="preserve">не прошедший одно государственное аттестационное испытание по уважительной причине, допускается к </w:t>
      </w:r>
      <w:r w:rsidR="00FB1CDB" w:rsidRPr="00B2673F">
        <w:t>прохождению</w:t>
      </w:r>
      <w:r w:rsidRPr="00B2673F">
        <w:t xml:space="preserve"> следующего государственного аттестационного испытания </w:t>
      </w:r>
      <w:r w:rsidRPr="00B2673F">
        <w:rPr>
          <w:i/>
        </w:rPr>
        <w:t>[данная формулировка указывается в случае</w:t>
      </w:r>
      <w:r w:rsidR="00962544" w:rsidRPr="00B2673F">
        <w:rPr>
          <w:i/>
        </w:rPr>
        <w:t>, если в программу ГИА включено</w:t>
      </w:r>
      <w:r w:rsidRPr="00B2673F">
        <w:rPr>
          <w:i/>
        </w:rPr>
        <w:t xml:space="preserve"> более одного аттестационного испытания].</w:t>
      </w:r>
    </w:p>
    <w:p w:rsidR="00BD1FAC" w:rsidRPr="00B2673F" w:rsidRDefault="00BD1FAC" w:rsidP="00A0370D">
      <w:pPr>
        <w:jc w:val="center"/>
        <w:outlineLvl w:val="0"/>
        <w:rPr>
          <w:b/>
          <w:bCs/>
        </w:rPr>
      </w:pPr>
    </w:p>
    <w:p w:rsidR="00BA0DF2" w:rsidRPr="00B2673F" w:rsidRDefault="00144764" w:rsidP="00A0370D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outlineLvl w:val="0"/>
        <w:rPr>
          <w:b/>
          <w:bCs/>
        </w:rPr>
      </w:pPr>
      <w:r w:rsidRPr="00B2673F">
        <w:rPr>
          <w:b/>
          <w:bCs/>
        </w:rPr>
        <w:t xml:space="preserve">ФОНД </w:t>
      </w:r>
      <w:r w:rsidR="00280D04" w:rsidRPr="00B2673F">
        <w:rPr>
          <w:b/>
          <w:bCs/>
        </w:rPr>
        <w:t>ОЦЕНОЧНЫ</w:t>
      </w:r>
      <w:r w:rsidRPr="00B2673F">
        <w:rPr>
          <w:b/>
          <w:bCs/>
        </w:rPr>
        <w:t xml:space="preserve">Х </w:t>
      </w:r>
      <w:r w:rsidR="0048210F" w:rsidRPr="00B2673F">
        <w:rPr>
          <w:b/>
          <w:bCs/>
        </w:rPr>
        <w:t>СРЕДСТВ</w:t>
      </w:r>
      <w:r w:rsidR="00280D04" w:rsidRPr="00B2673F">
        <w:rPr>
          <w:b/>
          <w:bCs/>
        </w:rPr>
        <w:t xml:space="preserve"> </w:t>
      </w:r>
    </w:p>
    <w:p w:rsidR="00280D04" w:rsidRPr="00B2673F" w:rsidRDefault="00280D04" w:rsidP="00A0370D">
      <w:pPr>
        <w:tabs>
          <w:tab w:val="left" w:pos="284"/>
        </w:tabs>
        <w:jc w:val="center"/>
        <w:outlineLvl w:val="0"/>
        <w:rPr>
          <w:b/>
          <w:bCs/>
        </w:rPr>
      </w:pPr>
      <w:r w:rsidRPr="00B2673F">
        <w:rPr>
          <w:b/>
          <w:bCs/>
        </w:rPr>
        <w:t xml:space="preserve">ДЛЯ </w:t>
      </w:r>
      <w:r w:rsidR="00B32680" w:rsidRPr="00B2673F">
        <w:rPr>
          <w:b/>
          <w:bCs/>
        </w:rPr>
        <w:t>ГОСУДАРСТВЕННОЙ ИТОГОВОЙ АТТЕСТАЦИИ</w:t>
      </w:r>
    </w:p>
    <w:p w:rsidR="00B32680" w:rsidRPr="00B2673F" w:rsidRDefault="00B32680" w:rsidP="00C542EC">
      <w:pPr>
        <w:ind w:firstLine="709"/>
        <w:outlineLvl w:val="0"/>
        <w:rPr>
          <w:b/>
          <w:bCs/>
        </w:rPr>
      </w:pPr>
    </w:p>
    <w:p w:rsidR="003904A5" w:rsidRPr="00B2673F" w:rsidRDefault="003904A5" w:rsidP="00C542EC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B2673F">
        <w:rPr>
          <w:b/>
        </w:rPr>
        <w:t xml:space="preserve">3.1. </w:t>
      </w:r>
      <w:r w:rsidR="008C0B99" w:rsidRPr="00B2673F">
        <w:rPr>
          <w:b/>
          <w:bCs/>
        </w:rPr>
        <w:t xml:space="preserve">Фонд оценочных средств </w:t>
      </w:r>
      <w:r w:rsidR="002746B0" w:rsidRPr="00B2673F">
        <w:rPr>
          <w:b/>
        </w:rPr>
        <w:t xml:space="preserve">для </w:t>
      </w:r>
      <w:r w:rsidR="00B96951" w:rsidRPr="00B2673F">
        <w:rPr>
          <w:b/>
        </w:rPr>
        <w:t>__________</w:t>
      </w:r>
      <w:r w:rsidR="006B19F0" w:rsidRPr="00B2673F">
        <w:rPr>
          <w:b/>
        </w:rPr>
        <w:t>_________</w:t>
      </w:r>
      <w:r w:rsidR="00B96951" w:rsidRPr="00B2673F">
        <w:rPr>
          <w:b/>
        </w:rPr>
        <w:t xml:space="preserve">_ </w:t>
      </w:r>
      <w:r w:rsidR="00B96951" w:rsidRPr="00B2673F">
        <w:rPr>
          <w:b/>
          <w:i/>
        </w:rPr>
        <w:t>[наименование вида ВКР]</w:t>
      </w:r>
      <w:r w:rsidR="002746B0" w:rsidRPr="00B2673F">
        <w:rPr>
          <w:b/>
        </w:rPr>
        <w:t>.</w:t>
      </w:r>
    </w:p>
    <w:p w:rsidR="003D0B60" w:rsidRPr="00B2673F" w:rsidRDefault="003D0B60" w:rsidP="00C542EC">
      <w:pPr>
        <w:autoSpaceDE w:val="0"/>
        <w:autoSpaceDN w:val="0"/>
        <w:adjustRightInd w:val="0"/>
        <w:ind w:firstLine="709"/>
        <w:jc w:val="both"/>
      </w:pPr>
    </w:p>
    <w:p w:rsidR="003904A5" w:rsidRPr="00B2673F" w:rsidRDefault="003904A5" w:rsidP="00C542E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>3.1.</w:t>
      </w:r>
      <w:r w:rsidR="003D0B60" w:rsidRPr="00B2673F">
        <w:rPr>
          <w:b/>
        </w:rPr>
        <w:t>1</w:t>
      </w:r>
      <w:r w:rsidRPr="00B2673F">
        <w:rPr>
          <w:b/>
        </w:rPr>
        <w:t>.</w:t>
      </w:r>
      <w:r w:rsidR="003D0B60" w:rsidRPr="00B2673F">
        <w:rPr>
          <w:b/>
        </w:rPr>
        <w:t xml:space="preserve"> </w:t>
      </w:r>
      <w:r w:rsidRPr="00B2673F">
        <w:rPr>
          <w:b/>
        </w:rPr>
        <w:t>Тре</w:t>
      </w:r>
      <w:r w:rsidR="00B32680" w:rsidRPr="00B2673F">
        <w:rPr>
          <w:b/>
        </w:rPr>
        <w:t>бования к результатам обучения</w:t>
      </w:r>
    </w:p>
    <w:p w:rsidR="003904A5" w:rsidRPr="00B2673F" w:rsidRDefault="003904A5" w:rsidP="00C542EC">
      <w:pPr>
        <w:autoSpaceDE w:val="0"/>
        <w:autoSpaceDN w:val="0"/>
        <w:adjustRightInd w:val="0"/>
        <w:ind w:firstLine="709"/>
        <w:jc w:val="both"/>
      </w:pPr>
      <w:r w:rsidRPr="00B2673F">
        <w:t xml:space="preserve">В процессе подготовки </w:t>
      </w:r>
      <w:r w:rsidR="00F95B92" w:rsidRPr="00B2673F">
        <w:rPr>
          <w:b/>
        </w:rPr>
        <w:t>________</w:t>
      </w:r>
      <w:r w:rsidR="00780F42" w:rsidRPr="00B2673F">
        <w:rPr>
          <w:b/>
        </w:rPr>
        <w:t>___</w:t>
      </w:r>
      <w:r w:rsidR="00F95B92" w:rsidRPr="00B2673F">
        <w:rPr>
          <w:b/>
        </w:rPr>
        <w:t xml:space="preserve">___ </w:t>
      </w:r>
      <w:r w:rsidR="00F95B92" w:rsidRPr="00B2673F">
        <w:rPr>
          <w:i/>
        </w:rPr>
        <w:t>[наименование вида ВКР]</w:t>
      </w:r>
      <w:r w:rsidR="00456A7C" w:rsidRPr="00B2673F">
        <w:rPr>
          <w:i/>
        </w:rPr>
        <w:t xml:space="preserve"> </w:t>
      </w:r>
      <w:r w:rsidR="00456A7C" w:rsidRPr="00B2673F">
        <w:t>к процедуре защиты</w:t>
      </w:r>
      <w:r w:rsidRPr="00B2673F">
        <w:t>, а также в ходе процедуры защиты формируются и проверяются следующие компетенции</w:t>
      </w:r>
      <w:r w:rsidR="00AE4E72" w:rsidRPr="00B2673F">
        <w:t>:</w:t>
      </w:r>
      <w:r w:rsidR="00222B38" w:rsidRPr="00B2673F">
        <w:t xml:space="preserve"> …</w:t>
      </w:r>
    </w:p>
    <w:p w:rsidR="003D0B60" w:rsidRPr="00B2673F" w:rsidRDefault="003D0B60" w:rsidP="00C542EC">
      <w:pPr>
        <w:autoSpaceDE w:val="0"/>
        <w:autoSpaceDN w:val="0"/>
        <w:adjustRightInd w:val="0"/>
        <w:ind w:firstLine="709"/>
        <w:jc w:val="both"/>
      </w:pPr>
    </w:p>
    <w:p w:rsidR="00015711" w:rsidRPr="00B2673F" w:rsidRDefault="00430295" w:rsidP="00C542E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 xml:space="preserve">3.1.2. </w:t>
      </w:r>
      <w:r w:rsidR="00015711" w:rsidRPr="00B2673F">
        <w:rPr>
          <w:b/>
        </w:rPr>
        <w:t xml:space="preserve">Примерный перечень тем </w:t>
      </w:r>
      <w:r w:rsidR="00780F42" w:rsidRPr="00B2673F">
        <w:rPr>
          <w:b/>
        </w:rPr>
        <w:t>__________</w:t>
      </w:r>
      <w:r w:rsidR="006B19F0" w:rsidRPr="00B2673F">
        <w:rPr>
          <w:b/>
        </w:rPr>
        <w:t>__</w:t>
      </w:r>
      <w:r w:rsidR="00780F42" w:rsidRPr="00B2673F">
        <w:rPr>
          <w:b/>
        </w:rPr>
        <w:t xml:space="preserve">________ </w:t>
      </w:r>
      <w:r w:rsidR="00964100" w:rsidRPr="00B2673F">
        <w:rPr>
          <w:b/>
          <w:i/>
        </w:rPr>
        <w:t>[наименование вида ВКР]</w:t>
      </w:r>
      <w:r w:rsidR="00964100" w:rsidRPr="00B2673F">
        <w:rPr>
          <w:i/>
        </w:rPr>
        <w:t xml:space="preserve"> </w:t>
      </w:r>
      <w:r w:rsidR="00C04B17" w:rsidRPr="00B2673F">
        <w:rPr>
          <w:b/>
        </w:rPr>
        <w:t>и </w:t>
      </w:r>
      <w:r w:rsidR="00015711" w:rsidRPr="00B2673F">
        <w:rPr>
          <w:b/>
        </w:rPr>
        <w:t>порядок их утверждения</w:t>
      </w:r>
    </w:p>
    <w:p w:rsidR="00015711" w:rsidRPr="00B2673F" w:rsidRDefault="00015711" w:rsidP="00A0370D">
      <w:pPr>
        <w:autoSpaceDE w:val="0"/>
        <w:autoSpaceDN w:val="0"/>
        <w:adjustRightInd w:val="0"/>
        <w:ind w:firstLine="709"/>
        <w:jc w:val="both"/>
      </w:pPr>
    </w:p>
    <w:p w:rsidR="00B32680" w:rsidRPr="00B2673F" w:rsidRDefault="00A0370D" w:rsidP="00A037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 xml:space="preserve">3.1.3. </w:t>
      </w:r>
      <w:r w:rsidR="003904A5" w:rsidRPr="00B2673F">
        <w:rPr>
          <w:b/>
        </w:rPr>
        <w:t>Требования к</w:t>
      </w:r>
      <w:r w:rsidR="00000CCC" w:rsidRPr="00B2673F">
        <w:rPr>
          <w:b/>
        </w:rPr>
        <w:t xml:space="preserve"> </w:t>
      </w:r>
      <w:r w:rsidR="00780F42" w:rsidRPr="00B2673F">
        <w:rPr>
          <w:b/>
        </w:rPr>
        <w:t>_________</w:t>
      </w:r>
      <w:r w:rsidR="006B19F0" w:rsidRPr="00B2673F">
        <w:rPr>
          <w:b/>
        </w:rPr>
        <w:t>____</w:t>
      </w:r>
      <w:r w:rsidR="00780F42" w:rsidRPr="00B2673F">
        <w:rPr>
          <w:b/>
        </w:rPr>
        <w:t xml:space="preserve">__________ </w:t>
      </w:r>
      <w:r w:rsidR="00964100" w:rsidRPr="00B2673F">
        <w:rPr>
          <w:b/>
          <w:i/>
        </w:rPr>
        <w:t>[наименование вида ВКР]</w:t>
      </w:r>
    </w:p>
    <w:p w:rsidR="003D0B60" w:rsidRPr="00B2673F" w:rsidRDefault="003D0B60" w:rsidP="00A0370D">
      <w:pPr>
        <w:autoSpaceDE w:val="0"/>
        <w:autoSpaceDN w:val="0"/>
        <w:adjustRightInd w:val="0"/>
        <w:ind w:firstLine="709"/>
        <w:jc w:val="both"/>
      </w:pPr>
    </w:p>
    <w:p w:rsidR="00B32680" w:rsidRPr="00B2673F" w:rsidRDefault="00A0370D" w:rsidP="00A037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 xml:space="preserve">3.1.4. </w:t>
      </w:r>
      <w:r w:rsidR="00873893" w:rsidRPr="00B2673F">
        <w:rPr>
          <w:b/>
        </w:rPr>
        <w:t>Процедура защиты</w:t>
      </w:r>
      <w:r w:rsidR="00000CCC" w:rsidRPr="00B2673F">
        <w:rPr>
          <w:b/>
        </w:rPr>
        <w:t xml:space="preserve"> </w:t>
      </w:r>
      <w:r w:rsidR="00780F42" w:rsidRPr="00B2673F">
        <w:rPr>
          <w:b/>
        </w:rPr>
        <w:t>____</w:t>
      </w:r>
      <w:r w:rsidR="006B19F0" w:rsidRPr="00B2673F">
        <w:rPr>
          <w:b/>
        </w:rPr>
        <w:t>______________</w:t>
      </w:r>
      <w:r w:rsidR="00780F42" w:rsidRPr="00B2673F">
        <w:rPr>
          <w:b/>
        </w:rPr>
        <w:t xml:space="preserve">_____ </w:t>
      </w:r>
      <w:r w:rsidR="00B32028" w:rsidRPr="00B2673F">
        <w:rPr>
          <w:b/>
          <w:i/>
        </w:rPr>
        <w:t>[наименование вида ВКР]</w:t>
      </w:r>
    </w:p>
    <w:p w:rsidR="003D0B60" w:rsidRPr="00B2673F" w:rsidRDefault="003D0B60" w:rsidP="00A0370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2A2B7D" w:rsidRPr="00B2673F" w:rsidRDefault="00A0370D" w:rsidP="00A0370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  <w:bCs/>
        </w:rPr>
        <w:t xml:space="preserve">3.1.5. </w:t>
      </w:r>
      <w:r w:rsidR="002A2B7D" w:rsidRPr="00B2673F">
        <w:rPr>
          <w:b/>
          <w:bCs/>
        </w:rPr>
        <w:t xml:space="preserve">Методические материалы, определяющие процедуру оценивания </w:t>
      </w:r>
      <w:r w:rsidR="007952A8" w:rsidRPr="00B2673F">
        <w:rPr>
          <w:b/>
          <w:bCs/>
        </w:rPr>
        <w:t>результатов подготовки и защиты</w:t>
      </w:r>
      <w:r w:rsidR="00000CCC" w:rsidRPr="00B2673F">
        <w:rPr>
          <w:b/>
          <w:bCs/>
        </w:rPr>
        <w:t xml:space="preserve"> </w:t>
      </w:r>
      <w:r w:rsidR="00780F42" w:rsidRPr="00B2673F">
        <w:rPr>
          <w:b/>
          <w:bCs/>
        </w:rPr>
        <w:t>__________________</w:t>
      </w:r>
      <w:r w:rsidR="006B19F0" w:rsidRPr="00B2673F">
        <w:rPr>
          <w:b/>
          <w:bCs/>
        </w:rPr>
        <w:t>____</w:t>
      </w:r>
      <w:r w:rsidR="00780F42" w:rsidRPr="00B2673F">
        <w:rPr>
          <w:b/>
          <w:bCs/>
        </w:rPr>
        <w:t xml:space="preserve">___ </w:t>
      </w:r>
      <w:r w:rsidR="003F2170" w:rsidRPr="00B2673F">
        <w:rPr>
          <w:b/>
          <w:i/>
        </w:rPr>
        <w:t>[наименование вида ВКР]</w:t>
      </w:r>
    </w:p>
    <w:p w:rsidR="007952A8" w:rsidRPr="00B2673F" w:rsidRDefault="00605D22" w:rsidP="00A0370D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673F">
        <w:rPr>
          <w:i/>
        </w:rPr>
        <w:t>[Описывается процедура оценивания ВКР и е</w:t>
      </w:r>
      <w:r w:rsidR="005D18F2" w:rsidRPr="00B2673F">
        <w:rPr>
          <w:i/>
        </w:rPr>
        <w:t>ё</w:t>
      </w:r>
      <w:r w:rsidRPr="00B2673F">
        <w:rPr>
          <w:i/>
        </w:rPr>
        <w:t xml:space="preserve"> защиты, показывается механизм получения оценки (из чего складывается оценка по ВКР в соответствии с </w:t>
      </w:r>
      <w:proofErr w:type="spellStart"/>
      <w:r w:rsidRPr="00B2673F">
        <w:rPr>
          <w:i/>
        </w:rPr>
        <w:t>балльно</w:t>
      </w:r>
      <w:proofErr w:type="spellEnd"/>
      <w:r w:rsidRPr="00B2673F">
        <w:rPr>
          <w:i/>
        </w:rPr>
        <w:t>-рейтинговой системой</w:t>
      </w:r>
      <w:r w:rsidRPr="00B2673F">
        <w:rPr>
          <w:i/>
          <w:spacing w:val="2"/>
        </w:rPr>
        <w:t>), указывается система бонусов и штрафов, примерный набор дополнительных показателей</w:t>
      </w:r>
      <w:r w:rsidR="007952A8" w:rsidRPr="00B2673F">
        <w:rPr>
          <w:i/>
          <w:spacing w:val="2"/>
        </w:rPr>
        <w:t xml:space="preserve">. </w:t>
      </w:r>
      <w:r w:rsidR="007952A8" w:rsidRPr="00B2673F">
        <w:rPr>
          <w:i/>
        </w:rPr>
        <w:t>Могут быть приведены: таблица оценки членами комиссии результатов защиты ВКР, формы отзыва научного руководителя и рецензии и т.</w:t>
      </w:r>
      <w:r w:rsidR="005D18F2" w:rsidRPr="00B2673F">
        <w:rPr>
          <w:i/>
        </w:rPr>
        <w:t xml:space="preserve"> </w:t>
      </w:r>
      <w:r w:rsidR="007952A8" w:rsidRPr="00B2673F">
        <w:rPr>
          <w:i/>
        </w:rPr>
        <w:t>п.]</w:t>
      </w:r>
    </w:p>
    <w:p w:rsidR="00430295" w:rsidRPr="00B2673F" w:rsidRDefault="00430295" w:rsidP="00A0370D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430295" w:rsidRPr="00B2673F" w:rsidRDefault="00A0370D" w:rsidP="00A037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 xml:space="preserve">3.1.6. </w:t>
      </w:r>
      <w:r w:rsidR="007952A8" w:rsidRPr="00B2673F">
        <w:rPr>
          <w:b/>
        </w:rPr>
        <w:t xml:space="preserve">Показатели и критерии оценивания результатов подготовки и защиты </w:t>
      </w:r>
      <w:r w:rsidR="00780F42" w:rsidRPr="00B2673F">
        <w:rPr>
          <w:b/>
        </w:rPr>
        <w:t>_________________</w:t>
      </w:r>
      <w:r w:rsidR="006B19F0" w:rsidRPr="00B2673F">
        <w:rPr>
          <w:b/>
        </w:rPr>
        <w:t>______</w:t>
      </w:r>
      <w:r w:rsidR="00780F42" w:rsidRPr="00B2673F">
        <w:rPr>
          <w:b/>
        </w:rPr>
        <w:t xml:space="preserve">______ </w:t>
      </w:r>
      <w:r w:rsidR="007F3BF9" w:rsidRPr="00B2673F">
        <w:rPr>
          <w:b/>
          <w:i/>
        </w:rPr>
        <w:t>[наименование вида ВКР]</w:t>
      </w:r>
    </w:p>
    <w:p w:rsidR="00F20565" w:rsidRPr="00B2673F" w:rsidRDefault="007952A8" w:rsidP="00C542EC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673F">
        <w:rPr>
          <w:i/>
        </w:rPr>
        <w:t xml:space="preserve">[Приводится таблица с указанием </w:t>
      </w:r>
      <w:r w:rsidRPr="00B2673F">
        <w:rPr>
          <w:bCs/>
          <w:i/>
        </w:rPr>
        <w:t xml:space="preserve">шкалы и критериев оценивания результатов подготовки и </w:t>
      </w:r>
      <w:r w:rsidRPr="00B2673F">
        <w:rPr>
          <w:i/>
        </w:rPr>
        <w:t>защиты ВКР]</w:t>
      </w:r>
    </w:p>
    <w:p w:rsidR="007952A8" w:rsidRPr="00B2673F" w:rsidRDefault="007952A8" w:rsidP="00C542EC">
      <w:pPr>
        <w:autoSpaceDE w:val="0"/>
        <w:autoSpaceDN w:val="0"/>
        <w:adjustRightInd w:val="0"/>
        <w:ind w:firstLine="709"/>
        <w:jc w:val="both"/>
      </w:pPr>
    </w:p>
    <w:p w:rsidR="008935C1" w:rsidRPr="00B2673F" w:rsidRDefault="003904A5" w:rsidP="00C542EC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  <w:r w:rsidRPr="00B2673F">
        <w:rPr>
          <w:b/>
        </w:rPr>
        <w:t>3</w:t>
      </w:r>
      <w:r w:rsidR="00E80544" w:rsidRPr="00B2673F">
        <w:rPr>
          <w:b/>
        </w:rPr>
        <w:t>.</w:t>
      </w:r>
      <w:r w:rsidR="00D60437" w:rsidRPr="00B2673F">
        <w:rPr>
          <w:b/>
        </w:rPr>
        <w:t>2</w:t>
      </w:r>
      <w:r w:rsidR="00E80544" w:rsidRPr="00B2673F">
        <w:rPr>
          <w:b/>
        </w:rPr>
        <w:t xml:space="preserve">. </w:t>
      </w:r>
      <w:r w:rsidR="008C0B99" w:rsidRPr="00B2673F">
        <w:rPr>
          <w:b/>
          <w:bCs/>
        </w:rPr>
        <w:t>Фонд оценочных средств для</w:t>
      </w:r>
      <w:r w:rsidR="008C0B99" w:rsidRPr="00B2673F">
        <w:rPr>
          <w:b/>
        </w:rPr>
        <w:t xml:space="preserve"> </w:t>
      </w:r>
      <w:r w:rsidR="00780F42" w:rsidRPr="00B2673F">
        <w:rPr>
          <w:b/>
        </w:rPr>
        <w:t>______________</w:t>
      </w:r>
      <w:r w:rsidR="004C3E6D" w:rsidRPr="00B2673F">
        <w:rPr>
          <w:b/>
        </w:rPr>
        <w:t>_____</w:t>
      </w:r>
      <w:r w:rsidR="00780F42" w:rsidRPr="00B2673F">
        <w:rPr>
          <w:b/>
        </w:rPr>
        <w:t>__</w:t>
      </w:r>
      <w:r w:rsidR="006B19F0" w:rsidRPr="00B2673F">
        <w:rPr>
          <w:b/>
        </w:rPr>
        <w:t>____</w:t>
      </w:r>
      <w:r w:rsidR="00780F42" w:rsidRPr="00B2673F">
        <w:rPr>
          <w:b/>
        </w:rPr>
        <w:t xml:space="preserve">___ </w:t>
      </w:r>
      <w:r w:rsidR="00CB3363" w:rsidRPr="00B2673F">
        <w:rPr>
          <w:b/>
          <w:i/>
        </w:rPr>
        <w:t>[наименование государственного экзамена]</w:t>
      </w:r>
      <w:r w:rsidR="00272E90" w:rsidRPr="00B2673F">
        <w:rPr>
          <w:b/>
        </w:rPr>
        <w:t xml:space="preserve"> </w:t>
      </w:r>
      <w:r w:rsidR="00430295" w:rsidRPr="00B2673F">
        <w:rPr>
          <w:bCs/>
          <w:i/>
        </w:rPr>
        <w:t>[</w:t>
      </w:r>
      <w:r w:rsidR="00272E90" w:rsidRPr="00B2673F">
        <w:rPr>
          <w:i/>
        </w:rPr>
        <w:t>если государственный экзамен включ</w:t>
      </w:r>
      <w:r w:rsidR="005D18F2" w:rsidRPr="00B2673F">
        <w:rPr>
          <w:i/>
        </w:rPr>
        <w:t>ё</w:t>
      </w:r>
      <w:r w:rsidR="00272E90" w:rsidRPr="00B2673F">
        <w:rPr>
          <w:i/>
        </w:rPr>
        <w:t>н в состав ГИА</w:t>
      </w:r>
      <w:r w:rsidR="00430295" w:rsidRPr="00B2673F">
        <w:rPr>
          <w:bCs/>
          <w:i/>
        </w:rPr>
        <w:t>]</w:t>
      </w:r>
    </w:p>
    <w:p w:rsidR="003169A8" w:rsidRPr="00B2673F" w:rsidRDefault="003169A8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i/>
        </w:rPr>
        <w:t xml:space="preserve">[Если государственных экзаменов несколько, </w:t>
      </w:r>
      <w:r w:rsidR="00630FCB" w:rsidRPr="00B2673F">
        <w:rPr>
          <w:i/>
        </w:rPr>
        <w:t>фонд оценочных средств</w:t>
      </w:r>
      <w:r w:rsidRPr="00B2673F">
        <w:rPr>
          <w:i/>
        </w:rPr>
        <w:t xml:space="preserve"> прописывается отдельно для каждого государственного экзамена в пунктах 3.2, 3.3 и т.</w:t>
      </w:r>
      <w:r w:rsidR="005D18F2" w:rsidRPr="00B2673F">
        <w:rPr>
          <w:i/>
        </w:rPr>
        <w:t xml:space="preserve"> </w:t>
      </w:r>
      <w:r w:rsidR="00C04B17" w:rsidRPr="00B2673F">
        <w:rPr>
          <w:i/>
        </w:rPr>
        <w:t>д. с </w:t>
      </w:r>
      <w:r w:rsidRPr="00B2673F">
        <w:rPr>
          <w:i/>
        </w:rPr>
        <w:t xml:space="preserve">соответствующими </w:t>
      </w:r>
      <w:r w:rsidR="00B735FC" w:rsidRPr="00B2673F">
        <w:rPr>
          <w:i/>
        </w:rPr>
        <w:t xml:space="preserve">этим пунктам </w:t>
      </w:r>
      <w:r w:rsidRPr="00B2673F">
        <w:rPr>
          <w:i/>
        </w:rPr>
        <w:t>подпунктами]</w:t>
      </w:r>
    </w:p>
    <w:p w:rsidR="004C3E6D" w:rsidRPr="00B2673F" w:rsidRDefault="004C3E6D" w:rsidP="00C542EC">
      <w:pPr>
        <w:tabs>
          <w:tab w:val="right" w:leader="underscore" w:pos="9639"/>
        </w:tabs>
        <w:ind w:firstLine="709"/>
        <w:jc w:val="both"/>
        <w:outlineLvl w:val="1"/>
      </w:pPr>
    </w:p>
    <w:p w:rsidR="00465546" w:rsidRPr="00B2673F" w:rsidRDefault="00D60437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t>3</w:t>
      </w:r>
      <w:r w:rsidR="00465546" w:rsidRPr="00B2673F">
        <w:rPr>
          <w:b/>
        </w:rPr>
        <w:t>.</w:t>
      </w:r>
      <w:r w:rsidRPr="00B2673F">
        <w:rPr>
          <w:b/>
        </w:rPr>
        <w:t>2</w:t>
      </w:r>
      <w:r w:rsidR="00465546" w:rsidRPr="00B2673F">
        <w:rPr>
          <w:b/>
        </w:rPr>
        <w:t>.</w:t>
      </w:r>
      <w:r w:rsidRPr="00B2673F">
        <w:rPr>
          <w:b/>
        </w:rPr>
        <w:t>1</w:t>
      </w:r>
      <w:r w:rsidR="00465546" w:rsidRPr="00B2673F">
        <w:rPr>
          <w:b/>
        </w:rPr>
        <w:t>. Тре</w:t>
      </w:r>
      <w:r w:rsidR="00B32680" w:rsidRPr="00B2673F">
        <w:rPr>
          <w:b/>
        </w:rPr>
        <w:t>бования к результатам обучения</w:t>
      </w:r>
    </w:p>
    <w:p w:rsidR="00465546" w:rsidRPr="00B2673F" w:rsidRDefault="00465546" w:rsidP="00C542EC">
      <w:pPr>
        <w:autoSpaceDE w:val="0"/>
        <w:autoSpaceDN w:val="0"/>
        <w:adjustRightInd w:val="0"/>
        <w:ind w:firstLine="709"/>
        <w:jc w:val="both"/>
        <w:outlineLvl w:val="2"/>
        <w:rPr>
          <w:i/>
        </w:rPr>
      </w:pPr>
      <w:r w:rsidRPr="00B2673F">
        <w:t>В процессе подготовки к</w:t>
      </w:r>
      <w:r w:rsidR="00044C9D" w:rsidRPr="00B2673F">
        <w:t xml:space="preserve"> сдаче и сдачи</w:t>
      </w:r>
      <w:r w:rsidRPr="00B2673F">
        <w:t xml:space="preserve"> </w:t>
      </w:r>
      <w:r w:rsidR="00780F42" w:rsidRPr="00B2673F">
        <w:t xml:space="preserve">____________________ </w:t>
      </w:r>
      <w:r w:rsidR="00FA1ED3" w:rsidRPr="00B2673F">
        <w:rPr>
          <w:i/>
        </w:rPr>
        <w:t>[наименование государственного экзамена]</w:t>
      </w:r>
      <w:r w:rsidR="00044C9D" w:rsidRPr="00B2673F">
        <w:rPr>
          <w:i/>
        </w:rPr>
        <w:t xml:space="preserve"> </w:t>
      </w:r>
      <w:r w:rsidR="006D1A7C" w:rsidRPr="00B2673F">
        <w:t>формируются</w:t>
      </w:r>
      <w:r w:rsidR="00AD2D0D" w:rsidRPr="00B2673F">
        <w:t xml:space="preserve"> и проверяются</w:t>
      </w:r>
      <w:r w:rsidRPr="00B2673F">
        <w:t xml:space="preserve"> следующие компетенции</w:t>
      </w:r>
      <w:r w:rsidR="00C542EC" w:rsidRPr="00B2673F">
        <w:t>:</w:t>
      </w:r>
      <w:r w:rsidRPr="00B2673F">
        <w:t xml:space="preserve"> </w:t>
      </w:r>
      <w:r w:rsidR="001F3E4D" w:rsidRPr="00B2673F">
        <w:t xml:space="preserve">… </w:t>
      </w:r>
    </w:p>
    <w:p w:rsidR="00430295" w:rsidRPr="00B2673F" w:rsidRDefault="00430295" w:rsidP="00C542EC">
      <w:pPr>
        <w:autoSpaceDE w:val="0"/>
        <w:autoSpaceDN w:val="0"/>
        <w:adjustRightInd w:val="0"/>
        <w:ind w:firstLine="709"/>
        <w:jc w:val="both"/>
        <w:outlineLvl w:val="2"/>
      </w:pPr>
    </w:p>
    <w:p w:rsidR="00CF2D76" w:rsidRPr="00B2673F" w:rsidRDefault="00D60437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t>3.2.2</w:t>
      </w:r>
      <w:r w:rsidR="00CF2D76" w:rsidRPr="00B2673F">
        <w:rPr>
          <w:b/>
        </w:rPr>
        <w:t xml:space="preserve">. </w:t>
      </w:r>
      <w:r w:rsidR="00AB5D64" w:rsidRPr="00B2673F">
        <w:rPr>
          <w:b/>
        </w:rPr>
        <w:t>В</w:t>
      </w:r>
      <w:r w:rsidR="009A1DAF" w:rsidRPr="00B2673F">
        <w:rPr>
          <w:b/>
        </w:rPr>
        <w:t>опрос</w:t>
      </w:r>
      <w:r w:rsidR="00AB5D64" w:rsidRPr="00B2673F">
        <w:rPr>
          <w:b/>
        </w:rPr>
        <w:t>ы и задания</w:t>
      </w:r>
      <w:r w:rsidR="009A1DAF" w:rsidRPr="00B2673F">
        <w:rPr>
          <w:b/>
        </w:rPr>
        <w:t>, выносимы</w:t>
      </w:r>
      <w:r w:rsidR="00AB5D64" w:rsidRPr="00B2673F">
        <w:rPr>
          <w:b/>
        </w:rPr>
        <w:t>е</w:t>
      </w:r>
      <w:r w:rsidR="009A1DAF" w:rsidRPr="00B2673F">
        <w:rPr>
          <w:b/>
        </w:rPr>
        <w:t xml:space="preserve"> на </w:t>
      </w:r>
      <w:r w:rsidR="00780F42" w:rsidRPr="00B2673F">
        <w:rPr>
          <w:b/>
        </w:rPr>
        <w:t>______________</w:t>
      </w:r>
      <w:r w:rsidR="006B19F0" w:rsidRPr="00B2673F">
        <w:rPr>
          <w:b/>
        </w:rPr>
        <w:t>______</w:t>
      </w:r>
      <w:r w:rsidR="00780F42" w:rsidRPr="00B2673F">
        <w:rPr>
          <w:b/>
        </w:rPr>
        <w:t xml:space="preserve">___ </w:t>
      </w:r>
      <w:r w:rsidR="00F57048" w:rsidRPr="00B2673F">
        <w:rPr>
          <w:b/>
          <w:i/>
        </w:rPr>
        <w:t>[наименование государственного экзамена]</w:t>
      </w:r>
      <w:r w:rsidR="00B32680" w:rsidRPr="00B2673F">
        <w:rPr>
          <w:b/>
        </w:rPr>
        <w:t>,</w:t>
      </w:r>
      <w:r w:rsidR="009A1DAF" w:rsidRPr="00B2673F">
        <w:rPr>
          <w:b/>
        </w:rPr>
        <w:t xml:space="preserve"> и иные материалы, необходимые для оценки результатов освоения образовательной программы на </w:t>
      </w:r>
      <w:r w:rsidR="00780F42" w:rsidRPr="00B2673F">
        <w:rPr>
          <w:b/>
        </w:rPr>
        <w:t>_____</w:t>
      </w:r>
      <w:r w:rsidR="00E9190D" w:rsidRPr="00B2673F">
        <w:rPr>
          <w:b/>
        </w:rPr>
        <w:t>___</w:t>
      </w:r>
      <w:r w:rsidR="006B19F0" w:rsidRPr="00B2673F">
        <w:rPr>
          <w:b/>
        </w:rPr>
        <w:t>__</w:t>
      </w:r>
      <w:r w:rsidR="00780F42" w:rsidRPr="00B2673F">
        <w:rPr>
          <w:b/>
        </w:rPr>
        <w:t xml:space="preserve">______________ </w:t>
      </w:r>
      <w:r w:rsidR="00930073" w:rsidRPr="00B2673F">
        <w:rPr>
          <w:b/>
          <w:i/>
        </w:rPr>
        <w:t>[наименование государственного экзамена]</w:t>
      </w:r>
    </w:p>
    <w:p w:rsidR="00430295" w:rsidRPr="00B2673F" w:rsidRDefault="00430295" w:rsidP="00C542EC">
      <w:pPr>
        <w:autoSpaceDE w:val="0"/>
        <w:autoSpaceDN w:val="0"/>
        <w:adjustRightInd w:val="0"/>
        <w:ind w:firstLine="709"/>
        <w:jc w:val="both"/>
        <w:outlineLvl w:val="2"/>
      </w:pPr>
    </w:p>
    <w:p w:rsidR="00233178" w:rsidRPr="00B2673F" w:rsidRDefault="005B7CDB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lastRenderedPageBreak/>
        <w:t>3.2.</w:t>
      </w:r>
      <w:r w:rsidR="00CD2A2A" w:rsidRPr="00B2673F">
        <w:rPr>
          <w:b/>
        </w:rPr>
        <w:t>3</w:t>
      </w:r>
      <w:r w:rsidRPr="00B2673F">
        <w:rPr>
          <w:b/>
        </w:rPr>
        <w:t xml:space="preserve">. Процедура проведения </w:t>
      </w:r>
      <w:r w:rsidR="00780F42" w:rsidRPr="00B2673F">
        <w:rPr>
          <w:b/>
        </w:rPr>
        <w:t>___________</w:t>
      </w:r>
      <w:r w:rsidR="006B19F0" w:rsidRPr="00B2673F">
        <w:rPr>
          <w:b/>
        </w:rPr>
        <w:t>__</w:t>
      </w:r>
      <w:r w:rsidR="00780F42" w:rsidRPr="00B2673F">
        <w:rPr>
          <w:b/>
        </w:rPr>
        <w:t xml:space="preserve">_____ </w:t>
      </w:r>
      <w:r w:rsidR="00350B75" w:rsidRPr="00B2673F">
        <w:rPr>
          <w:b/>
          <w:i/>
        </w:rPr>
        <w:t>[наименование государственного экзамена]</w:t>
      </w:r>
    </w:p>
    <w:p w:rsidR="00233178" w:rsidRPr="00B2673F" w:rsidRDefault="00233178" w:rsidP="00C542EC">
      <w:pPr>
        <w:autoSpaceDE w:val="0"/>
        <w:autoSpaceDN w:val="0"/>
        <w:adjustRightInd w:val="0"/>
        <w:ind w:firstLine="709"/>
        <w:jc w:val="both"/>
      </w:pPr>
      <w:r w:rsidRPr="00B2673F">
        <w:t>Во время при</w:t>
      </w:r>
      <w:r w:rsidR="005D18F2" w:rsidRPr="00B2673F">
        <w:t>ё</w:t>
      </w:r>
      <w:r w:rsidRPr="00B2673F">
        <w:t xml:space="preserve">ма </w:t>
      </w:r>
      <w:r w:rsidR="00780F42" w:rsidRPr="00B2673F">
        <w:t xml:space="preserve">_________________ </w:t>
      </w:r>
      <w:r w:rsidR="00350B75" w:rsidRPr="00B2673F">
        <w:rPr>
          <w:i/>
        </w:rPr>
        <w:t xml:space="preserve">[наименование государственного экзамена] </w:t>
      </w:r>
      <w:r w:rsidR="00C04B17" w:rsidRPr="00B2673F">
        <w:rPr>
          <w:i/>
        </w:rPr>
        <w:t>[не </w:t>
      </w:r>
      <w:r w:rsidRPr="00B2673F">
        <w:rPr>
          <w:i/>
        </w:rPr>
        <w:t>допускается использование никаких печатных материалов, вычислительных и иных технических средств / допускается использовать следующие печатные материалы, вычислительные и ины</w:t>
      </w:r>
      <w:r w:rsidR="004C5F55" w:rsidRPr="00B2673F">
        <w:rPr>
          <w:i/>
        </w:rPr>
        <w:t>е</w:t>
      </w:r>
      <w:r w:rsidRPr="00B2673F">
        <w:rPr>
          <w:i/>
        </w:rPr>
        <w:t xml:space="preserve"> технические средства: …]</w:t>
      </w:r>
      <w:r w:rsidRPr="00B2673F">
        <w:t>.</w:t>
      </w:r>
    </w:p>
    <w:p w:rsidR="00430295" w:rsidRPr="00B2673F" w:rsidRDefault="00430295" w:rsidP="00C542EC">
      <w:pPr>
        <w:autoSpaceDE w:val="0"/>
        <w:autoSpaceDN w:val="0"/>
        <w:adjustRightInd w:val="0"/>
        <w:ind w:firstLine="709"/>
        <w:jc w:val="both"/>
        <w:outlineLvl w:val="2"/>
      </w:pPr>
    </w:p>
    <w:p w:rsidR="007952A8" w:rsidRPr="00B2673F" w:rsidRDefault="00D60437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t>3.2.</w:t>
      </w:r>
      <w:r w:rsidR="00CD2A2A" w:rsidRPr="00B2673F">
        <w:rPr>
          <w:b/>
        </w:rPr>
        <w:t>4</w:t>
      </w:r>
      <w:r w:rsidR="00CF2D76" w:rsidRPr="00B2673F">
        <w:rPr>
          <w:b/>
        </w:rPr>
        <w:t xml:space="preserve">. </w:t>
      </w:r>
      <w:r w:rsidR="002A2B7D" w:rsidRPr="00B2673F">
        <w:rPr>
          <w:b/>
          <w:bCs/>
        </w:rPr>
        <w:t xml:space="preserve">Методические материалы, определяющие процедуру оценивания </w:t>
      </w:r>
      <w:r w:rsidR="002A2B7D" w:rsidRPr="00B2673F">
        <w:rPr>
          <w:b/>
        </w:rPr>
        <w:t xml:space="preserve">результатов </w:t>
      </w:r>
      <w:r w:rsidR="00780F42" w:rsidRPr="00B2673F">
        <w:rPr>
          <w:b/>
        </w:rPr>
        <w:t xml:space="preserve">_________________________ </w:t>
      </w:r>
      <w:r w:rsidR="00745176" w:rsidRPr="00B2673F">
        <w:rPr>
          <w:b/>
          <w:i/>
        </w:rPr>
        <w:t>[наименование государственного экзамена]</w:t>
      </w:r>
    </w:p>
    <w:p w:rsidR="007952A8" w:rsidRPr="00B2673F" w:rsidRDefault="007952A8" w:rsidP="00C542EC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673F">
        <w:rPr>
          <w:i/>
        </w:rPr>
        <w:t xml:space="preserve">[Описывается процедура оценивания результатов </w:t>
      </w:r>
      <w:r w:rsidR="006D1A7C" w:rsidRPr="00B2673F">
        <w:rPr>
          <w:i/>
        </w:rPr>
        <w:t xml:space="preserve">подготовки к </w:t>
      </w:r>
      <w:r w:rsidR="009C5D1C" w:rsidRPr="00B2673F">
        <w:rPr>
          <w:i/>
        </w:rPr>
        <w:t>сдаче</w:t>
      </w:r>
      <w:r w:rsidR="006D1A7C" w:rsidRPr="00B2673F">
        <w:rPr>
          <w:i/>
        </w:rPr>
        <w:t xml:space="preserve"> и </w:t>
      </w:r>
      <w:r w:rsidRPr="00B2673F">
        <w:rPr>
          <w:i/>
        </w:rPr>
        <w:t xml:space="preserve">сдачи государственного экзамена, показывается механизм получения оценки (из чего складывается оценка по государственному экзамену в соответствии с </w:t>
      </w:r>
      <w:proofErr w:type="spellStart"/>
      <w:r w:rsidRPr="00B2673F">
        <w:rPr>
          <w:i/>
        </w:rPr>
        <w:t>балльно</w:t>
      </w:r>
      <w:proofErr w:type="spellEnd"/>
      <w:r w:rsidRPr="00B2673F">
        <w:rPr>
          <w:i/>
        </w:rPr>
        <w:t>-рейтинговой системой</w:t>
      </w:r>
      <w:r w:rsidRPr="00B2673F">
        <w:rPr>
          <w:i/>
          <w:spacing w:val="2"/>
        </w:rPr>
        <w:t xml:space="preserve">), указывается система бонусов и штрафов, примерный набор дополнительных показателей. Может быть приведена </w:t>
      </w:r>
      <w:r w:rsidRPr="00B2673F">
        <w:rPr>
          <w:i/>
        </w:rPr>
        <w:t>таблица оценки членами комиссии результатов сдачи государственного экзамена]</w:t>
      </w:r>
    </w:p>
    <w:p w:rsidR="006D1A7C" w:rsidRPr="00B2673F" w:rsidRDefault="006D1A7C" w:rsidP="00C542EC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CF2D76" w:rsidRPr="00B2673F" w:rsidRDefault="007952A8" w:rsidP="00C542EC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t xml:space="preserve">3.2.5. </w:t>
      </w:r>
      <w:r w:rsidR="00CC4E53" w:rsidRPr="00B2673F">
        <w:rPr>
          <w:b/>
        </w:rPr>
        <w:t xml:space="preserve">Показатели </w:t>
      </w:r>
      <w:r w:rsidR="00C42C7C" w:rsidRPr="00B2673F">
        <w:rPr>
          <w:b/>
        </w:rPr>
        <w:t xml:space="preserve">и критерии </w:t>
      </w:r>
      <w:r w:rsidR="00CC4E53" w:rsidRPr="00B2673F">
        <w:rPr>
          <w:b/>
        </w:rPr>
        <w:t>оценивания</w:t>
      </w:r>
      <w:r w:rsidR="00E96490" w:rsidRPr="00B2673F">
        <w:rPr>
          <w:b/>
        </w:rPr>
        <w:t xml:space="preserve"> </w:t>
      </w:r>
      <w:r w:rsidRPr="00B2673F">
        <w:rPr>
          <w:b/>
        </w:rPr>
        <w:t xml:space="preserve">результатов </w:t>
      </w:r>
      <w:r w:rsidR="00780F42" w:rsidRPr="00B2673F">
        <w:rPr>
          <w:b/>
        </w:rPr>
        <w:t>__</w:t>
      </w:r>
      <w:r w:rsidR="006B19F0" w:rsidRPr="00B2673F">
        <w:rPr>
          <w:b/>
        </w:rPr>
        <w:t>_____</w:t>
      </w:r>
      <w:r w:rsidR="00780F42" w:rsidRPr="00B2673F">
        <w:rPr>
          <w:b/>
        </w:rPr>
        <w:t xml:space="preserve">________________ </w:t>
      </w:r>
      <w:r w:rsidR="008E647F" w:rsidRPr="00B2673F">
        <w:rPr>
          <w:b/>
          <w:i/>
        </w:rPr>
        <w:t>[наименование государственного экзамена]</w:t>
      </w:r>
    </w:p>
    <w:p w:rsidR="004244F5" w:rsidRPr="00B2673F" w:rsidRDefault="00715326" w:rsidP="00C542EC">
      <w:pPr>
        <w:autoSpaceDE w:val="0"/>
        <w:autoSpaceDN w:val="0"/>
        <w:adjustRightInd w:val="0"/>
        <w:ind w:firstLine="709"/>
        <w:jc w:val="both"/>
        <w:rPr>
          <w:i/>
        </w:rPr>
      </w:pPr>
      <w:r w:rsidRPr="00B2673F">
        <w:rPr>
          <w:i/>
        </w:rPr>
        <w:t>[</w:t>
      </w:r>
      <w:r w:rsidR="00CC4E53" w:rsidRPr="00B2673F">
        <w:rPr>
          <w:i/>
        </w:rPr>
        <w:t xml:space="preserve">Приводится таблица с указанием </w:t>
      </w:r>
      <w:r w:rsidR="00CC4E53" w:rsidRPr="00B2673F">
        <w:rPr>
          <w:bCs/>
          <w:i/>
        </w:rPr>
        <w:t xml:space="preserve">шкалы и критериев оценивания результатов </w:t>
      </w:r>
      <w:r w:rsidR="004017BE" w:rsidRPr="00B2673F">
        <w:rPr>
          <w:i/>
        </w:rPr>
        <w:t xml:space="preserve">подготовки к </w:t>
      </w:r>
      <w:r w:rsidR="006E4180" w:rsidRPr="00B2673F">
        <w:rPr>
          <w:i/>
        </w:rPr>
        <w:t>сдаче</w:t>
      </w:r>
      <w:r w:rsidR="004017BE" w:rsidRPr="00B2673F">
        <w:rPr>
          <w:i/>
        </w:rPr>
        <w:t xml:space="preserve"> и </w:t>
      </w:r>
      <w:r w:rsidR="00CC4E53" w:rsidRPr="00B2673F">
        <w:rPr>
          <w:i/>
        </w:rPr>
        <w:t>сдачи государственного экзамена]</w:t>
      </w:r>
    </w:p>
    <w:p w:rsidR="00BD1FAC" w:rsidRPr="00B2673F" w:rsidRDefault="00BD1FAC" w:rsidP="00A0370D">
      <w:pPr>
        <w:jc w:val="center"/>
        <w:outlineLvl w:val="0"/>
        <w:rPr>
          <w:b/>
          <w:bCs/>
        </w:rPr>
      </w:pPr>
    </w:p>
    <w:p w:rsidR="00536D86" w:rsidRPr="00B2673F" w:rsidRDefault="00536D86" w:rsidP="00A0370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2673F">
        <w:rPr>
          <w:b/>
          <w:bCs/>
        </w:rPr>
        <w:t xml:space="preserve">4. УЧЕБНО-МЕТОДИЧЕСКОЕ И ИНФОРМАЦИОННОЕ ОБЕСПЕЧЕНИЕ ГОСУДАРСТВЕННОЙ ИТОГОВОЙ АТТЕСТАЦИИ </w:t>
      </w:r>
    </w:p>
    <w:p w:rsidR="004C2EB1" w:rsidRPr="00B2673F" w:rsidRDefault="004C2EB1" w:rsidP="00A0370D">
      <w:pPr>
        <w:jc w:val="center"/>
        <w:outlineLvl w:val="0"/>
        <w:rPr>
          <w:b/>
          <w:bCs/>
        </w:rPr>
      </w:pPr>
    </w:p>
    <w:p w:rsidR="0014628B" w:rsidRPr="00B2673F" w:rsidRDefault="0014628B" w:rsidP="006B19F0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B2673F">
        <w:rPr>
          <w:b/>
          <w:bCs/>
        </w:rPr>
        <w:t xml:space="preserve">Учебно-методическое и информационное обеспечение </w:t>
      </w:r>
      <w:r w:rsidR="00780F42" w:rsidRPr="00B2673F">
        <w:rPr>
          <w:b/>
          <w:bCs/>
        </w:rPr>
        <w:t xml:space="preserve">____________________ </w:t>
      </w:r>
      <w:r w:rsidR="00887634" w:rsidRPr="00B2673F">
        <w:rPr>
          <w:b/>
          <w:i/>
        </w:rPr>
        <w:t>[наименование вида ВКР]</w:t>
      </w:r>
    </w:p>
    <w:p w:rsidR="003D0B60" w:rsidRPr="00B2673F" w:rsidRDefault="003D0B60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4E7AD0" w:rsidRPr="00B2673F" w:rsidRDefault="006B19F0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2673F">
        <w:rPr>
          <w:b/>
        </w:rPr>
        <w:t xml:space="preserve">4.1.1. </w:t>
      </w:r>
      <w:r w:rsidR="00536D86" w:rsidRPr="00B2673F">
        <w:rPr>
          <w:b/>
        </w:rPr>
        <w:t xml:space="preserve">Рекомендации обучающимся по </w:t>
      </w:r>
      <w:r w:rsidR="00376B64" w:rsidRPr="00B2673F">
        <w:rPr>
          <w:b/>
        </w:rPr>
        <w:t xml:space="preserve">выполнению </w:t>
      </w:r>
      <w:r w:rsidRPr="00B2673F">
        <w:rPr>
          <w:b/>
        </w:rPr>
        <w:t>_____________</w:t>
      </w:r>
      <w:r w:rsidR="00780F42" w:rsidRPr="00B2673F">
        <w:rPr>
          <w:b/>
        </w:rPr>
        <w:t xml:space="preserve"> </w:t>
      </w:r>
      <w:r w:rsidR="006B4A98" w:rsidRPr="00B2673F">
        <w:rPr>
          <w:b/>
          <w:i/>
        </w:rPr>
        <w:t>[наименование вида ВКР]</w:t>
      </w:r>
      <w:r w:rsidR="00376B64" w:rsidRPr="00B2673F">
        <w:rPr>
          <w:b/>
        </w:rPr>
        <w:t>, е</w:t>
      </w:r>
      <w:r w:rsidR="005D18F2" w:rsidRPr="00B2673F">
        <w:rPr>
          <w:b/>
        </w:rPr>
        <w:t>ё</w:t>
      </w:r>
      <w:r w:rsidR="00376B64" w:rsidRPr="00B2673F">
        <w:rPr>
          <w:b/>
        </w:rPr>
        <w:t xml:space="preserve"> представлению в государственную экзаменационную комиссию</w:t>
      </w:r>
      <w:r w:rsidR="00536D86" w:rsidRPr="00B2673F">
        <w:rPr>
          <w:b/>
        </w:rPr>
        <w:t xml:space="preserve"> и защите</w:t>
      </w:r>
      <w:r w:rsidR="00376B64" w:rsidRPr="00B2673F">
        <w:rPr>
          <w:b/>
        </w:rPr>
        <w:t>.</w:t>
      </w:r>
    </w:p>
    <w:p w:rsidR="004E7AD0" w:rsidRPr="00B2673F" w:rsidRDefault="004E7AD0" w:rsidP="00A0370D">
      <w:pPr>
        <w:tabs>
          <w:tab w:val="left" w:pos="1134"/>
        </w:tabs>
        <w:ind w:firstLine="709"/>
        <w:jc w:val="both"/>
        <w:outlineLvl w:val="0"/>
        <w:rPr>
          <w:bCs/>
        </w:rPr>
      </w:pPr>
    </w:p>
    <w:p w:rsidR="006D1A7C" w:rsidRPr="00B2673F" w:rsidRDefault="0014628B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/>
          <w:i/>
        </w:rPr>
      </w:pPr>
      <w:r w:rsidRPr="00B2673F">
        <w:rPr>
          <w:b/>
        </w:rPr>
        <w:t xml:space="preserve">4.1.2. </w:t>
      </w:r>
      <w:r w:rsidR="00AB5D64" w:rsidRPr="00B2673F">
        <w:rPr>
          <w:b/>
        </w:rPr>
        <w:t>Л</w:t>
      </w:r>
      <w:r w:rsidRPr="00B2673F">
        <w:rPr>
          <w:b/>
        </w:rPr>
        <w:t>итератур</w:t>
      </w:r>
      <w:r w:rsidR="00AB5D64" w:rsidRPr="00B2673F">
        <w:rPr>
          <w:b/>
        </w:rPr>
        <w:t>а</w:t>
      </w:r>
      <w:r w:rsidRPr="00B2673F">
        <w:rPr>
          <w:b/>
        </w:rPr>
        <w:t xml:space="preserve"> и </w:t>
      </w:r>
      <w:r w:rsidR="00135DAC" w:rsidRPr="00B2673F">
        <w:rPr>
          <w:b/>
        </w:rPr>
        <w:t>И</w:t>
      </w:r>
      <w:r w:rsidR="003D1FFB" w:rsidRPr="00B2673F">
        <w:rPr>
          <w:b/>
        </w:rPr>
        <w:t>нтернет-</w:t>
      </w:r>
      <w:r w:rsidR="00AB5D64" w:rsidRPr="00B2673F">
        <w:rPr>
          <w:b/>
        </w:rPr>
        <w:t>ресурсы</w:t>
      </w:r>
      <w:r w:rsidRPr="00B2673F">
        <w:rPr>
          <w:b/>
        </w:rPr>
        <w:t>, необходимы</w:t>
      </w:r>
      <w:r w:rsidR="00AB5D64" w:rsidRPr="00B2673F">
        <w:rPr>
          <w:b/>
        </w:rPr>
        <w:t>е</w:t>
      </w:r>
      <w:r w:rsidRPr="00B2673F">
        <w:rPr>
          <w:b/>
        </w:rPr>
        <w:t xml:space="preserve"> для </w:t>
      </w:r>
      <w:r w:rsidR="00430295" w:rsidRPr="00B2673F">
        <w:rPr>
          <w:b/>
        </w:rPr>
        <w:t xml:space="preserve">выполнения </w:t>
      </w:r>
      <w:r w:rsidR="00780F42" w:rsidRPr="00B2673F">
        <w:rPr>
          <w:b/>
        </w:rPr>
        <w:t>______</w:t>
      </w:r>
      <w:r w:rsidR="006B19F0" w:rsidRPr="00B2673F">
        <w:rPr>
          <w:b/>
        </w:rPr>
        <w:t>_____</w:t>
      </w:r>
      <w:r w:rsidR="00780F42" w:rsidRPr="00B2673F">
        <w:rPr>
          <w:b/>
        </w:rPr>
        <w:t xml:space="preserve"> </w:t>
      </w:r>
      <w:r w:rsidR="006B4A98" w:rsidRPr="00B2673F">
        <w:rPr>
          <w:b/>
          <w:i/>
        </w:rPr>
        <w:t>[наименование вида ВКР]</w:t>
      </w:r>
    </w:p>
    <w:p w:rsidR="00541C1D" w:rsidRPr="00B2673F" w:rsidRDefault="00541C1D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i/>
        </w:rPr>
      </w:pPr>
      <w:r w:rsidRPr="00B2673F">
        <w:rPr>
          <w:i/>
        </w:rPr>
        <w:t>[</w:t>
      </w:r>
      <w:r w:rsidR="006D1A7C" w:rsidRPr="00B2673F">
        <w:rPr>
          <w:i/>
        </w:rPr>
        <w:t>П</w:t>
      </w:r>
      <w:r w:rsidR="00FC2E6D" w:rsidRPr="00B2673F">
        <w:rPr>
          <w:i/>
        </w:rPr>
        <w:t>ривод</w:t>
      </w:r>
      <w:r w:rsidR="00A47674" w:rsidRPr="00B2673F">
        <w:rPr>
          <w:i/>
        </w:rPr>
        <w:t>я</w:t>
      </w:r>
      <w:r w:rsidR="007A35C1" w:rsidRPr="00B2673F">
        <w:rPr>
          <w:i/>
        </w:rPr>
        <w:t xml:space="preserve">тся </w:t>
      </w:r>
      <w:r w:rsidR="00FC2E6D" w:rsidRPr="00B2673F">
        <w:rPr>
          <w:i/>
        </w:rPr>
        <w:t>(при наличии</w:t>
      </w:r>
      <w:r w:rsidR="00A47674" w:rsidRPr="00B2673F">
        <w:rPr>
          <w:i/>
        </w:rPr>
        <w:t>)</w:t>
      </w:r>
      <w:r w:rsidR="006D1A7C" w:rsidRPr="00B2673F">
        <w:rPr>
          <w:i/>
        </w:rPr>
        <w:t xml:space="preserve"> </w:t>
      </w:r>
      <w:r w:rsidR="00A47674" w:rsidRPr="00B2673F">
        <w:rPr>
          <w:i/>
        </w:rPr>
        <w:t>печатные источники</w:t>
      </w:r>
      <w:r w:rsidR="003F6CB7" w:rsidRPr="00B2673F">
        <w:rPr>
          <w:i/>
        </w:rPr>
        <w:t xml:space="preserve"> из библиотеки университета</w:t>
      </w:r>
      <w:r w:rsidR="00A47674" w:rsidRPr="00B2673F">
        <w:rPr>
          <w:i/>
        </w:rPr>
        <w:t xml:space="preserve">, литература из </w:t>
      </w:r>
      <w:r w:rsidR="003D1FFB" w:rsidRPr="00B2673F">
        <w:rPr>
          <w:i/>
        </w:rPr>
        <w:t>электронно-библиотечных систем (ЭБС)</w:t>
      </w:r>
      <w:r w:rsidR="00A47674" w:rsidRPr="00B2673F">
        <w:rPr>
          <w:i/>
        </w:rPr>
        <w:t xml:space="preserve">, </w:t>
      </w:r>
      <w:r w:rsidR="00C876F5" w:rsidRPr="00B2673F">
        <w:rPr>
          <w:i/>
          <w:spacing w:val="2"/>
        </w:rPr>
        <w:t xml:space="preserve">с которыми университетом заключены договоры, </w:t>
      </w:r>
      <w:r w:rsidR="00A47674" w:rsidRPr="00B2673F">
        <w:rPr>
          <w:i/>
        </w:rPr>
        <w:t xml:space="preserve">общедоступные официальные </w:t>
      </w:r>
      <w:r w:rsidR="002555F3" w:rsidRPr="00B2673F">
        <w:rPr>
          <w:i/>
        </w:rPr>
        <w:t>И</w:t>
      </w:r>
      <w:r w:rsidR="00A47674" w:rsidRPr="00B2673F">
        <w:rPr>
          <w:i/>
        </w:rPr>
        <w:t>нтернет</w:t>
      </w:r>
      <w:r w:rsidR="003D1FFB" w:rsidRPr="00B2673F">
        <w:rPr>
          <w:i/>
        </w:rPr>
        <w:t>-ресурсы</w:t>
      </w:r>
      <w:r w:rsidR="00A47674" w:rsidRPr="00B2673F">
        <w:rPr>
          <w:i/>
        </w:rPr>
        <w:t xml:space="preserve">. </w:t>
      </w:r>
      <w:r w:rsidR="006D1A7C" w:rsidRPr="00B2673F">
        <w:rPr>
          <w:i/>
        </w:rPr>
        <w:t>Могут указ</w:t>
      </w:r>
      <w:r w:rsidR="00A47674" w:rsidRPr="00B2673F">
        <w:rPr>
          <w:i/>
        </w:rPr>
        <w:t>ываться</w:t>
      </w:r>
      <w:r w:rsidR="006D1A7C" w:rsidRPr="00B2673F">
        <w:rPr>
          <w:i/>
        </w:rPr>
        <w:t xml:space="preserve"> </w:t>
      </w:r>
      <w:r w:rsidR="00C876F5" w:rsidRPr="00B2673F">
        <w:rPr>
          <w:i/>
        </w:rPr>
        <w:t>учебные издания по </w:t>
      </w:r>
      <w:r w:rsidR="00C04B17" w:rsidRPr="00B2673F">
        <w:rPr>
          <w:i/>
        </w:rPr>
        <w:t>выполнению и</w:t>
      </w:r>
      <w:r w:rsidR="003D1FFB" w:rsidRPr="00B2673F">
        <w:rPr>
          <w:i/>
        </w:rPr>
        <w:t xml:space="preserve"> </w:t>
      </w:r>
      <w:r w:rsidR="006D1A7C" w:rsidRPr="00B2673F">
        <w:rPr>
          <w:i/>
        </w:rPr>
        <w:t>оформлению ВКР, государственные стандарты (ГОСТы)</w:t>
      </w:r>
      <w:r w:rsidR="00FC2E6D" w:rsidRPr="00B2673F">
        <w:rPr>
          <w:i/>
        </w:rPr>
        <w:t>, содержащие общие требования и правила составления</w:t>
      </w:r>
      <w:r w:rsidR="006D1A7C" w:rsidRPr="00B2673F">
        <w:rPr>
          <w:i/>
        </w:rPr>
        <w:t xml:space="preserve"> библиографических ссылок, библиографического описания </w:t>
      </w:r>
      <w:r w:rsidR="00FC2E6D" w:rsidRPr="00B2673F">
        <w:rPr>
          <w:i/>
        </w:rPr>
        <w:t xml:space="preserve">всех видов информационных ресурсов, </w:t>
      </w:r>
      <w:r w:rsidR="006D1A7C" w:rsidRPr="00B2673F">
        <w:rPr>
          <w:i/>
        </w:rPr>
        <w:t>в том числе электронных</w:t>
      </w:r>
      <w:r w:rsidR="00FC2E6D" w:rsidRPr="00B2673F">
        <w:rPr>
          <w:i/>
        </w:rPr>
        <w:t>,</w:t>
      </w:r>
      <w:r w:rsidR="006D1A7C" w:rsidRPr="00B2673F">
        <w:rPr>
          <w:i/>
        </w:rPr>
        <w:t xml:space="preserve"> </w:t>
      </w:r>
      <w:r w:rsidR="00FC2E6D" w:rsidRPr="00B2673F">
        <w:rPr>
          <w:i/>
        </w:rPr>
        <w:t>общие требования к текстовы</w:t>
      </w:r>
      <w:r w:rsidR="000F206A" w:rsidRPr="00B2673F">
        <w:rPr>
          <w:i/>
        </w:rPr>
        <w:t>м</w:t>
      </w:r>
      <w:r w:rsidR="00FC2E6D" w:rsidRPr="00B2673F">
        <w:rPr>
          <w:i/>
        </w:rPr>
        <w:t xml:space="preserve"> документ</w:t>
      </w:r>
      <w:r w:rsidR="000F206A" w:rsidRPr="00B2673F">
        <w:rPr>
          <w:i/>
        </w:rPr>
        <w:t>ам</w:t>
      </w:r>
      <w:r w:rsidR="00FC2E6D" w:rsidRPr="00B2673F">
        <w:rPr>
          <w:i/>
        </w:rPr>
        <w:t xml:space="preserve"> </w:t>
      </w:r>
      <w:r w:rsidR="006D1A7C" w:rsidRPr="00B2673F">
        <w:rPr>
          <w:i/>
        </w:rPr>
        <w:t>и т.</w:t>
      </w:r>
      <w:r w:rsidR="005D18F2" w:rsidRPr="00B2673F">
        <w:rPr>
          <w:i/>
        </w:rPr>
        <w:t xml:space="preserve"> </w:t>
      </w:r>
      <w:r w:rsidR="006D1A7C" w:rsidRPr="00B2673F">
        <w:rPr>
          <w:i/>
        </w:rPr>
        <w:t>д</w:t>
      </w:r>
      <w:r w:rsidR="00A47674" w:rsidRPr="00B2673F">
        <w:rPr>
          <w:i/>
        </w:rPr>
        <w:t>.</w:t>
      </w:r>
      <w:r w:rsidR="00264AD7" w:rsidRPr="00B2673F">
        <w:rPr>
          <w:i/>
        </w:rPr>
        <w:t xml:space="preserve"> </w:t>
      </w:r>
      <w:r w:rsidR="00264AD7" w:rsidRPr="00B2673F">
        <w:rPr>
          <w:i/>
          <w:spacing w:val="2"/>
        </w:rPr>
        <w:t>Прим</w:t>
      </w:r>
      <w:r w:rsidR="003F6CB7" w:rsidRPr="00B2673F">
        <w:rPr>
          <w:i/>
          <w:spacing w:val="2"/>
        </w:rPr>
        <w:t xml:space="preserve">еры оформления источников см. в </w:t>
      </w:r>
      <w:r w:rsidR="00264AD7" w:rsidRPr="00B2673F">
        <w:rPr>
          <w:i/>
          <w:spacing w:val="2"/>
        </w:rPr>
        <w:t>пункте 4.2.2</w:t>
      </w:r>
      <w:r w:rsidRPr="00B2673F">
        <w:rPr>
          <w:i/>
        </w:rPr>
        <w:t>]</w:t>
      </w:r>
    </w:p>
    <w:p w:rsidR="00430295" w:rsidRPr="00B2673F" w:rsidRDefault="00430295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</w:pPr>
    </w:p>
    <w:p w:rsidR="0014628B" w:rsidRPr="00B2673F" w:rsidRDefault="0014628B" w:rsidP="006B19F0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B2673F">
        <w:rPr>
          <w:b/>
          <w:bCs/>
        </w:rPr>
        <w:t xml:space="preserve">Учебно-методическое и информационное обеспечение </w:t>
      </w:r>
      <w:r w:rsidR="00D107AB" w:rsidRPr="00B2673F">
        <w:rPr>
          <w:b/>
          <w:bCs/>
        </w:rPr>
        <w:t>____</w:t>
      </w:r>
      <w:r w:rsidR="006B19F0" w:rsidRPr="00B2673F">
        <w:rPr>
          <w:b/>
          <w:bCs/>
        </w:rPr>
        <w:t>_________________</w:t>
      </w:r>
      <w:r w:rsidR="00D107AB" w:rsidRPr="00B2673F">
        <w:rPr>
          <w:b/>
          <w:bCs/>
        </w:rPr>
        <w:t xml:space="preserve"> </w:t>
      </w:r>
      <w:r w:rsidR="006022BE" w:rsidRPr="00B2673F">
        <w:rPr>
          <w:b/>
          <w:i/>
        </w:rPr>
        <w:t>[наименование государственного экзамена]</w:t>
      </w:r>
      <w:r w:rsidR="000F2F0C" w:rsidRPr="00B2673F">
        <w:rPr>
          <w:bCs/>
          <w:i/>
        </w:rPr>
        <w:t xml:space="preserve"> </w:t>
      </w:r>
      <w:r w:rsidR="00430295" w:rsidRPr="00B2673F">
        <w:rPr>
          <w:bCs/>
          <w:i/>
        </w:rPr>
        <w:t>[</w:t>
      </w:r>
      <w:r w:rsidR="00B6057D" w:rsidRPr="00B2673F">
        <w:rPr>
          <w:i/>
        </w:rPr>
        <w:t>если государственный экзамен включ</w:t>
      </w:r>
      <w:r w:rsidR="005D18F2" w:rsidRPr="00B2673F">
        <w:rPr>
          <w:i/>
        </w:rPr>
        <w:t>ё</w:t>
      </w:r>
      <w:r w:rsidR="00C04B17" w:rsidRPr="00B2673F">
        <w:rPr>
          <w:i/>
        </w:rPr>
        <w:t>н в </w:t>
      </w:r>
      <w:r w:rsidR="00B6057D" w:rsidRPr="00B2673F">
        <w:rPr>
          <w:i/>
        </w:rPr>
        <w:t>состав ГИА</w:t>
      </w:r>
      <w:r w:rsidR="00430295" w:rsidRPr="00B2673F">
        <w:rPr>
          <w:bCs/>
          <w:i/>
        </w:rPr>
        <w:t>]</w:t>
      </w:r>
    </w:p>
    <w:p w:rsidR="00AE4E72" w:rsidRPr="00B2673F" w:rsidRDefault="00AE4E72" w:rsidP="006B19F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i/>
        </w:rPr>
        <w:t>[Если государственных экзаменов несколько, учебно-методическое и информационное обеспечение прописывается отдельно для каждого государственного экзамена в пунктах 4.2, 4.3 и т.</w:t>
      </w:r>
      <w:r w:rsidR="005D18F2" w:rsidRPr="00B2673F">
        <w:rPr>
          <w:i/>
        </w:rPr>
        <w:t xml:space="preserve"> </w:t>
      </w:r>
      <w:r w:rsidRPr="00B2673F">
        <w:rPr>
          <w:i/>
        </w:rPr>
        <w:t xml:space="preserve">д. с соответствующими </w:t>
      </w:r>
      <w:r w:rsidR="00B735FC" w:rsidRPr="00B2673F">
        <w:rPr>
          <w:i/>
        </w:rPr>
        <w:t xml:space="preserve">этим пунктам </w:t>
      </w:r>
      <w:r w:rsidRPr="00B2673F">
        <w:rPr>
          <w:i/>
        </w:rPr>
        <w:t>подпунктами]</w:t>
      </w:r>
    </w:p>
    <w:p w:rsidR="00430295" w:rsidRPr="00B2673F" w:rsidRDefault="00430295" w:rsidP="00C542EC">
      <w:pPr>
        <w:tabs>
          <w:tab w:val="left" w:pos="993"/>
        </w:tabs>
        <w:ind w:firstLine="567"/>
        <w:jc w:val="both"/>
        <w:outlineLvl w:val="0"/>
        <w:rPr>
          <w:bCs/>
        </w:rPr>
      </w:pPr>
    </w:p>
    <w:p w:rsidR="004E7AD0" w:rsidRPr="00B2673F" w:rsidRDefault="006B19F0" w:rsidP="006B19F0">
      <w:pPr>
        <w:tabs>
          <w:tab w:val="left" w:pos="993"/>
        </w:tabs>
        <w:ind w:firstLine="709"/>
        <w:jc w:val="both"/>
        <w:outlineLvl w:val="0"/>
        <w:rPr>
          <w:b/>
          <w:bCs/>
        </w:rPr>
      </w:pPr>
      <w:r w:rsidRPr="00B2673F">
        <w:rPr>
          <w:b/>
        </w:rPr>
        <w:t xml:space="preserve">4.2.1. </w:t>
      </w:r>
      <w:r w:rsidR="00536D86" w:rsidRPr="00B2673F">
        <w:rPr>
          <w:b/>
        </w:rPr>
        <w:t xml:space="preserve">Рекомендации обучающимся по подготовке к </w:t>
      </w:r>
      <w:r w:rsidRPr="00B2673F">
        <w:rPr>
          <w:b/>
        </w:rPr>
        <w:t>_____________</w:t>
      </w:r>
      <w:r w:rsidR="00D107AB" w:rsidRPr="00B2673F">
        <w:rPr>
          <w:b/>
        </w:rPr>
        <w:t xml:space="preserve"> </w:t>
      </w:r>
      <w:r w:rsidR="006022BE" w:rsidRPr="00B2673F">
        <w:rPr>
          <w:b/>
          <w:i/>
        </w:rPr>
        <w:t>[наименование государственного экзамена]</w:t>
      </w:r>
    </w:p>
    <w:p w:rsidR="00536D86" w:rsidRPr="00B2673F" w:rsidRDefault="00536D86" w:rsidP="006B19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</w:pPr>
    </w:p>
    <w:p w:rsidR="00F20565" w:rsidRPr="00B2673F" w:rsidRDefault="00536D86" w:rsidP="006B19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B2673F">
        <w:rPr>
          <w:b/>
        </w:rPr>
        <w:lastRenderedPageBreak/>
        <w:t>4.</w:t>
      </w:r>
      <w:r w:rsidR="0014628B" w:rsidRPr="00B2673F">
        <w:rPr>
          <w:b/>
        </w:rPr>
        <w:t>2.2.</w:t>
      </w:r>
      <w:r w:rsidR="00CD2A2A" w:rsidRPr="00B2673F">
        <w:rPr>
          <w:b/>
        </w:rPr>
        <w:t xml:space="preserve"> </w:t>
      </w:r>
      <w:r w:rsidR="00AB5D64" w:rsidRPr="00B2673F">
        <w:rPr>
          <w:b/>
        </w:rPr>
        <w:t>Л</w:t>
      </w:r>
      <w:r w:rsidR="00CD2A2A" w:rsidRPr="00B2673F">
        <w:rPr>
          <w:b/>
        </w:rPr>
        <w:t>итератур</w:t>
      </w:r>
      <w:r w:rsidR="00AB5D64" w:rsidRPr="00B2673F">
        <w:rPr>
          <w:b/>
        </w:rPr>
        <w:t>а</w:t>
      </w:r>
      <w:r w:rsidR="00F20565" w:rsidRPr="00B2673F">
        <w:rPr>
          <w:b/>
        </w:rPr>
        <w:t xml:space="preserve"> и </w:t>
      </w:r>
      <w:r w:rsidR="002555F3" w:rsidRPr="00B2673F">
        <w:rPr>
          <w:b/>
        </w:rPr>
        <w:t>И</w:t>
      </w:r>
      <w:r w:rsidR="00AB5D64" w:rsidRPr="00B2673F">
        <w:rPr>
          <w:b/>
        </w:rPr>
        <w:t>нтернет-ресурсы</w:t>
      </w:r>
      <w:r w:rsidR="00F20565" w:rsidRPr="00B2673F">
        <w:rPr>
          <w:b/>
        </w:rPr>
        <w:t>, необходимы</w:t>
      </w:r>
      <w:r w:rsidR="00AB5D64" w:rsidRPr="00B2673F">
        <w:rPr>
          <w:b/>
        </w:rPr>
        <w:t>е</w:t>
      </w:r>
      <w:r w:rsidR="00F20565" w:rsidRPr="00B2673F">
        <w:rPr>
          <w:b/>
        </w:rPr>
        <w:t xml:space="preserve"> для </w:t>
      </w:r>
      <w:r w:rsidR="00A0370D" w:rsidRPr="00B2673F">
        <w:rPr>
          <w:b/>
        </w:rPr>
        <w:t xml:space="preserve">подготовки к </w:t>
      </w:r>
      <w:r w:rsidR="006B19F0" w:rsidRPr="00B2673F">
        <w:rPr>
          <w:b/>
        </w:rPr>
        <w:t>__________</w:t>
      </w:r>
      <w:r w:rsidR="00D107AB" w:rsidRPr="00B2673F">
        <w:rPr>
          <w:b/>
        </w:rPr>
        <w:t xml:space="preserve"> </w:t>
      </w:r>
      <w:r w:rsidR="006022BE" w:rsidRPr="00B2673F">
        <w:rPr>
          <w:b/>
          <w:i/>
        </w:rPr>
        <w:t>[наименование государственного экзамена]</w:t>
      </w:r>
    </w:p>
    <w:p w:rsidR="00A65435" w:rsidRPr="00B2673F" w:rsidRDefault="00A65435" w:rsidP="006B19F0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B2673F">
        <w:rPr>
          <w:bCs/>
          <w:i/>
        </w:rPr>
        <w:t>[</w:t>
      </w:r>
      <w:proofErr w:type="gramStart"/>
      <w:r w:rsidRPr="00B2673F">
        <w:rPr>
          <w:bCs/>
          <w:i/>
        </w:rPr>
        <w:t>В</w:t>
      </w:r>
      <w:proofErr w:type="gramEnd"/>
      <w:r w:rsidRPr="00B2673F">
        <w:rPr>
          <w:bCs/>
          <w:i/>
        </w:rPr>
        <w:t xml:space="preserve"> перечнях основной и дополнительной литературы приводятся </w:t>
      </w:r>
      <w:r w:rsidRPr="00B2673F">
        <w:rPr>
          <w:i/>
          <w:spacing w:val="2"/>
        </w:rPr>
        <w:t>электронные источники из ЭБС, с которыми университетом заключены договоры, и (или) печатные источники из библиотеки университета с указанием количества экземпляров.</w:t>
      </w:r>
    </w:p>
    <w:p w:rsidR="00A65435" w:rsidRPr="00B2673F" w:rsidRDefault="00A65435" w:rsidP="006B19F0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B2673F">
        <w:rPr>
          <w:i/>
          <w:spacing w:val="2"/>
        </w:rPr>
        <w:t>Печатные источники</w:t>
      </w:r>
      <w:r w:rsidR="00A75319" w:rsidRPr="00B2673F">
        <w:rPr>
          <w:i/>
          <w:spacing w:val="2"/>
        </w:rPr>
        <w:t>, включённые</w:t>
      </w:r>
      <w:r w:rsidRPr="00B2673F">
        <w:rPr>
          <w:i/>
          <w:spacing w:val="2"/>
        </w:rPr>
        <w:t xml:space="preserve"> в переч</w:t>
      </w:r>
      <w:r w:rsidR="00E849DE" w:rsidRPr="00B2673F">
        <w:rPr>
          <w:i/>
          <w:spacing w:val="2"/>
        </w:rPr>
        <w:t>ень</w:t>
      </w:r>
      <w:r w:rsidRPr="00B2673F">
        <w:rPr>
          <w:i/>
          <w:spacing w:val="2"/>
        </w:rPr>
        <w:t xml:space="preserve"> как основной, так и дополнительной литературы</w:t>
      </w:r>
      <w:r w:rsidR="00A75319" w:rsidRPr="00B2673F">
        <w:rPr>
          <w:i/>
          <w:spacing w:val="2"/>
        </w:rPr>
        <w:t>,</w:t>
      </w:r>
      <w:r w:rsidRPr="00B2673F">
        <w:rPr>
          <w:i/>
          <w:spacing w:val="2"/>
        </w:rPr>
        <w:t xml:space="preserve"> должны быть в наличии в библиотеке университета в количестве не менее 0,25 экз. </w:t>
      </w:r>
      <w:r w:rsidR="007A57A9" w:rsidRPr="00B2673F">
        <w:rPr>
          <w:i/>
          <w:spacing w:val="2"/>
        </w:rPr>
        <w:t xml:space="preserve">каждого </w:t>
      </w:r>
      <w:r w:rsidR="003552FE" w:rsidRPr="00B2673F">
        <w:rPr>
          <w:i/>
          <w:spacing w:val="2"/>
        </w:rPr>
        <w:t>издания</w:t>
      </w:r>
      <w:r w:rsidR="007A57A9" w:rsidRPr="00B2673F">
        <w:rPr>
          <w:i/>
          <w:spacing w:val="2"/>
        </w:rPr>
        <w:t xml:space="preserve"> </w:t>
      </w:r>
      <w:r w:rsidRPr="00B2673F">
        <w:rPr>
          <w:i/>
          <w:spacing w:val="2"/>
        </w:rPr>
        <w:t>на</w:t>
      </w:r>
      <w:r w:rsidR="007A57A9" w:rsidRPr="00B2673F">
        <w:rPr>
          <w:i/>
          <w:spacing w:val="2"/>
        </w:rPr>
        <w:t xml:space="preserve"> </w:t>
      </w:r>
      <w:r w:rsidRPr="00B2673F">
        <w:rPr>
          <w:i/>
          <w:spacing w:val="2"/>
        </w:rPr>
        <w:t>одного обучающегося.</w:t>
      </w:r>
    </w:p>
    <w:p w:rsidR="00A65435" w:rsidRPr="00B2673F" w:rsidRDefault="00A65435" w:rsidP="006B19F0">
      <w:pPr>
        <w:tabs>
          <w:tab w:val="right" w:leader="underscore" w:pos="9639"/>
        </w:tabs>
        <w:ind w:firstLine="709"/>
        <w:jc w:val="both"/>
        <w:outlineLvl w:val="0"/>
        <w:rPr>
          <w:i/>
          <w:spacing w:val="2"/>
        </w:rPr>
      </w:pPr>
      <w:r w:rsidRPr="00B2673F">
        <w:rPr>
          <w:i/>
          <w:spacing w:val="2"/>
        </w:rPr>
        <w:t>Все источники в перечнях основной и дополнительной литературы располагают в алфавитном порядке. Примеры оформления источников:</w:t>
      </w:r>
    </w:p>
    <w:p w:rsidR="00A65435" w:rsidRPr="00B2673F" w:rsidRDefault="00A65435" w:rsidP="006B19F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  <w:spacing w:val="2"/>
        </w:rPr>
      </w:pPr>
      <w:r w:rsidRPr="00B2673F">
        <w:rPr>
          <w:i/>
          <w:spacing w:val="2"/>
        </w:rPr>
        <w:t>Андреева Г. М. Социальная психология: учебник. М.: Аспект Пресс, 2002. 364 с.</w:t>
      </w:r>
      <w:r w:rsidRPr="00B2673F">
        <w:rPr>
          <w:i/>
        </w:rPr>
        <w:t xml:space="preserve"> (23 экз.).</w:t>
      </w:r>
    </w:p>
    <w:p w:rsidR="00A65435" w:rsidRPr="00B2673F" w:rsidRDefault="00A65435" w:rsidP="006B19F0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outlineLvl w:val="0"/>
        <w:rPr>
          <w:bCs/>
          <w:i/>
        </w:rPr>
      </w:pPr>
      <w:r w:rsidRPr="00B2673F">
        <w:rPr>
          <w:i/>
        </w:rPr>
        <w:t xml:space="preserve">Лебедев С. А. Научный метод: история и теория. М.: Проспект, 2018. </w:t>
      </w:r>
      <w:r w:rsidRPr="00B2673F">
        <w:rPr>
          <w:i/>
          <w:lang w:val="en-US"/>
        </w:rPr>
        <w:t>URL</w:t>
      </w:r>
      <w:r w:rsidRPr="00B2673F">
        <w:rPr>
          <w:i/>
        </w:rPr>
        <w:t xml:space="preserve">: </w:t>
      </w:r>
      <w:hyperlink r:id="rId8" w:history="1">
        <w:r w:rsidRPr="00B2673F">
          <w:rPr>
            <w:rStyle w:val="af"/>
            <w:i/>
            <w:color w:val="auto"/>
          </w:rPr>
          <w:t>http://www.studentlibrary.ru/book/ISBN9785392241798.html</w:t>
        </w:r>
      </w:hyperlink>
      <w:r w:rsidRPr="00B2673F">
        <w:rPr>
          <w:i/>
        </w:rPr>
        <w:t xml:space="preserve"> (ЭБС «Консультант студента»)</w:t>
      </w:r>
      <w:r w:rsidRPr="00B2673F">
        <w:rPr>
          <w:bCs/>
          <w:i/>
        </w:rPr>
        <w:t>]</w:t>
      </w:r>
    </w:p>
    <w:p w:rsidR="00A65435" w:rsidRPr="00B2673F" w:rsidRDefault="00A65435" w:rsidP="006B19F0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</w:p>
    <w:p w:rsidR="00A65435" w:rsidRPr="00B2673F" w:rsidRDefault="00A65435" w:rsidP="006B19F0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2673F">
        <w:rPr>
          <w:b/>
          <w:bCs/>
        </w:rPr>
        <w:t>4.2.2.1. Основная литература</w:t>
      </w:r>
    </w:p>
    <w:p w:rsidR="00A65435" w:rsidRPr="00B2673F" w:rsidRDefault="00A65435" w:rsidP="006B19F0">
      <w:pPr>
        <w:ind w:firstLine="709"/>
        <w:jc w:val="both"/>
        <w:rPr>
          <w:i/>
          <w:spacing w:val="2"/>
        </w:rPr>
      </w:pPr>
      <w:r w:rsidRPr="00B2673F">
        <w:rPr>
          <w:i/>
          <w:spacing w:val="2"/>
        </w:rPr>
        <w:t>[Включает базовые учебные издания</w:t>
      </w:r>
      <w:r w:rsidR="005B7CB3" w:rsidRPr="00B2673F">
        <w:rPr>
          <w:i/>
          <w:spacing w:val="2"/>
        </w:rPr>
        <w:t xml:space="preserve"> (учебники, учебные пособия и др.)</w:t>
      </w:r>
      <w:r w:rsidRPr="00B2673F">
        <w:rPr>
          <w:i/>
          <w:spacing w:val="2"/>
        </w:rPr>
        <w:t xml:space="preserve">, необходимые для </w:t>
      </w:r>
      <w:r w:rsidR="005B7CB3" w:rsidRPr="00B2673F">
        <w:rPr>
          <w:i/>
          <w:spacing w:val="2"/>
        </w:rPr>
        <w:t xml:space="preserve">подготовки к </w:t>
      </w:r>
      <w:r w:rsidRPr="00B2673F">
        <w:rPr>
          <w:i/>
          <w:spacing w:val="2"/>
        </w:rPr>
        <w:t xml:space="preserve">государственному экзамену. </w:t>
      </w:r>
      <w:r w:rsidRPr="00B2673F">
        <w:rPr>
          <w:b/>
          <w:i/>
          <w:spacing w:val="2"/>
        </w:rPr>
        <w:t>Литература из ЭБС указывается обязательно.</w:t>
      </w:r>
      <w:r w:rsidRPr="00B2673F">
        <w:rPr>
          <w:i/>
          <w:spacing w:val="2"/>
        </w:rPr>
        <w:t xml:space="preserve"> Необходимо привести наименование не менее одного источника, имеющегося в</w:t>
      </w:r>
      <w:r w:rsidR="005B7CB3" w:rsidRPr="00B2673F">
        <w:rPr>
          <w:i/>
          <w:spacing w:val="2"/>
        </w:rPr>
        <w:t xml:space="preserve"> </w:t>
      </w:r>
      <w:r w:rsidRPr="00B2673F">
        <w:rPr>
          <w:i/>
          <w:spacing w:val="2"/>
        </w:rPr>
        <w:t>электронном каталог</w:t>
      </w:r>
      <w:r w:rsidR="00083768" w:rsidRPr="00B2673F">
        <w:rPr>
          <w:i/>
          <w:spacing w:val="2"/>
        </w:rPr>
        <w:t>е одной (или нескольких) ЭБС, с </w:t>
      </w:r>
      <w:r w:rsidRPr="00B2673F">
        <w:rPr>
          <w:i/>
          <w:spacing w:val="2"/>
        </w:rPr>
        <w:t>которой(</w:t>
      </w:r>
      <w:proofErr w:type="spellStart"/>
      <w:r w:rsidRPr="00B2673F">
        <w:rPr>
          <w:i/>
          <w:spacing w:val="2"/>
        </w:rPr>
        <w:t>ыми</w:t>
      </w:r>
      <w:proofErr w:type="spellEnd"/>
      <w:r w:rsidRPr="00B2673F">
        <w:rPr>
          <w:i/>
          <w:spacing w:val="2"/>
        </w:rPr>
        <w:t>) университетом заключён (заключены) договор(ы)]</w:t>
      </w:r>
    </w:p>
    <w:p w:rsidR="00A65435" w:rsidRPr="00B2673F" w:rsidRDefault="00A65435" w:rsidP="006B19F0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A65435" w:rsidRPr="00B2673F" w:rsidRDefault="00A65435" w:rsidP="006B19F0">
      <w:pPr>
        <w:tabs>
          <w:tab w:val="left" w:pos="4665"/>
        </w:tabs>
        <w:ind w:firstLine="709"/>
        <w:jc w:val="both"/>
        <w:outlineLvl w:val="1"/>
        <w:rPr>
          <w:b/>
          <w:bCs/>
        </w:rPr>
      </w:pPr>
      <w:r w:rsidRPr="00B2673F">
        <w:rPr>
          <w:b/>
          <w:bCs/>
        </w:rPr>
        <w:t>4.2.2.2. Дополнительная литература</w:t>
      </w:r>
    </w:p>
    <w:p w:rsidR="00A65435" w:rsidRPr="00B2673F" w:rsidRDefault="00A65435" w:rsidP="00A65435">
      <w:pPr>
        <w:tabs>
          <w:tab w:val="left" w:pos="993"/>
        </w:tabs>
        <w:ind w:firstLine="709"/>
        <w:jc w:val="both"/>
        <w:rPr>
          <w:i/>
          <w:spacing w:val="2"/>
        </w:rPr>
      </w:pPr>
      <w:r w:rsidRPr="00B2673F">
        <w:rPr>
          <w:i/>
          <w:spacing w:val="2"/>
        </w:rPr>
        <w:t>[Указывается литература, содержащая дополнительный материал, необходимый для подготовки к государственному экзамену.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литературу]</w:t>
      </w:r>
    </w:p>
    <w:p w:rsidR="00A65435" w:rsidRPr="00B2673F" w:rsidRDefault="00A65435" w:rsidP="00A65435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A65435" w:rsidRPr="00B2673F" w:rsidRDefault="00A65435" w:rsidP="00A65435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2673F">
        <w:rPr>
          <w:b/>
          <w:bCs/>
        </w:rPr>
        <w:t>4.2.2.3. Интернет-ресурсы</w:t>
      </w:r>
    </w:p>
    <w:p w:rsidR="00A65435" w:rsidRPr="00B2673F" w:rsidRDefault="00A65435" w:rsidP="00A65435">
      <w:pPr>
        <w:tabs>
          <w:tab w:val="left" w:pos="993"/>
        </w:tabs>
        <w:ind w:firstLine="709"/>
        <w:jc w:val="both"/>
        <w:rPr>
          <w:i/>
          <w:spacing w:val="2"/>
        </w:rPr>
      </w:pPr>
      <w:r w:rsidRPr="00B2673F">
        <w:rPr>
          <w:i/>
          <w:spacing w:val="2"/>
        </w:rPr>
        <w:t>[Перечисляются действующие в АГУ ЭБС, указанные в пунктах 4.2.2.1. Основная литература и 4.2.2.2. Дополнительная литература</w:t>
      </w:r>
      <w:r w:rsidR="00F71EA3" w:rsidRPr="00B2673F">
        <w:rPr>
          <w:i/>
          <w:spacing w:val="2"/>
        </w:rPr>
        <w:t xml:space="preserve">, а также иные </w:t>
      </w:r>
      <w:r w:rsidR="00F71EA3" w:rsidRPr="00B2673F">
        <w:rPr>
          <w:i/>
        </w:rPr>
        <w:t xml:space="preserve">общедоступные официальные </w:t>
      </w:r>
      <w:r w:rsidR="002555F3" w:rsidRPr="00B2673F">
        <w:rPr>
          <w:i/>
        </w:rPr>
        <w:t>И</w:t>
      </w:r>
      <w:r w:rsidR="00F71EA3" w:rsidRPr="00B2673F">
        <w:rPr>
          <w:i/>
        </w:rPr>
        <w:t>нтернет-ресурсы</w:t>
      </w:r>
      <w:r w:rsidRPr="00B2673F">
        <w:rPr>
          <w:i/>
          <w:spacing w:val="2"/>
        </w:rPr>
        <w:t>]</w:t>
      </w:r>
    </w:p>
    <w:p w:rsidR="00430295" w:rsidRPr="00B2673F" w:rsidRDefault="00430295" w:rsidP="00A65435">
      <w:pPr>
        <w:tabs>
          <w:tab w:val="left" w:pos="993"/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216734" w:rsidRPr="00B2673F" w:rsidRDefault="00376B64" w:rsidP="00A65435">
      <w:pPr>
        <w:tabs>
          <w:tab w:val="left" w:pos="993"/>
        </w:tabs>
        <w:ind w:firstLine="709"/>
        <w:jc w:val="both"/>
        <w:rPr>
          <w:i/>
        </w:rPr>
      </w:pPr>
      <w:r w:rsidRPr="00B2673F">
        <w:rPr>
          <w:i/>
        </w:rPr>
        <w:t>[</w:t>
      </w:r>
      <w:proofErr w:type="gramStart"/>
      <w:r w:rsidRPr="00B2673F">
        <w:rPr>
          <w:i/>
        </w:rPr>
        <w:t>В</w:t>
      </w:r>
      <w:proofErr w:type="gramEnd"/>
      <w:r w:rsidRPr="00B2673F">
        <w:rPr>
          <w:i/>
        </w:rPr>
        <w:t xml:space="preserve"> программе </w:t>
      </w:r>
      <w:r w:rsidR="0089222C" w:rsidRPr="00B2673F">
        <w:rPr>
          <w:i/>
        </w:rPr>
        <w:t xml:space="preserve">ГИА </w:t>
      </w:r>
      <w:r w:rsidRPr="00B2673F">
        <w:rPr>
          <w:i/>
        </w:rPr>
        <w:t>могут быть указаны также иные дополните</w:t>
      </w:r>
      <w:r w:rsidR="00C04B17" w:rsidRPr="00B2673F">
        <w:rPr>
          <w:i/>
        </w:rPr>
        <w:t>льные сведения в </w:t>
      </w:r>
      <w:r w:rsidRPr="00B2673F">
        <w:rPr>
          <w:i/>
        </w:rPr>
        <w:t>соответствии со спецификой направления подготовки / специальности. В качестве приложений к программе ГИА могут быть приведены:</w:t>
      </w:r>
      <w:r w:rsidR="00C24D3E" w:rsidRPr="00B2673F">
        <w:rPr>
          <w:i/>
        </w:rPr>
        <w:t xml:space="preserve"> нормативы заимствований, макет титульного листа ВКР и др</w:t>
      </w:r>
      <w:r w:rsidRPr="00B2673F">
        <w:rPr>
          <w:i/>
        </w:rPr>
        <w:t>.]</w:t>
      </w:r>
    </w:p>
    <w:p w:rsidR="007952A8" w:rsidRPr="00B2673F" w:rsidRDefault="007952A8" w:rsidP="00A65435">
      <w:pPr>
        <w:tabs>
          <w:tab w:val="left" w:pos="993"/>
          <w:tab w:val="right" w:leader="underscore" w:pos="9639"/>
        </w:tabs>
        <w:ind w:firstLine="709"/>
        <w:jc w:val="both"/>
        <w:outlineLvl w:val="1"/>
      </w:pPr>
    </w:p>
    <w:p w:rsidR="008118EB" w:rsidRPr="00B2673F" w:rsidRDefault="00C804DB" w:rsidP="008118E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2673F">
        <w:rPr>
          <w:b/>
          <w:bCs/>
        </w:rPr>
        <w:t>5</w:t>
      </w:r>
      <w:r w:rsidR="008118EB" w:rsidRPr="00B2673F">
        <w:rPr>
          <w:b/>
          <w:bCs/>
        </w:rPr>
        <w:t xml:space="preserve">. ОСОБЕННОСТИ ПОДГОТОВКИ И ПРОВЕДЕНИЯ ГОСУДАРСТВЕННОЙ ИТОГОВОЙ АТТЕСТАЦИИ ИНВАЛИДОВ И ЛИЦ С ОГРАНИЧЕННЫМИ ВОЗМОЖНОСТЯМИ ЗДОРОВЬЯ </w:t>
      </w:r>
    </w:p>
    <w:p w:rsidR="002749D9" w:rsidRPr="00B2673F" w:rsidRDefault="002749D9" w:rsidP="008118EB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 xml:space="preserve">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</w:t>
      </w:r>
      <w:r w:rsidR="002749D9" w:rsidRPr="00B2673F">
        <w:t>–</w:t>
      </w:r>
      <w:r w:rsidRPr="00B2673F">
        <w:t xml:space="preserve"> индивидуальные особенности). 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lastRenderedPageBreak/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При проведении государственной итоговой аттестации обеспечивается соблюдение следующих общих требований: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6A750A" w:rsidRPr="00B2673F"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 xml:space="preserve">продолжительность сдачи государственного экзамена, проводимого в письменной форме, </w:t>
      </w:r>
      <w:r w:rsidR="002749D9" w:rsidRPr="00B2673F">
        <w:t>–</w:t>
      </w:r>
      <w:r w:rsidR="008118EB" w:rsidRPr="00B2673F">
        <w:t xml:space="preserve"> не более чем на 90 минут;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 xml:space="preserve">продолжительность подготовки обучающегося к ответу на государственном экзамене, проводимом в устной форме, </w:t>
      </w:r>
      <w:r w:rsidR="002749D9" w:rsidRPr="00B2673F">
        <w:t>–</w:t>
      </w:r>
      <w:r w:rsidR="008118EB" w:rsidRPr="00B2673F">
        <w:t xml:space="preserve"> не более чем на 20 минут;</w:t>
      </w:r>
    </w:p>
    <w:p w:rsidR="008118EB" w:rsidRPr="00B2673F" w:rsidRDefault="006A5F05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 xml:space="preserve">продолжительность </w:t>
      </w:r>
      <w:proofErr w:type="gramStart"/>
      <w:r w:rsidR="008118EB" w:rsidRPr="00B2673F">
        <w:t>выступления</w:t>
      </w:r>
      <w:proofErr w:type="gramEnd"/>
      <w:r w:rsidR="008118EB" w:rsidRPr="00B2673F">
        <w:t xml:space="preserve"> обучающегося при защите выпускной квалификационной работы </w:t>
      </w:r>
      <w:r w:rsidR="002749D9" w:rsidRPr="00B2673F">
        <w:t>–</w:t>
      </w:r>
      <w:r w:rsidR="008118EB" w:rsidRPr="00B2673F">
        <w:t xml:space="preserve"> не более чем на 15 минут.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 xml:space="preserve">В зависимости </w:t>
      </w:r>
      <w:proofErr w:type="gramStart"/>
      <w:r w:rsidRPr="00B2673F">
        <w:t>от индивидуальных особенностей</w:t>
      </w:r>
      <w:proofErr w:type="gramEnd"/>
      <w:r w:rsidRPr="00B2673F">
        <w:t xml:space="preserve">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а) для слепых:</w:t>
      </w:r>
    </w:p>
    <w:p w:rsidR="008118EB" w:rsidRPr="00B2673F" w:rsidRDefault="004D7D9A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8118EB" w:rsidRPr="00B2673F" w:rsidRDefault="004D7D9A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 w:rsidR="008118EB" w:rsidRPr="00B2673F">
        <w:t>надиктовываются</w:t>
      </w:r>
      <w:proofErr w:type="spellEnd"/>
      <w:r w:rsidR="008118EB" w:rsidRPr="00B2673F">
        <w:t xml:space="preserve"> ассистенту;</w:t>
      </w:r>
    </w:p>
    <w:p w:rsidR="008118EB" w:rsidRPr="00B2673F" w:rsidRDefault="004D7D9A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б) для слабовидящих: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задания и иные материалы для сдачи государственного аттестационного испытания оформляются увеличенным шрифтом;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обеспечивается индивидуальное равномерное освещение не менее 300 люкс;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в) для глухих и слабослышащих, с тяжелыми нарушениями речи: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lastRenderedPageBreak/>
        <w:t xml:space="preserve"> </w:t>
      </w:r>
      <w:r w:rsidR="008118EB" w:rsidRPr="00B2673F"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по их желанию государственные аттестационные испытания проводятся в письменной форме;</w:t>
      </w:r>
    </w:p>
    <w:p w:rsidR="008118EB" w:rsidRPr="00B2673F" w:rsidRDefault="008118EB" w:rsidP="008118EB">
      <w:pPr>
        <w:tabs>
          <w:tab w:val="right" w:leader="underscore" w:pos="9639"/>
        </w:tabs>
        <w:ind w:firstLine="709"/>
        <w:jc w:val="both"/>
        <w:outlineLvl w:val="1"/>
      </w:pPr>
      <w:r w:rsidRPr="00B2673F"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 w:rsidR="008118EB" w:rsidRPr="00B2673F">
        <w:t>надиктовываются</w:t>
      </w:r>
      <w:proofErr w:type="spellEnd"/>
      <w:r w:rsidR="008118EB" w:rsidRPr="00B2673F">
        <w:t xml:space="preserve"> ассистенту;</w:t>
      </w:r>
    </w:p>
    <w:p w:rsidR="008118EB" w:rsidRPr="00B2673F" w:rsidRDefault="006C56C1" w:rsidP="008118EB">
      <w:pPr>
        <w:numPr>
          <w:ilvl w:val="0"/>
          <w:numId w:val="16"/>
        </w:numPr>
        <w:tabs>
          <w:tab w:val="left" w:pos="851"/>
          <w:tab w:val="right" w:leader="underscore" w:pos="9639"/>
        </w:tabs>
        <w:ind w:left="0" w:firstLine="709"/>
        <w:jc w:val="both"/>
        <w:outlineLvl w:val="1"/>
      </w:pPr>
      <w:r w:rsidRPr="00B2673F">
        <w:t xml:space="preserve"> </w:t>
      </w:r>
      <w:r w:rsidR="008118EB" w:rsidRPr="00B2673F">
        <w:t>по их желанию государственные аттестационные испытания проводятся в устной форме.</w:t>
      </w:r>
    </w:p>
    <w:p w:rsidR="002749D9" w:rsidRPr="00B2673F" w:rsidRDefault="002749D9" w:rsidP="002749D9">
      <w:pPr>
        <w:tabs>
          <w:tab w:val="left" w:pos="851"/>
          <w:tab w:val="right" w:leader="underscore" w:pos="9639"/>
        </w:tabs>
        <w:ind w:left="709"/>
        <w:jc w:val="both"/>
        <w:outlineLvl w:val="1"/>
      </w:pPr>
    </w:p>
    <w:bookmarkEnd w:id="0"/>
    <w:p w:rsidR="002749D9" w:rsidRPr="00B2673F" w:rsidRDefault="002749D9" w:rsidP="002749D9">
      <w:pPr>
        <w:tabs>
          <w:tab w:val="left" w:pos="851"/>
          <w:tab w:val="right" w:leader="underscore" w:pos="9639"/>
        </w:tabs>
        <w:ind w:left="709"/>
        <w:jc w:val="both"/>
        <w:outlineLvl w:val="1"/>
      </w:pPr>
    </w:p>
    <w:sectPr w:rsidR="002749D9" w:rsidRPr="00B2673F" w:rsidSect="002E6F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878" w:rsidRDefault="00931878">
      <w:r>
        <w:separator/>
      </w:r>
    </w:p>
  </w:endnote>
  <w:endnote w:type="continuationSeparator" w:id="0">
    <w:p w:rsidR="00931878" w:rsidRDefault="0093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4E37D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7DA" w:rsidRDefault="004E37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4E37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878" w:rsidRDefault="00931878">
      <w:r>
        <w:separator/>
      </w:r>
    </w:p>
  </w:footnote>
  <w:footnote w:type="continuationSeparator" w:id="0">
    <w:p w:rsidR="00931878" w:rsidRDefault="00931878">
      <w:r>
        <w:continuationSeparator/>
      </w:r>
    </w:p>
  </w:footnote>
  <w:footnote w:id="1">
    <w:p w:rsidR="000E7E7C" w:rsidRPr="00C011B7" w:rsidRDefault="000E7E7C">
      <w:pPr>
        <w:pStyle w:val="af8"/>
        <w:rPr>
          <w:rFonts w:ascii="Times New Roman" w:hAnsi="Times New Roman"/>
        </w:rPr>
      </w:pPr>
      <w:r w:rsidRPr="002E6F44">
        <w:rPr>
          <w:rStyle w:val="af7"/>
          <w:rFonts w:ascii="Times New Roman" w:hAnsi="Times New Roman"/>
        </w:rPr>
        <w:footnoteRef/>
      </w:r>
      <w:r w:rsidRPr="002E6F44">
        <w:rPr>
          <w:rFonts w:ascii="Times New Roman" w:hAnsi="Times New Roman"/>
        </w:rPr>
        <w:t xml:space="preserve"> Указываются по реализуемым формам обучения – для очной, очно-заочной, заочной форм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4E37DA" w:rsidP="00FF1465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37DA" w:rsidRDefault="004E37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A6" w:rsidRDefault="00B973A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2673F">
      <w:rPr>
        <w:noProof/>
      </w:rPr>
      <w:t>6</w:t>
    </w:r>
    <w:r>
      <w:fldChar w:fldCharType="end"/>
    </w:r>
  </w:p>
  <w:p w:rsidR="00B973A6" w:rsidRDefault="00B973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4E37DA" w:rsidP="00083BD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" w15:restartNumberingAfterBreak="0">
    <w:nsid w:val="2A6E74FC"/>
    <w:multiLevelType w:val="hybridMultilevel"/>
    <w:tmpl w:val="04A223AC"/>
    <w:lvl w:ilvl="0" w:tplc="13BA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E71075"/>
    <w:multiLevelType w:val="hybridMultilevel"/>
    <w:tmpl w:val="008E8E32"/>
    <w:lvl w:ilvl="0" w:tplc="A83A45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B7509F"/>
    <w:multiLevelType w:val="hybridMultilevel"/>
    <w:tmpl w:val="00A2916C"/>
    <w:lvl w:ilvl="0" w:tplc="665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5B92845A">
      <w:start w:val="1"/>
      <w:numFmt w:val="bullet"/>
      <w:pStyle w:val="a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0465C"/>
    <w:multiLevelType w:val="hybridMultilevel"/>
    <w:tmpl w:val="958ECF74"/>
    <w:lvl w:ilvl="0" w:tplc="77243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23E58"/>
    <w:multiLevelType w:val="hybridMultilevel"/>
    <w:tmpl w:val="D3505F04"/>
    <w:lvl w:ilvl="0" w:tplc="7A72D2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1E57F8"/>
    <w:multiLevelType w:val="hybridMultilevel"/>
    <w:tmpl w:val="038A3F40"/>
    <w:lvl w:ilvl="0" w:tplc="39004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7510E"/>
    <w:multiLevelType w:val="hybridMultilevel"/>
    <w:tmpl w:val="A03E0B2C"/>
    <w:lvl w:ilvl="0" w:tplc="A83A45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286518"/>
    <w:multiLevelType w:val="singleLevel"/>
    <w:tmpl w:val="B128E700"/>
    <w:lvl w:ilvl="0">
      <w:start w:val="1"/>
      <w:numFmt w:val="decimal"/>
      <w:pStyle w:val="a0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6B22C95"/>
    <w:multiLevelType w:val="multilevel"/>
    <w:tmpl w:val="10D076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577575B2"/>
    <w:multiLevelType w:val="multilevel"/>
    <w:tmpl w:val="7FE4B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4" w15:restartNumberingAfterBreak="0">
    <w:nsid w:val="76822576"/>
    <w:multiLevelType w:val="multilevel"/>
    <w:tmpl w:val="A3F8F2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5" w15:restartNumberingAfterBreak="0">
    <w:nsid w:val="7F6E6971"/>
    <w:multiLevelType w:val="hybridMultilevel"/>
    <w:tmpl w:val="D5EA258A"/>
    <w:lvl w:ilvl="0" w:tplc="A83A45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5"/>
  </w:num>
  <w:num w:numId="14">
    <w:abstractNumId w:val="12"/>
  </w:num>
  <w:num w:numId="15">
    <w:abstractNumId w:val="14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D"/>
    <w:rsid w:val="0000000D"/>
    <w:rsid w:val="00000CCC"/>
    <w:rsid w:val="00004CE5"/>
    <w:rsid w:val="00015711"/>
    <w:rsid w:val="00017509"/>
    <w:rsid w:val="000176B9"/>
    <w:rsid w:val="00022EDE"/>
    <w:rsid w:val="000235B3"/>
    <w:rsid w:val="00026B18"/>
    <w:rsid w:val="00042A26"/>
    <w:rsid w:val="00044C9D"/>
    <w:rsid w:val="00044EC3"/>
    <w:rsid w:val="000468BC"/>
    <w:rsid w:val="00047E6E"/>
    <w:rsid w:val="000509AD"/>
    <w:rsid w:val="00052F94"/>
    <w:rsid w:val="00056499"/>
    <w:rsid w:val="00056ADD"/>
    <w:rsid w:val="00057E6E"/>
    <w:rsid w:val="00065323"/>
    <w:rsid w:val="00066156"/>
    <w:rsid w:val="000673AB"/>
    <w:rsid w:val="0006741E"/>
    <w:rsid w:val="00073D36"/>
    <w:rsid w:val="0007505F"/>
    <w:rsid w:val="000766A7"/>
    <w:rsid w:val="000803A8"/>
    <w:rsid w:val="00083768"/>
    <w:rsid w:val="00083BDE"/>
    <w:rsid w:val="0008435B"/>
    <w:rsid w:val="000845E7"/>
    <w:rsid w:val="00094CA3"/>
    <w:rsid w:val="000956AA"/>
    <w:rsid w:val="0009592D"/>
    <w:rsid w:val="0009602D"/>
    <w:rsid w:val="000A0C3B"/>
    <w:rsid w:val="000B60B4"/>
    <w:rsid w:val="000B6AF3"/>
    <w:rsid w:val="000B719E"/>
    <w:rsid w:val="000C0A85"/>
    <w:rsid w:val="000C7A1B"/>
    <w:rsid w:val="000D321D"/>
    <w:rsid w:val="000D513E"/>
    <w:rsid w:val="000D62C9"/>
    <w:rsid w:val="000E49D5"/>
    <w:rsid w:val="000E7E7C"/>
    <w:rsid w:val="000F206A"/>
    <w:rsid w:val="000F2F0C"/>
    <w:rsid w:val="000F44DC"/>
    <w:rsid w:val="000F5A3B"/>
    <w:rsid w:val="00113661"/>
    <w:rsid w:val="0011396C"/>
    <w:rsid w:val="0011632B"/>
    <w:rsid w:val="0012411C"/>
    <w:rsid w:val="0012647F"/>
    <w:rsid w:val="00126F13"/>
    <w:rsid w:val="001310EC"/>
    <w:rsid w:val="00135DAC"/>
    <w:rsid w:val="00143293"/>
    <w:rsid w:val="00144764"/>
    <w:rsid w:val="0014628B"/>
    <w:rsid w:val="00146EDB"/>
    <w:rsid w:val="00146F23"/>
    <w:rsid w:val="001521EC"/>
    <w:rsid w:val="001628E2"/>
    <w:rsid w:val="00167181"/>
    <w:rsid w:val="00170516"/>
    <w:rsid w:val="00174AA0"/>
    <w:rsid w:val="00177A9B"/>
    <w:rsid w:val="0018047B"/>
    <w:rsid w:val="0019030E"/>
    <w:rsid w:val="00191A54"/>
    <w:rsid w:val="00192397"/>
    <w:rsid w:val="001A4FC6"/>
    <w:rsid w:val="001A73FE"/>
    <w:rsid w:val="001B16BD"/>
    <w:rsid w:val="001B28D2"/>
    <w:rsid w:val="001B5C2B"/>
    <w:rsid w:val="001C673C"/>
    <w:rsid w:val="001D7086"/>
    <w:rsid w:val="001D7794"/>
    <w:rsid w:val="001D78B6"/>
    <w:rsid w:val="001E627A"/>
    <w:rsid w:val="001F37A2"/>
    <w:rsid w:val="001F3E4D"/>
    <w:rsid w:val="001F6626"/>
    <w:rsid w:val="00202AD8"/>
    <w:rsid w:val="002049C5"/>
    <w:rsid w:val="0020513B"/>
    <w:rsid w:val="002101EF"/>
    <w:rsid w:val="00210D44"/>
    <w:rsid w:val="00216734"/>
    <w:rsid w:val="00217BF4"/>
    <w:rsid w:val="00222010"/>
    <w:rsid w:val="00222B38"/>
    <w:rsid w:val="00223115"/>
    <w:rsid w:val="002232B3"/>
    <w:rsid w:val="00227949"/>
    <w:rsid w:val="00230C04"/>
    <w:rsid w:val="00233178"/>
    <w:rsid w:val="00233870"/>
    <w:rsid w:val="002456A4"/>
    <w:rsid w:val="002464A8"/>
    <w:rsid w:val="002509EC"/>
    <w:rsid w:val="002513CA"/>
    <w:rsid w:val="002522CD"/>
    <w:rsid w:val="002555F3"/>
    <w:rsid w:val="002603FD"/>
    <w:rsid w:val="002630E5"/>
    <w:rsid w:val="002647DA"/>
    <w:rsid w:val="00264AD7"/>
    <w:rsid w:val="00265CD4"/>
    <w:rsid w:val="0026620E"/>
    <w:rsid w:val="00270309"/>
    <w:rsid w:val="00272E90"/>
    <w:rsid w:val="002746B0"/>
    <w:rsid w:val="002749D9"/>
    <w:rsid w:val="0028018B"/>
    <w:rsid w:val="00280D04"/>
    <w:rsid w:val="00281D47"/>
    <w:rsid w:val="00282561"/>
    <w:rsid w:val="00286221"/>
    <w:rsid w:val="002875B1"/>
    <w:rsid w:val="002908FC"/>
    <w:rsid w:val="00291573"/>
    <w:rsid w:val="00293585"/>
    <w:rsid w:val="00296E6F"/>
    <w:rsid w:val="002A2B7D"/>
    <w:rsid w:val="002B0135"/>
    <w:rsid w:val="002B1EB8"/>
    <w:rsid w:val="002B3FC1"/>
    <w:rsid w:val="002B73C1"/>
    <w:rsid w:val="002C4E14"/>
    <w:rsid w:val="002C535F"/>
    <w:rsid w:val="002D33D5"/>
    <w:rsid w:val="002D54A6"/>
    <w:rsid w:val="002D6182"/>
    <w:rsid w:val="002E6F44"/>
    <w:rsid w:val="002F206A"/>
    <w:rsid w:val="00311F6B"/>
    <w:rsid w:val="003165D4"/>
    <w:rsid w:val="0031676E"/>
    <w:rsid w:val="003169A8"/>
    <w:rsid w:val="00317965"/>
    <w:rsid w:val="003358F6"/>
    <w:rsid w:val="003372B1"/>
    <w:rsid w:val="00342DC2"/>
    <w:rsid w:val="003446F6"/>
    <w:rsid w:val="0035025D"/>
    <w:rsid w:val="00350B75"/>
    <w:rsid w:val="003552FE"/>
    <w:rsid w:val="00357E98"/>
    <w:rsid w:val="003614CD"/>
    <w:rsid w:val="00362B65"/>
    <w:rsid w:val="00366936"/>
    <w:rsid w:val="00366D11"/>
    <w:rsid w:val="00373A52"/>
    <w:rsid w:val="00375947"/>
    <w:rsid w:val="00376B64"/>
    <w:rsid w:val="00376EFA"/>
    <w:rsid w:val="00380EA2"/>
    <w:rsid w:val="00383F33"/>
    <w:rsid w:val="00386507"/>
    <w:rsid w:val="003904A5"/>
    <w:rsid w:val="003918CE"/>
    <w:rsid w:val="003A2FEF"/>
    <w:rsid w:val="003A786A"/>
    <w:rsid w:val="003B55A2"/>
    <w:rsid w:val="003B6D92"/>
    <w:rsid w:val="003C64B1"/>
    <w:rsid w:val="003D0B60"/>
    <w:rsid w:val="003D1FFB"/>
    <w:rsid w:val="003E1EF7"/>
    <w:rsid w:val="003E312B"/>
    <w:rsid w:val="003F2170"/>
    <w:rsid w:val="003F6CB7"/>
    <w:rsid w:val="003F7608"/>
    <w:rsid w:val="004017BE"/>
    <w:rsid w:val="00402F39"/>
    <w:rsid w:val="004055EA"/>
    <w:rsid w:val="00405A1A"/>
    <w:rsid w:val="00414C9D"/>
    <w:rsid w:val="00414E1F"/>
    <w:rsid w:val="00422AB6"/>
    <w:rsid w:val="00422BB4"/>
    <w:rsid w:val="004244F5"/>
    <w:rsid w:val="00430295"/>
    <w:rsid w:val="00433096"/>
    <w:rsid w:val="0043450C"/>
    <w:rsid w:val="0043525E"/>
    <w:rsid w:val="0045099F"/>
    <w:rsid w:val="00456A7C"/>
    <w:rsid w:val="0046103E"/>
    <w:rsid w:val="00461CCF"/>
    <w:rsid w:val="0046440F"/>
    <w:rsid w:val="00465546"/>
    <w:rsid w:val="004660EA"/>
    <w:rsid w:val="004675E7"/>
    <w:rsid w:val="0048210F"/>
    <w:rsid w:val="004824CC"/>
    <w:rsid w:val="00482EBA"/>
    <w:rsid w:val="00491304"/>
    <w:rsid w:val="004A273F"/>
    <w:rsid w:val="004B4D43"/>
    <w:rsid w:val="004B6EAA"/>
    <w:rsid w:val="004B6F07"/>
    <w:rsid w:val="004C1B09"/>
    <w:rsid w:val="004C2EB1"/>
    <w:rsid w:val="004C3E6D"/>
    <w:rsid w:val="004C4DEA"/>
    <w:rsid w:val="004C5ED8"/>
    <w:rsid w:val="004C5F55"/>
    <w:rsid w:val="004D7D9A"/>
    <w:rsid w:val="004E37DA"/>
    <w:rsid w:val="004E7AD0"/>
    <w:rsid w:val="004F0C2D"/>
    <w:rsid w:val="004F20F5"/>
    <w:rsid w:val="004F3D21"/>
    <w:rsid w:val="004F7F56"/>
    <w:rsid w:val="00500C96"/>
    <w:rsid w:val="00502794"/>
    <w:rsid w:val="00503308"/>
    <w:rsid w:val="00504C89"/>
    <w:rsid w:val="005101CA"/>
    <w:rsid w:val="00512F6F"/>
    <w:rsid w:val="0051423F"/>
    <w:rsid w:val="00514C83"/>
    <w:rsid w:val="00517C8E"/>
    <w:rsid w:val="005353A5"/>
    <w:rsid w:val="00535E2C"/>
    <w:rsid w:val="00535F5F"/>
    <w:rsid w:val="00536D86"/>
    <w:rsid w:val="00541C1D"/>
    <w:rsid w:val="005514D6"/>
    <w:rsid w:val="00560ACD"/>
    <w:rsid w:val="00561DEF"/>
    <w:rsid w:val="00564F87"/>
    <w:rsid w:val="00570786"/>
    <w:rsid w:val="00577DFE"/>
    <w:rsid w:val="00580C9F"/>
    <w:rsid w:val="00585BFF"/>
    <w:rsid w:val="0059709D"/>
    <w:rsid w:val="005A1BE3"/>
    <w:rsid w:val="005A21EF"/>
    <w:rsid w:val="005B362C"/>
    <w:rsid w:val="005B7CB3"/>
    <w:rsid w:val="005B7CDB"/>
    <w:rsid w:val="005C0211"/>
    <w:rsid w:val="005C716E"/>
    <w:rsid w:val="005C7910"/>
    <w:rsid w:val="005D18F2"/>
    <w:rsid w:val="006022BE"/>
    <w:rsid w:val="00605D22"/>
    <w:rsid w:val="00626129"/>
    <w:rsid w:val="00630437"/>
    <w:rsid w:val="00630C96"/>
    <w:rsid w:val="00630FCB"/>
    <w:rsid w:val="00631759"/>
    <w:rsid w:val="00634FA4"/>
    <w:rsid w:val="00635EAB"/>
    <w:rsid w:val="006361B9"/>
    <w:rsid w:val="0064029E"/>
    <w:rsid w:val="00645A58"/>
    <w:rsid w:val="006462ED"/>
    <w:rsid w:val="006522CB"/>
    <w:rsid w:val="00657C95"/>
    <w:rsid w:val="00660377"/>
    <w:rsid w:val="00660FF6"/>
    <w:rsid w:val="00662485"/>
    <w:rsid w:val="00665531"/>
    <w:rsid w:val="00665F30"/>
    <w:rsid w:val="00671878"/>
    <w:rsid w:val="006815A8"/>
    <w:rsid w:val="00686B13"/>
    <w:rsid w:val="0069087A"/>
    <w:rsid w:val="0069203A"/>
    <w:rsid w:val="006A043D"/>
    <w:rsid w:val="006A0AF8"/>
    <w:rsid w:val="006A0FAF"/>
    <w:rsid w:val="006A5F05"/>
    <w:rsid w:val="006A6BA3"/>
    <w:rsid w:val="006A750A"/>
    <w:rsid w:val="006B19F0"/>
    <w:rsid w:val="006B2835"/>
    <w:rsid w:val="006B4A98"/>
    <w:rsid w:val="006C1F6F"/>
    <w:rsid w:val="006C56C1"/>
    <w:rsid w:val="006D1A7C"/>
    <w:rsid w:val="006D306F"/>
    <w:rsid w:val="006D6C3C"/>
    <w:rsid w:val="006E0BF0"/>
    <w:rsid w:val="006E363A"/>
    <w:rsid w:val="006E4180"/>
    <w:rsid w:val="006E5FD9"/>
    <w:rsid w:val="006E7591"/>
    <w:rsid w:val="00701601"/>
    <w:rsid w:val="00715326"/>
    <w:rsid w:val="007167A7"/>
    <w:rsid w:val="00720A8E"/>
    <w:rsid w:val="00731AD4"/>
    <w:rsid w:val="00740E8E"/>
    <w:rsid w:val="007440AB"/>
    <w:rsid w:val="00745176"/>
    <w:rsid w:val="00754CAF"/>
    <w:rsid w:val="0075724A"/>
    <w:rsid w:val="00761F6F"/>
    <w:rsid w:val="00763454"/>
    <w:rsid w:val="00763C83"/>
    <w:rsid w:val="0077723F"/>
    <w:rsid w:val="00780F42"/>
    <w:rsid w:val="00784157"/>
    <w:rsid w:val="0079406C"/>
    <w:rsid w:val="007952A8"/>
    <w:rsid w:val="007A35C1"/>
    <w:rsid w:val="007A39FC"/>
    <w:rsid w:val="007A57A9"/>
    <w:rsid w:val="007B231D"/>
    <w:rsid w:val="007B278B"/>
    <w:rsid w:val="007B47C3"/>
    <w:rsid w:val="007B7903"/>
    <w:rsid w:val="007C6F65"/>
    <w:rsid w:val="007D0A23"/>
    <w:rsid w:val="007D398D"/>
    <w:rsid w:val="007E4D31"/>
    <w:rsid w:val="007E583D"/>
    <w:rsid w:val="007E7057"/>
    <w:rsid w:val="007F072A"/>
    <w:rsid w:val="007F255A"/>
    <w:rsid w:val="007F26B7"/>
    <w:rsid w:val="007F3BF9"/>
    <w:rsid w:val="00801122"/>
    <w:rsid w:val="00802BAE"/>
    <w:rsid w:val="00802FC1"/>
    <w:rsid w:val="00805D3F"/>
    <w:rsid w:val="008118EB"/>
    <w:rsid w:val="00816B29"/>
    <w:rsid w:val="008206E6"/>
    <w:rsid w:val="0082686A"/>
    <w:rsid w:val="00832595"/>
    <w:rsid w:val="0083292C"/>
    <w:rsid w:val="00841606"/>
    <w:rsid w:val="008474F5"/>
    <w:rsid w:val="00855967"/>
    <w:rsid w:val="008603A2"/>
    <w:rsid w:val="00865CC9"/>
    <w:rsid w:val="00866BC9"/>
    <w:rsid w:val="00873893"/>
    <w:rsid w:val="008750EA"/>
    <w:rsid w:val="00875ED3"/>
    <w:rsid w:val="00887634"/>
    <w:rsid w:val="00890395"/>
    <w:rsid w:val="0089222C"/>
    <w:rsid w:val="008935C1"/>
    <w:rsid w:val="0089362F"/>
    <w:rsid w:val="00894A95"/>
    <w:rsid w:val="00897EBE"/>
    <w:rsid w:val="008A27F5"/>
    <w:rsid w:val="008A3720"/>
    <w:rsid w:val="008A69D4"/>
    <w:rsid w:val="008B7115"/>
    <w:rsid w:val="008C0B99"/>
    <w:rsid w:val="008C3F51"/>
    <w:rsid w:val="008C40D3"/>
    <w:rsid w:val="008C5DEE"/>
    <w:rsid w:val="008D5909"/>
    <w:rsid w:val="008D697C"/>
    <w:rsid w:val="008D7DEC"/>
    <w:rsid w:val="008E6396"/>
    <w:rsid w:val="008E647F"/>
    <w:rsid w:val="008F5583"/>
    <w:rsid w:val="008F62AD"/>
    <w:rsid w:val="009164C8"/>
    <w:rsid w:val="00916501"/>
    <w:rsid w:val="009253A5"/>
    <w:rsid w:val="00926CCA"/>
    <w:rsid w:val="00930073"/>
    <w:rsid w:val="00931878"/>
    <w:rsid w:val="00936639"/>
    <w:rsid w:val="009374E6"/>
    <w:rsid w:val="009403FA"/>
    <w:rsid w:val="00942065"/>
    <w:rsid w:val="0095476C"/>
    <w:rsid w:val="00956D3F"/>
    <w:rsid w:val="00960760"/>
    <w:rsid w:val="00962544"/>
    <w:rsid w:val="00964100"/>
    <w:rsid w:val="00964291"/>
    <w:rsid w:val="0097153A"/>
    <w:rsid w:val="00971ABF"/>
    <w:rsid w:val="009851E4"/>
    <w:rsid w:val="00997B73"/>
    <w:rsid w:val="009A11CD"/>
    <w:rsid w:val="009A1DAF"/>
    <w:rsid w:val="009B05E5"/>
    <w:rsid w:val="009B128B"/>
    <w:rsid w:val="009C180A"/>
    <w:rsid w:val="009C5D1C"/>
    <w:rsid w:val="009C6576"/>
    <w:rsid w:val="009C6972"/>
    <w:rsid w:val="009E429B"/>
    <w:rsid w:val="009E49AB"/>
    <w:rsid w:val="009F55C4"/>
    <w:rsid w:val="009F6B64"/>
    <w:rsid w:val="00A0370D"/>
    <w:rsid w:val="00A14604"/>
    <w:rsid w:val="00A21D40"/>
    <w:rsid w:val="00A335EB"/>
    <w:rsid w:val="00A47674"/>
    <w:rsid w:val="00A5011F"/>
    <w:rsid w:val="00A5104C"/>
    <w:rsid w:val="00A51C9A"/>
    <w:rsid w:val="00A65435"/>
    <w:rsid w:val="00A66EA8"/>
    <w:rsid w:val="00A72D70"/>
    <w:rsid w:val="00A74F48"/>
    <w:rsid w:val="00A75319"/>
    <w:rsid w:val="00A75890"/>
    <w:rsid w:val="00A80D0A"/>
    <w:rsid w:val="00A85531"/>
    <w:rsid w:val="00A90739"/>
    <w:rsid w:val="00A92E52"/>
    <w:rsid w:val="00AA0496"/>
    <w:rsid w:val="00AA26DF"/>
    <w:rsid w:val="00AA5072"/>
    <w:rsid w:val="00AB495E"/>
    <w:rsid w:val="00AB5D64"/>
    <w:rsid w:val="00AC19D1"/>
    <w:rsid w:val="00AC2F4E"/>
    <w:rsid w:val="00AC3755"/>
    <w:rsid w:val="00AC6C3F"/>
    <w:rsid w:val="00AD2D0D"/>
    <w:rsid w:val="00AD2F2F"/>
    <w:rsid w:val="00AD63FF"/>
    <w:rsid w:val="00AD717B"/>
    <w:rsid w:val="00AD7523"/>
    <w:rsid w:val="00AE1113"/>
    <w:rsid w:val="00AE4E72"/>
    <w:rsid w:val="00AE59BD"/>
    <w:rsid w:val="00AF6891"/>
    <w:rsid w:val="00B05600"/>
    <w:rsid w:val="00B05687"/>
    <w:rsid w:val="00B1439C"/>
    <w:rsid w:val="00B2259A"/>
    <w:rsid w:val="00B2673F"/>
    <w:rsid w:val="00B2732D"/>
    <w:rsid w:val="00B27A22"/>
    <w:rsid w:val="00B30D4C"/>
    <w:rsid w:val="00B31B5F"/>
    <w:rsid w:val="00B32028"/>
    <w:rsid w:val="00B32680"/>
    <w:rsid w:val="00B36171"/>
    <w:rsid w:val="00B416E8"/>
    <w:rsid w:val="00B46D75"/>
    <w:rsid w:val="00B545EB"/>
    <w:rsid w:val="00B55000"/>
    <w:rsid w:val="00B6057D"/>
    <w:rsid w:val="00B65416"/>
    <w:rsid w:val="00B657B1"/>
    <w:rsid w:val="00B735FC"/>
    <w:rsid w:val="00B74BC6"/>
    <w:rsid w:val="00B82FCA"/>
    <w:rsid w:val="00B83937"/>
    <w:rsid w:val="00B846E4"/>
    <w:rsid w:val="00B945EF"/>
    <w:rsid w:val="00B96951"/>
    <w:rsid w:val="00B973A6"/>
    <w:rsid w:val="00BA0DF2"/>
    <w:rsid w:val="00BA189A"/>
    <w:rsid w:val="00BA27A4"/>
    <w:rsid w:val="00BB19FC"/>
    <w:rsid w:val="00BB50AB"/>
    <w:rsid w:val="00BB60E2"/>
    <w:rsid w:val="00BC4F6D"/>
    <w:rsid w:val="00BC51D0"/>
    <w:rsid w:val="00BD16D4"/>
    <w:rsid w:val="00BD1FAC"/>
    <w:rsid w:val="00BD6A90"/>
    <w:rsid w:val="00BE3B72"/>
    <w:rsid w:val="00BE6662"/>
    <w:rsid w:val="00BE7D50"/>
    <w:rsid w:val="00BE7DE9"/>
    <w:rsid w:val="00BF3500"/>
    <w:rsid w:val="00C00A84"/>
    <w:rsid w:val="00C02821"/>
    <w:rsid w:val="00C04B17"/>
    <w:rsid w:val="00C12523"/>
    <w:rsid w:val="00C13365"/>
    <w:rsid w:val="00C14868"/>
    <w:rsid w:val="00C2103C"/>
    <w:rsid w:val="00C24D3E"/>
    <w:rsid w:val="00C252B8"/>
    <w:rsid w:val="00C42C7C"/>
    <w:rsid w:val="00C440A9"/>
    <w:rsid w:val="00C47A30"/>
    <w:rsid w:val="00C53DC1"/>
    <w:rsid w:val="00C542EC"/>
    <w:rsid w:val="00C54D62"/>
    <w:rsid w:val="00C5574D"/>
    <w:rsid w:val="00C60761"/>
    <w:rsid w:val="00C6742D"/>
    <w:rsid w:val="00C67580"/>
    <w:rsid w:val="00C6781D"/>
    <w:rsid w:val="00C70288"/>
    <w:rsid w:val="00C804DB"/>
    <w:rsid w:val="00C876F5"/>
    <w:rsid w:val="00C90B7B"/>
    <w:rsid w:val="00C9605A"/>
    <w:rsid w:val="00C97D72"/>
    <w:rsid w:val="00CA0BD0"/>
    <w:rsid w:val="00CA2152"/>
    <w:rsid w:val="00CA7A78"/>
    <w:rsid w:val="00CB0C8F"/>
    <w:rsid w:val="00CB3363"/>
    <w:rsid w:val="00CC4E53"/>
    <w:rsid w:val="00CC6F01"/>
    <w:rsid w:val="00CD2A2A"/>
    <w:rsid w:val="00CD38A6"/>
    <w:rsid w:val="00CD3BF6"/>
    <w:rsid w:val="00CE0764"/>
    <w:rsid w:val="00CE13DB"/>
    <w:rsid w:val="00CE3C89"/>
    <w:rsid w:val="00CF2D76"/>
    <w:rsid w:val="00CF65A6"/>
    <w:rsid w:val="00CF66AB"/>
    <w:rsid w:val="00CF7AAC"/>
    <w:rsid w:val="00D04C58"/>
    <w:rsid w:val="00D0749A"/>
    <w:rsid w:val="00D077F7"/>
    <w:rsid w:val="00D107AB"/>
    <w:rsid w:val="00D1560B"/>
    <w:rsid w:val="00D17893"/>
    <w:rsid w:val="00D17A0B"/>
    <w:rsid w:val="00D25841"/>
    <w:rsid w:val="00D302B5"/>
    <w:rsid w:val="00D41B45"/>
    <w:rsid w:val="00D425BE"/>
    <w:rsid w:val="00D43882"/>
    <w:rsid w:val="00D4695A"/>
    <w:rsid w:val="00D4787C"/>
    <w:rsid w:val="00D53DAE"/>
    <w:rsid w:val="00D5429B"/>
    <w:rsid w:val="00D5660F"/>
    <w:rsid w:val="00D60437"/>
    <w:rsid w:val="00D60CF6"/>
    <w:rsid w:val="00D672E1"/>
    <w:rsid w:val="00D774DD"/>
    <w:rsid w:val="00D82516"/>
    <w:rsid w:val="00D836A7"/>
    <w:rsid w:val="00D9437B"/>
    <w:rsid w:val="00D95CDF"/>
    <w:rsid w:val="00D97163"/>
    <w:rsid w:val="00DA464E"/>
    <w:rsid w:val="00DA590D"/>
    <w:rsid w:val="00DB0931"/>
    <w:rsid w:val="00DB3617"/>
    <w:rsid w:val="00DC1A14"/>
    <w:rsid w:val="00DC573E"/>
    <w:rsid w:val="00DC6A74"/>
    <w:rsid w:val="00DD288D"/>
    <w:rsid w:val="00DE4624"/>
    <w:rsid w:val="00DE68FD"/>
    <w:rsid w:val="00DE7713"/>
    <w:rsid w:val="00DF227A"/>
    <w:rsid w:val="00DF30D6"/>
    <w:rsid w:val="00DF39B2"/>
    <w:rsid w:val="00DF5016"/>
    <w:rsid w:val="00DF67FD"/>
    <w:rsid w:val="00E00485"/>
    <w:rsid w:val="00E07487"/>
    <w:rsid w:val="00E11146"/>
    <w:rsid w:val="00E227B8"/>
    <w:rsid w:val="00E30C13"/>
    <w:rsid w:val="00E33A5E"/>
    <w:rsid w:val="00E40160"/>
    <w:rsid w:val="00E440EC"/>
    <w:rsid w:val="00E506EA"/>
    <w:rsid w:val="00E51E10"/>
    <w:rsid w:val="00E52BEA"/>
    <w:rsid w:val="00E70BD0"/>
    <w:rsid w:val="00E727CE"/>
    <w:rsid w:val="00E764C8"/>
    <w:rsid w:val="00E80544"/>
    <w:rsid w:val="00E81BAA"/>
    <w:rsid w:val="00E840B8"/>
    <w:rsid w:val="00E849DE"/>
    <w:rsid w:val="00E85B97"/>
    <w:rsid w:val="00E9190D"/>
    <w:rsid w:val="00E935DC"/>
    <w:rsid w:val="00E96490"/>
    <w:rsid w:val="00EA1BD2"/>
    <w:rsid w:val="00EB550C"/>
    <w:rsid w:val="00EB72D6"/>
    <w:rsid w:val="00EC0757"/>
    <w:rsid w:val="00EC0CCB"/>
    <w:rsid w:val="00EC3856"/>
    <w:rsid w:val="00EC5B6F"/>
    <w:rsid w:val="00EC7CBC"/>
    <w:rsid w:val="00ED098A"/>
    <w:rsid w:val="00EE1F53"/>
    <w:rsid w:val="00EE4885"/>
    <w:rsid w:val="00EF7182"/>
    <w:rsid w:val="00F102A1"/>
    <w:rsid w:val="00F128B6"/>
    <w:rsid w:val="00F13758"/>
    <w:rsid w:val="00F15381"/>
    <w:rsid w:val="00F17F36"/>
    <w:rsid w:val="00F20565"/>
    <w:rsid w:val="00F30188"/>
    <w:rsid w:val="00F33015"/>
    <w:rsid w:val="00F4244D"/>
    <w:rsid w:val="00F46620"/>
    <w:rsid w:val="00F46F6A"/>
    <w:rsid w:val="00F50612"/>
    <w:rsid w:val="00F52545"/>
    <w:rsid w:val="00F57048"/>
    <w:rsid w:val="00F60003"/>
    <w:rsid w:val="00F71EA3"/>
    <w:rsid w:val="00F7215D"/>
    <w:rsid w:val="00F74729"/>
    <w:rsid w:val="00F8216A"/>
    <w:rsid w:val="00F8460F"/>
    <w:rsid w:val="00F86E98"/>
    <w:rsid w:val="00F95B92"/>
    <w:rsid w:val="00FA1ED3"/>
    <w:rsid w:val="00FA5889"/>
    <w:rsid w:val="00FA72FE"/>
    <w:rsid w:val="00FB1CDB"/>
    <w:rsid w:val="00FB3058"/>
    <w:rsid w:val="00FB586D"/>
    <w:rsid w:val="00FC0584"/>
    <w:rsid w:val="00FC0CF7"/>
    <w:rsid w:val="00FC2E6D"/>
    <w:rsid w:val="00FD10CD"/>
    <w:rsid w:val="00FD136F"/>
    <w:rsid w:val="00FE0810"/>
    <w:rsid w:val="00FE67EC"/>
    <w:rsid w:val="00FF1465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DB08-B057-4EE1-871C-0434DDF8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92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E30C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qFormat/>
    <w:pPr>
      <w:keepNext/>
      <w:jc w:val="center"/>
      <w:outlineLvl w:val="3"/>
    </w:pPr>
    <w:rPr>
      <w:b/>
      <w:i/>
      <w:szCs w:val="28"/>
    </w:rPr>
  </w:style>
  <w:style w:type="paragraph" w:styleId="5">
    <w:name w:val="heading 5"/>
    <w:basedOn w:val="a1"/>
    <w:next w:val="a1"/>
    <w:qFormat/>
    <w:pPr>
      <w:keepNext/>
      <w:ind w:firstLine="720"/>
      <w:jc w:val="center"/>
      <w:outlineLvl w:val="4"/>
    </w:pPr>
    <w:rPr>
      <w:b/>
      <w:bCs/>
      <w:i/>
      <w:iCs/>
    </w:rPr>
  </w:style>
  <w:style w:type="paragraph" w:styleId="8">
    <w:name w:val="heading 8"/>
    <w:basedOn w:val="a1"/>
    <w:next w:val="a1"/>
    <w:qFormat/>
    <w:pPr>
      <w:keepNext/>
      <w:jc w:val="center"/>
      <w:outlineLvl w:val="7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pPr>
      <w:spacing w:before="100" w:beforeAutospacing="1" w:after="100" w:afterAutospacing="1"/>
    </w:pPr>
  </w:style>
  <w:style w:type="paragraph" w:styleId="a6">
    <w:name w:val="footer"/>
    <w:basedOn w:val="a1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2"/>
  </w:style>
  <w:style w:type="paragraph" w:styleId="a9">
    <w:name w:val="Body Text"/>
    <w:basedOn w:val="a1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1"/>
    <w:pPr>
      <w:overflowPunct w:val="0"/>
      <w:autoSpaceDE w:val="0"/>
      <w:autoSpaceDN w:val="0"/>
      <w:adjustRightInd w:val="0"/>
      <w:ind w:firstLine="748"/>
      <w:jc w:val="center"/>
    </w:pPr>
    <w:rPr>
      <w:sz w:val="28"/>
      <w:szCs w:val="20"/>
    </w:rPr>
  </w:style>
  <w:style w:type="paragraph" w:customStyle="1" w:styleId="210">
    <w:name w:val="Основной текст 21"/>
    <w:basedOn w:val="a1"/>
    <w:pPr>
      <w:overflowPunct w:val="0"/>
      <w:autoSpaceDE w:val="0"/>
      <w:autoSpaceDN w:val="0"/>
      <w:adjustRightInd w:val="0"/>
      <w:ind w:firstLine="748"/>
      <w:jc w:val="both"/>
    </w:pPr>
    <w:rPr>
      <w:sz w:val="28"/>
      <w:szCs w:val="20"/>
    </w:rPr>
  </w:style>
  <w:style w:type="paragraph" w:customStyle="1" w:styleId="11">
    <w:name w:val="заголовок 1"/>
    <w:basedOn w:val="a1"/>
    <w:next w:val="a1"/>
    <w:pPr>
      <w:keepNext/>
      <w:widowControl w:val="0"/>
      <w:overflowPunct w:val="0"/>
      <w:autoSpaceDE w:val="0"/>
      <w:autoSpaceDN w:val="0"/>
      <w:adjustRightInd w:val="0"/>
      <w:ind w:right="1000"/>
      <w:jc w:val="center"/>
    </w:pPr>
    <w:rPr>
      <w:sz w:val="28"/>
      <w:szCs w:val="20"/>
    </w:rPr>
  </w:style>
  <w:style w:type="paragraph" w:customStyle="1" w:styleId="e22">
    <w:name w:val="Осноe2ной текст 2"/>
    <w:basedOn w:val="a1"/>
    <w:pPr>
      <w:widowControl w:val="0"/>
      <w:overflowPunct w:val="0"/>
      <w:autoSpaceDE w:val="0"/>
      <w:autoSpaceDN w:val="0"/>
      <w:adjustRightInd w:val="0"/>
      <w:ind w:firstLine="624"/>
      <w:jc w:val="both"/>
    </w:pPr>
    <w:rPr>
      <w:sz w:val="28"/>
      <w:szCs w:val="20"/>
    </w:rPr>
  </w:style>
  <w:style w:type="paragraph" w:customStyle="1" w:styleId="12">
    <w:name w:val="Обычный1"/>
    <w:pPr>
      <w:widowControl w:val="0"/>
      <w:jc w:val="both"/>
    </w:pPr>
    <w:rPr>
      <w:sz w:val="24"/>
    </w:rPr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</w:style>
  <w:style w:type="paragraph" w:customStyle="1" w:styleId="tt4">
    <w:name w:val="tt4"/>
    <w:basedOn w:val="a1"/>
    <w:pPr>
      <w:spacing w:before="100" w:beforeAutospacing="1" w:after="100" w:afterAutospacing="1"/>
    </w:pPr>
    <w:rPr>
      <w:sz w:val="28"/>
      <w:szCs w:val="28"/>
    </w:rPr>
  </w:style>
  <w:style w:type="paragraph" w:styleId="ac">
    <w:name w:val="Plain Text"/>
    <w:basedOn w:val="a1"/>
    <w:link w:val="ad"/>
    <w:rsid w:val="00B27A22"/>
    <w:pPr>
      <w:keepNext/>
      <w:spacing w:line="360" w:lineRule="auto"/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B27A22"/>
    <w:rPr>
      <w:rFonts w:ascii="Courier New" w:hAnsi="Courier New"/>
      <w:lang w:val="ru-RU" w:eastAsia="ru-RU" w:bidi="ar-SA"/>
    </w:rPr>
  </w:style>
  <w:style w:type="paragraph" w:styleId="20">
    <w:name w:val="Body Text Indent 2"/>
    <w:basedOn w:val="a1"/>
    <w:link w:val="22"/>
    <w:semiHidden/>
    <w:unhideWhenUsed/>
    <w:rsid w:val="00E30C13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semiHidden/>
    <w:rsid w:val="00E30C13"/>
    <w:rPr>
      <w:rFonts w:ascii="Calibri" w:hAnsi="Calibri"/>
      <w:sz w:val="22"/>
      <w:szCs w:val="22"/>
      <w:lang w:val="ru-RU" w:eastAsia="ru-RU" w:bidi="ar-SA"/>
    </w:rPr>
  </w:style>
  <w:style w:type="paragraph" w:styleId="ae">
    <w:name w:val="Body Text Indent"/>
    <w:basedOn w:val="a1"/>
    <w:rsid w:val="00E30C13"/>
    <w:pPr>
      <w:spacing w:after="120"/>
      <w:ind w:left="283"/>
    </w:pPr>
  </w:style>
  <w:style w:type="paragraph" w:customStyle="1" w:styleId="23">
    <w:name w:val="Обычный2"/>
    <w:rsid w:val="00E30C13"/>
    <w:pPr>
      <w:widowControl w:val="0"/>
      <w:snapToGrid w:val="0"/>
    </w:pPr>
    <w:rPr>
      <w:sz w:val="24"/>
    </w:rPr>
  </w:style>
  <w:style w:type="paragraph" w:customStyle="1" w:styleId="sS">
    <w:name w:val="sS"/>
    <w:basedOn w:val="a1"/>
    <w:rsid w:val="00570786"/>
    <w:rPr>
      <w:szCs w:val="20"/>
    </w:rPr>
  </w:style>
  <w:style w:type="character" w:styleId="af">
    <w:name w:val="Hyperlink"/>
    <w:uiPriority w:val="99"/>
    <w:rsid w:val="006D6C3C"/>
    <w:rPr>
      <w:color w:val="0000FF"/>
      <w:u w:val="single"/>
    </w:rPr>
  </w:style>
  <w:style w:type="paragraph" w:styleId="40">
    <w:name w:val="toc 4"/>
    <w:basedOn w:val="a1"/>
    <w:next w:val="a1"/>
    <w:autoRedefine/>
    <w:semiHidden/>
    <w:rsid w:val="006D6C3C"/>
    <w:pPr>
      <w:tabs>
        <w:tab w:val="right" w:leader="dot" w:pos="9345"/>
      </w:tabs>
      <w:ind w:left="-360"/>
      <w:jc w:val="both"/>
    </w:pPr>
  </w:style>
  <w:style w:type="paragraph" w:styleId="af0">
    <w:name w:val="List Paragraph"/>
    <w:basedOn w:val="a1"/>
    <w:uiPriority w:val="99"/>
    <w:qFormat/>
    <w:rsid w:val="00ED09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Знак1"/>
    <w:basedOn w:val="a1"/>
    <w:rsid w:val="0067187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---">
    <w:name w:val="16-пж-стр-левый"/>
    <w:rsid w:val="00A92E52"/>
    <w:pPr>
      <w:suppressAutoHyphens/>
      <w:ind w:firstLine="567"/>
      <w:jc w:val="both"/>
    </w:pPr>
    <w:rPr>
      <w:rFonts w:eastAsia="Arial" w:cs="Arial"/>
      <w:b/>
      <w:bCs/>
      <w:iCs/>
      <w:sz w:val="32"/>
      <w:szCs w:val="32"/>
      <w:lang w:eastAsia="ar-SA"/>
    </w:rPr>
  </w:style>
  <w:style w:type="character" w:customStyle="1" w:styleId="10">
    <w:name w:val="Заголовок 1 Знак"/>
    <w:link w:val="1"/>
    <w:rsid w:val="00A92E5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1">
    <w:name w:val="Title"/>
    <w:basedOn w:val="a1"/>
    <w:link w:val="af2"/>
    <w:qFormat/>
    <w:rsid w:val="00375947"/>
    <w:pPr>
      <w:jc w:val="center"/>
    </w:pPr>
    <w:rPr>
      <w:sz w:val="28"/>
      <w:szCs w:val="20"/>
    </w:rPr>
  </w:style>
  <w:style w:type="paragraph" w:customStyle="1" w:styleId="af3">
    <w:name w:val="Знак"/>
    <w:basedOn w:val="a1"/>
    <w:rsid w:val="001163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6B2835"/>
    <w:pPr>
      <w:numPr>
        <w:numId w:val="1"/>
      </w:numPr>
      <w:spacing w:line="312" w:lineRule="auto"/>
      <w:ind w:firstLine="400"/>
      <w:jc w:val="both"/>
    </w:pPr>
  </w:style>
  <w:style w:type="character" w:customStyle="1" w:styleId="ab">
    <w:name w:val="Верхний колонтитул Знак"/>
    <w:link w:val="aa"/>
    <w:uiPriority w:val="99"/>
    <w:rsid w:val="00083BDE"/>
    <w:rPr>
      <w:sz w:val="24"/>
      <w:szCs w:val="24"/>
    </w:rPr>
  </w:style>
  <w:style w:type="character" w:customStyle="1" w:styleId="af2">
    <w:name w:val="Название Знак"/>
    <w:link w:val="af1"/>
    <w:rsid w:val="00A72D70"/>
    <w:rPr>
      <w:sz w:val="28"/>
    </w:rPr>
  </w:style>
  <w:style w:type="character" w:styleId="af4">
    <w:name w:val="endnote reference"/>
    <w:basedOn w:val="a2"/>
    <w:uiPriority w:val="99"/>
    <w:unhideWhenUsed/>
    <w:rsid w:val="005A1BE3"/>
  </w:style>
  <w:style w:type="character" w:customStyle="1" w:styleId="apple-converted-space">
    <w:name w:val="apple-converted-space"/>
    <w:basedOn w:val="a2"/>
    <w:rsid w:val="005A1BE3"/>
  </w:style>
  <w:style w:type="paragraph" w:styleId="af5">
    <w:name w:val="Balloon Text"/>
    <w:basedOn w:val="a1"/>
    <w:link w:val="af6"/>
    <w:rsid w:val="006361B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rsid w:val="006361B9"/>
    <w:rPr>
      <w:rFonts w:ascii="Segoe UI" w:hAnsi="Segoe UI" w:cs="Segoe UI"/>
      <w:sz w:val="18"/>
      <w:szCs w:val="18"/>
    </w:rPr>
  </w:style>
  <w:style w:type="paragraph" w:customStyle="1" w:styleId="a">
    <w:name w:val="Маркированный"/>
    <w:basedOn w:val="a1"/>
    <w:rsid w:val="00F50612"/>
    <w:pPr>
      <w:numPr>
        <w:ilvl w:val="1"/>
        <w:numId w:val="3"/>
      </w:numPr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2B1EB8"/>
    <w:rPr>
      <w:sz w:val="24"/>
      <w:szCs w:val="24"/>
    </w:rPr>
  </w:style>
  <w:style w:type="character" w:styleId="af7">
    <w:name w:val="footnote reference"/>
    <w:rsid w:val="00D53DAE"/>
    <w:rPr>
      <w:vertAlign w:val="superscript"/>
    </w:rPr>
  </w:style>
  <w:style w:type="paragraph" w:styleId="af8">
    <w:name w:val="footnote text"/>
    <w:basedOn w:val="a1"/>
    <w:link w:val="af9"/>
    <w:unhideWhenUsed/>
    <w:rsid w:val="00D53DAE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D53DAE"/>
    <w:rPr>
      <w:rFonts w:ascii="Calibri" w:eastAsia="Calibri" w:hAnsi="Calibri"/>
      <w:lang w:eastAsia="en-US"/>
    </w:rPr>
  </w:style>
  <w:style w:type="paragraph" w:customStyle="1" w:styleId="s1">
    <w:name w:val="s_1"/>
    <w:basedOn w:val="a1"/>
    <w:rsid w:val="008118EB"/>
    <w:pPr>
      <w:spacing w:before="100" w:beforeAutospacing="1" w:after="100" w:afterAutospacing="1"/>
    </w:pPr>
  </w:style>
  <w:style w:type="paragraph" w:customStyle="1" w:styleId="s22">
    <w:name w:val="s_22"/>
    <w:basedOn w:val="a1"/>
    <w:rsid w:val="008118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5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241798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3ECB-6518-40D1-A72C-D52BD316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16777</CharactersWithSpaces>
  <SharedDoc>false</SharedDoc>
  <HLinks>
    <vt:vector size="6" baseType="variant"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http://www.studentlibrary.ru/book/ISBN9785392241798.html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Ирина Алексеевна Еремицкая</cp:lastModifiedBy>
  <cp:revision>5</cp:revision>
  <cp:lastPrinted>2018-07-05T09:08:00Z</cp:lastPrinted>
  <dcterms:created xsi:type="dcterms:W3CDTF">2024-04-05T10:33:00Z</dcterms:created>
  <dcterms:modified xsi:type="dcterms:W3CDTF">2024-04-05T10:53:00Z</dcterms:modified>
</cp:coreProperties>
</file>