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435" w:rsidRPr="006C1435" w:rsidRDefault="00516DFD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СОВРЕМЕННЫЕ ПРОБЛЕМЫ НАУКИ И ОБРАЗОВАНИЯ</w:t>
      </w:r>
    </w:p>
    <w:p w:rsidR="006C1435" w:rsidRPr="006C1435" w:rsidRDefault="006C1435" w:rsidP="004F570D">
      <w:pPr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C1435" w:rsidRPr="00957C0F" w:rsidRDefault="006C1435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4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="00957C0F" w:rsidRPr="00957C0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формирование у магистрантов системных представлений о становлении и развитии научного знания и современных педагогических концепциях и осознанного отношения к решению актуальных проблем педагогической науки и образования, характерных для современного этапа их развития.</w:t>
      </w:r>
    </w:p>
    <w:p w:rsidR="006C1435" w:rsidRPr="006C1435" w:rsidRDefault="006C1435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4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CB047C" w:rsidRDefault="00CB047C" w:rsidP="004F57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систему знаний о</w:t>
      </w:r>
      <w:r w:rsidRPr="001B1AAD">
        <w:rPr>
          <w:rFonts w:ascii="Times New Roman" w:hAnsi="Times New Roman" w:cs="Times New Roman"/>
          <w:sz w:val="24"/>
          <w:szCs w:val="24"/>
        </w:rPr>
        <w:t xml:space="preserve"> современны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B1AAD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B1AAD">
        <w:rPr>
          <w:rFonts w:ascii="Times New Roman" w:hAnsi="Times New Roman" w:cs="Times New Roman"/>
          <w:sz w:val="24"/>
          <w:szCs w:val="24"/>
        </w:rPr>
        <w:t xml:space="preserve"> развития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1B1AAD">
        <w:rPr>
          <w:rFonts w:ascii="Times New Roman" w:hAnsi="Times New Roman" w:cs="Times New Roman"/>
          <w:sz w:val="24"/>
          <w:szCs w:val="24"/>
        </w:rPr>
        <w:t>науки и образования;</w:t>
      </w:r>
    </w:p>
    <w:p w:rsidR="00CB047C" w:rsidRDefault="00CB047C" w:rsidP="004F57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AAD">
        <w:rPr>
          <w:rFonts w:ascii="Times New Roman" w:hAnsi="Times New Roman" w:cs="Times New Roman"/>
          <w:sz w:val="24"/>
          <w:szCs w:val="24"/>
        </w:rPr>
        <w:t>систематизировать категориально-понятийный аппарат педагогических наук;</w:t>
      </w:r>
    </w:p>
    <w:p w:rsidR="002B32A5" w:rsidRDefault="002B32A5" w:rsidP="004F57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</w:t>
      </w:r>
      <w:r w:rsidRPr="001B1AAD">
        <w:rPr>
          <w:rFonts w:ascii="Times New Roman" w:hAnsi="Times New Roman" w:cs="Times New Roman"/>
          <w:sz w:val="24"/>
          <w:szCs w:val="24"/>
        </w:rPr>
        <w:t xml:space="preserve"> тенденци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B1AAD">
        <w:rPr>
          <w:rFonts w:ascii="Times New Roman" w:hAnsi="Times New Roman" w:cs="Times New Roman"/>
          <w:sz w:val="24"/>
          <w:szCs w:val="24"/>
        </w:rPr>
        <w:t xml:space="preserve"> развития, изучения состояния, закономерностей инноваций </w:t>
      </w:r>
      <w:r>
        <w:rPr>
          <w:rFonts w:ascii="Times New Roman" w:hAnsi="Times New Roman" w:cs="Times New Roman"/>
          <w:sz w:val="24"/>
          <w:szCs w:val="24"/>
        </w:rPr>
        <w:t>в сфере образования</w:t>
      </w:r>
      <w:r w:rsidRPr="001B1AAD">
        <w:rPr>
          <w:rFonts w:ascii="Times New Roman" w:hAnsi="Times New Roman" w:cs="Times New Roman"/>
          <w:sz w:val="24"/>
          <w:szCs w:val="24"/>
        </w:rPr>
        <w:t xml:space="preserve"> в отечественном и з</w:t>
      </w:r>
      <w:r>
        <w:rPr>
          <w:rFonts w:ascii="Times New Roman" w:hAnsi="Times New Roman" w:cs="Times New Roman"/>
          <w:sz w:val="24"/>
          <w:szCs w:val="24"/>
        </w:rPr>
        <w:t>арубежном педагогическом опыте;</w:t>
      </w:r>
    </w:p>
    <w:p w:rsidR="00CB047C" w:rsidRDefault="00CB047C" w:rsidP="004F57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47C">
        <w:rPr>
          <w:rFonts w:ascii="Times New Roman" w:hAnsi="Times New Roman" w:cs="Times New Roman"/>
          <w:sz w:val="24"/>
          <w:szCs w:val="24"/>
        </w:rPr>
        <w:t>сформировать умение анализировать актуальные проблемы педагогической науки,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047C">
        <w:rPr>
          <w:rFonts w:ascii="Times New Roman" w:hAnsi="Times New Roman" w:cs="Times New Roman"/>
          <w:sz w:val="24"/>
          <w:szCs w:val="24"/>
        </w:rPr>
        <w:t xml:space="preserve"> и предвидеть перспективы их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7C0F" w:rsidRPr="00CB047C" w:rsidRDefault="00CB047C" w:rsidP="004F570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="002B32A5" w:rsidRPr="002B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2B32A5" w:rsidRPr="002B3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2B32A5" w:rsidRPr="002B32A5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>го и личностного развития</w:t>
      </w:r>
      <w:r w:rsidR="002B32A5" w:rsidRPr="002B32A5">
        <w:rPr>
          <w:rFonts w:ascii="Times New Roman" w:hAnsi="Times New Roman" w:cs="Times New Roman"/>
          <w:sz w:val="24"/>
          <w:szCs w:val="24"/>
        </w:rPr>
        <w:t>, проектировать дальнейшие образовательные маршруты и профессиональную карьеру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435" w:rsidRDefault="006C1435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14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Требования к результатам освоения: </w:t>
      </w:r>
      <w:r w:rsidRPr="006C14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освоения дисциплины формируются следующие компетенции: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УК-</w:t>
      </w:r>
      <w:r w:rsidR="00957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ОПК-</w:t>
      </w:r>
      <w:r w:rsidR="00957C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516D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ОПК-4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C1435" w:rsidRPr="006C1435" w:rsidRDefault="006C1435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Кра</w:t>
      </w:r>
      <w:r w:rsidRPr="006C14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ткое содержание:</w:t>
      </w:r>
    </w:p>
    <w:p w:rsidR="009E0FCA" w:rsidRPr="009E0FCA" w:rsidRDefault="005C779A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Наука в современном обществе: сущность, проблемы и перспективные направления развития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Государственные ориентиры развития науки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5F56F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Реализация </w:t>
      </w:r>
      <w:r w:rsidRPr="009E0FCA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Национального проекта «Наука и университеты». Федеральные проекты «Развитие интеграционных процессов в сфере науки, высшего образования и индустрии», «Развитие масштабных научных и научно-технологических проектов по приоритетным исследовательским направлениям», «Развитие инфраструктуры для научных исследований и подготовки кадров», «Развитие человеческого капитала в интересах регионов, отраслей и сектора исследований и разработок». Основные направления государственной политики в области научно-технологического развития. </w:t>
      </w:r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Научная школа как форма подготовки учёного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E0FCA" w:rsidRPr="009E0F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C779A" w:rsidRPr="005C779A" w:rsidRDefault="005C779A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Ключевые направления развития педагогической науки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Компетентностная</w:t>
      </w:r>
      <w:proofErr w:type="spellEnd"/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парадигма в профессиональном образовании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9E0FCA">
        <w:rPr>
          <w:rFonts w:ascii="Times New Roman" w:hAnsi="Times New Roman" w:cs="Times New Roman"/>
          <w:bCs/>
          <w:sz w:val="24"/>
          <w:szCs w:val="24"/>
          <w:lang w:val="ru-RU"/>
        </w:rPr>
        <w:t>Современные образовательные тренды</w:t>
      </w:r>
      <w:r w:rsidR="009E0FCA" w:rsidRPr="009E0FC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9E0FCA" w:rsidRPr="005702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Национального проекта «Образование». Федеральные проекты «Современная школа», «Успех каждого ребёнка», «Патриотическое воспитание», «Цифровая образовательная среда», «Молодые профессионалы», «Социальные лифты для каждого», «Социальная активность». Основные тренды, определяющие образ рабочего места в </w:t>
      </w:r>
      <w:r w:rsidRPr="00DD663A">
        <w:rPr>
          <w:rFonts w:ascii="Times New Roman" w:hAnsi="Times New Roman" w:cs="Times New Roman"/>
          <w:sz w:val="24"/>
          <w:szCs w:val="24"/>
        </w:rPr>
        <w:t>XXI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 xml:space="preserve"> веке. Перспективы развития педагогической профессии. Тренды современного высшего образования. Исследование «Россия 2025: от кадров к талантам». Проект «Будущее образования и навыков: Образование 2030». Инновации в образовании. </w:t>
      </w:r>
      <w:proofErr w:type="spellStart"/>
      <w:r w:rsidRPr="005C779A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5C779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Проблема воспитания обучающихся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>основе базовых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>национальных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C779A">
        <w:rPr>
          <w:rFonts w:ascii="Times New Roman" w:hAnsi="Times New Roman" w:cs="Times New Roman"/>
          <w:sz w:val="24"/>
          <w:szCs w:val="24"/>
          <w:lang w:val="ru-RU"/>
        </w:rPr>
        <w:t>Инклюзивное образование.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042B" w:rsidRPr="001E57D2" w:rsidRDefault="00A0042B" w:rsidP="004F57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</w:p>
    <w:sectPr w:rsidR="00A0042B" w:rsidRPr="001E57D2" w:rsidSect="00C440F7">
      <w:pgSz w:w="12240" w:h="15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43154"/>
    <w:multiLevelType w:val="hybridMultilevel"/>
    <w:tmpl w:val="64603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CE1531"/>
    <w:multiLevelType w:val="hybridMultilevel"/>
    <w:tmpl w:val="32E27966"/>
    <w:lvl w:ilvl="0" w:tplc="C7FA5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6867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5"/>
    <w:rsid w:val="001E57D2"/>
    <w:rsid w:val="00212414"/>
    <w:rsid w:val="002B32A5"/>
    <w:rsid w:val="00380FEE"/>
    <w:rsid w:val="004D068E"/>
    <w:rsid w:val="004F570D"/>
    <w:rsid w:val="00516DFD"/>
    <w:rsid w:val="005702AA"/>
    <w:rsid w:val="005C779A"/>
    <w:rsid w:val="005F56FC"/>
    <w:rsid w:val="00657014"/>
    <w:rsid w:val="006C1435"/>
    <w:rsid w:val="00737803"/>
    <w:rsid w:val="00915A08"/>
    <w:rsid w:val="00957C0F"/>
    <w:rsid w:val="009E0FCA"/>
    <w:rsid w:val="00A0042B"/>
    <w:rsid w:val="00A77514"/>
    <w:rsid w:val="00C440F7"/>
    <w:rsid w:val="00C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881B-A9DA-470E-A65E-331A7338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C0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dcterms:created xsi:type="dcterms:W3CDTF">2023-06-30T10:31:00Z</dcterms:created>
  <dcterms:modified xsi:type="dcterms:W3CDTF">2023-07-03T11:23:00Z</dcterms:modified>
</cp:coreProperties>
</file>